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D5" w:rsidRPr="00521A09" w:rsidRDefault="00521A09" w:rsidP="009A4693">
      <w:pPr>
        <w:spacing w:after="120" w:line="480" w:lineRule="auto"/>
        <w:ind w:firstLine="0"/>
        <w:rPr>
          <w:rFonts w:cs="Times New Roman"/>
          <w:szCs w:val="24"/>
          <w:lang w:val="en-US"/>
        </w:rPr>
      </w:pPr>
      <w:r w:rsidRPr="00521A09">
        <w:rPr>
          <w:rFonts w:cs="Times New Roman"/>
          <w:szCs w:val="24"/>
          <w:u w:val="single"/>
          <w:lang w:val="en-US"/>
        </w:rPr>
        <w:t xml:space="preserve">This is the penultimate draft. The paper will be published in </w:t>
      </w:r>
      <w:proofErr w:type="spellStart"/>
      <w:r w:rsidRPr="00521A09">
        <w:rPr>
          <w:rFonts w:cs="Times New Roman"/>
          <w:i/>
          <w:szCs w:val="24"/>
          <w:u w:val="single"/>
          <w:lang w:val="en-US"/>
        </w:rPr>
        <w:t>Roczniki</w:t>
      </w:r>
      <w:proofErr w:type="spellEnd"/>
      <w:r w:rsidRPr="00521A09">
        <w:rPr>
          <w:rFonts w:cs="Times New Roman"/>
          <w:i/>
          <w:szCs w:val="24"/>
          <w:u w:val="single"/>
          <w:lang w:val="en-US"/>
        </w:rPr>
        <w:t xml:space="preserve"> </w:t>
      </w:r>
      <w:proofErr w:type="spellStart"/>
      <w:r w:rsidRPr="00521A09">
        <w:rPr>
          <w:rFonts w:cs="Times New Roman"/>
          <w:i/>
          <w:szCs w:val="24"/>
          <w:u w:val="single"/>
          <w:lang w:val="en-US"/>
        </w:rPr>
        <w:t>filozoficzne</w:t>
      </w:r>
      <w:proofErr w:type="spellEnd"/>
      <w:r w:rsidRPr="00521A09">
        <w:rPr>
          <w:rFonts w:cs="Times New Roman"/>
          <w:szCs w:val="24"/>
          <w:u w:val="single"/>
          <w:lang w:val="en-US"/>
        </w:rPr>
        <w:t xml:space="preserve"> in 2021</w:t>
      </w:r>
      <w:r>
        <w:rPr>
          <w:rFonts w:cs="Times New Roman"/>
          <w:szCs w:val="24"/>
          <w:lang w:val="en-US"/>
        </w:rPr>
        <w:t>.</w:t>
      </w:r>
    </w:p>
    <w:p w:rsidR="00521A09" w:rsidRPr="00B20A4B" w:rsidRDefault="00521A09" w:rsidP="009A4693">
      <w:pPr>
        <w:spacing w:after="120" w:line="480" w:lineRule="auto"/>
        <w:ind w:firstLine="0"/>
        <w:rPr>
          <w:rFonts w:cs="Times New Roman"/>
          <w:szCs w:val="24"/>
          <w:lang w:val="en-US"/>
        </w:rPr>
      </w:pPr>
    </w:p>
    <w:p w:rsidR="007F04D5" w:rsidRPr="00B20A4B" w:rsidRDefault="00F52F73" w:rsidP="009A4693">
      <w:pPr>
        <w:spacing w:after="120" w:line="480" w:lineRule="auto"/>
        <w:ind w:firstLine="0"/>
        <w:jc w:val="center"/>
        <w:rPr>
          <w:rFonts w:cs="Times New Roman"/>
          <w:szCs w:val="24"/>
          <w:lang w:val="en-US"/>
        </w:rPr>
      </w:pPr>
      <w:r w:rsidRPr="00B20A4B">
        <w:rPr>
          <w:rFonts w:cs="Times New Roman"/>
          <w:szCs w:val="24"/>
          <w:lang w:val="en-US"/>
        </w:rPr>
        <w:t>DIVINE OPENNESS FOR PHYSICAL RELATIONSHIP</w:t>
      </w:r>
    </w:p>
    <w:p w:rsidR="00CF4D86" w:rsidRPr="00B20A4B" w:rsidRDefault="00CF4D86" w:rsidP="003B3B89">
      <w:pPr>
        <w:spacing w:before="240" w:after="120"/>
        <w:ind w:firstLine="0"/>
        <w:rPr>
          <w:rFonts w:cs="Times New Roman"/>
          <w:b/>
          <w:szCs w:val="24"/>
          <w:lang w:val="en-US"/>
        </w:rPr>
      </w:pPr>
    </w:p>
    <w:p w:rsidR="003B3B89" w:rsidRPr="00B20A4B" w:rsidRDefault="003B3B89" w:rsidP="003B3B89">
      <w:pPr>
        <w:spacing w:before="240" w:after="120"/>
        <w:ind w:firstLine="0"/>
        <w:rPr>
          <w:rFonts w:cs="Times New Roman"/>
          <w:szCs w:val="24"/>
          <w:lang w:val="en-US"/>
        </w:rPr>
      </w:pPr>
      <w:r w:rsidRPr="00B20A4B">
        <w:rPr>
          <w:rFonts w:cs="Times New Roman"/>
          <w:b/>
          <w:szCs w:val="24"/>
          <w:lang w:val="en-US"/>
        </w:rPr>
        <w:t>Abstract</w:t>
      </w:r>
      <w:r w:rsidRPr="00B20A4B">
        <w:rPr>
          <w:rFonts w:cs="Times New Roman"/>
          <w:szCs w:val="24"/>
          <w:lang w:val="en-US"/>
        </w:rPr>
        <w:t xml:space="preserve">: </w:t>
      </w:r>
      <w:r w:rsidR="00846C52" w:rsidRPr="00B20A4B">
        <w:rPr>
          <w:rFonts w:cs="Times New Roman"/>
          <w:szCs w:val="24"/>
          <w:lang w:val="en-US"/>
        </w:rPr>
        <w:t>The success of the atheistic hiddenness argument depends on the “consciousness constraint” it imposes on the divine-human loving relationship: namely, that this relationship requires human conscious awareness of being in the relationship with God</w:t>
      </w:r>
      <w:r w:rsidR="00AD063C" w:rsidRPr="00B20A4B">
        <w:rPr>
          <w:rFonts w:cs="Times New Roman"/>
          <w:szCs w:val="24"/>
          <w:lang w:val="en-US"/>
        </w:rPr>
        <w:t>.</w:t>
      </w:r>
      <w:r w:rsidR="0025085D" w:rsidRPr="00B20A4B">
        <w:rPr>
          <w:rFonts w:cs="Times New Roman"/>
          <w:szCs w:val="24"/>
          <w:lang w:val="en-US"/>
        </w:rPr>
        <w:t xml:space="preserve"> </w:t>
      </w:r>
      <w:r w:rsidR="00846C52" w:rsidRPr="00B20A4B">
        <w:rPr>
          <w:rFonts w:cs="Times New Roman"/>
          <w:szCs w:val="24"/>
          <w:lang w:val="en-US"/>
        </w:rPr>
        <w:t>I challenge the truth of this proposition by introducing the concept of</w:t>
      </w:r>
      <w:r w:rsidR="00AD063C" w:rsidRPr="00B20A4B">
        <w:rPr>
          <w:rFonts w:cs="Times New Roman"/>
          <w:szCs w:val="24"/>
          <w:lang w:val="en-US"/>
        </w:rPr>
        <w:t xml:space="preserve"> </w:t>
      </w:r>
      <w:r w:rsidR="009D084A" w:rsidRPr="00B20A4B">
        <w:rPr>
          <w:rFonts w:cs="Times New Roman"/>
          <w:szCs w:val="24"/>
          <w:lang w:val="en-US"/>
        </w:rPr>
        <w:t xml:space="preserve">a </w:t>
      </w:r>
      <w:r w:rsidR="00846C52" w:rsidRPr="00B20A4B">
        <w:rPr>
          <w:rFonts w:cs="Times New Roman"/>
          <w:szCs w:val="24"/>
          <w:lang w:val="en-US"/>
        </w:rPr>
        <w:t>physical relationship with God that is not subject to this constraint.</w:t>
      </w:r>
      <w:r w:rsidR="00AD063C" w:rsidRPr="00B20A4B">
        <w:rPr>
          <w:rFonts w:cs="Times New Roman"/>
          <w:szCs w:val="24"/>
          <w:lang w:val="en-US"/>
        </w:rPr>
        <w:t xml:space="preserve"> I argue</w:t>
      </w:r>
      <w:r w:rsidR="0028205A" w:rsidRPr="00B20A4B">
        <w:rPr>
          <w:rFonts w:cs="Times New Roman"/>
          <w:szCs w:val="24"/>
          <w:lang w:val="en-US"/>
        </w:rPr>
        <w:t>, first,</w:t>
      </w:r>
      <w:r w:rsidR="00AD063C" w:rsidRPr="00B20A4B">
        <w:rPr>
          <w:rFonts w:cs="Times New Roman"/>
          <w:szCs w:val="24"/>
          <w:lang w:val="en-US"/>
        </w:rPr>
        <w:t xml:space="preserve"> that </w:t>
      </w:r>
      <w:r w:rsidR="009D084A" w:rsidRPr="00B20A4B">
        <w:rPr>
          <w:rFonts w:cs="Times New Roman"/>
          <w:szCs w:val="24"/>
          <w:lang w:val="en-US"/>
        </w:rPr>
        <w:t xml:space="preserve">a </w:t>
      </w:r>
      <w:r w:rsidR="00AD063C" w:rsidRPr="00B20A4B">
        <w:rPr>
          <w:rFonts w:cs="Times New Roman"/>
          <w:szCs w:val="24"/>
          <w:lang w:val="en-US"/>
        </w:rPr>
        <w:t xml:space="preserve">physical relationship with God is metaphysically possible; second, </w:t>
      </w:r>
      <w:r w:rsidR="0028205A" w:rsidRPr="00B20A4B">
        <w:rPr>
          <w:rFonts w:cs="Times New Roman"/>
          <w:szCs w:val="24"/>
          <w:lang w:val="en-US"/>
        </w:rPr>
        <w:t>that it</w:t>
      </w:r>
      <w:r w:rsidR="00A66063" w:rsidRPr="00B20A4B">
        <w:rPr>
          <w:rFonts w:cs="Times New Roman"/>
          <w:szCs w:val="24"/>
          <w:lang w:val="en-US"/>
        </w:rPr>
        <w:t>s plausibility</w:t>
      </w:r>
      <w:r w:rsidR="0028205A" w:rsidRPr="00B20A4B">
        <w:rPr>
          <w:rFonts w:cs="Times New Roman"/>
          <w:szCs w:val="24"/>
          <w:lang w:val="en-US"/>
        </w:rPr>
        <w:t xml:space="preserve"> </w:t>
      </w:r>
      <w:r w:rsidR="00AD063C" w:rsidRPr="00B20A4B">
        <w:rPr>
          <w:rFonts w:cs="Times New Roman"/>
          <w:szCs w:val="24"/>
          <w:lang w:val="en-US"/>
        </w:rPr>
        <w:t xml:space="preserve">is supported by natural theology; and third, </w:t>
      </w:r>
      <w:r w:rsidR="00846C52" w:rsidRPr="00B20A4B">
        <w:rPr>
          <w:rFonts w:cs="Times New Roman"/>
          <w:szCs w:val="24"/>
          <w:lang w:val="en-US"/>
        </w:rPr>
        <w:t>that a perfectly loving God would prefer physical</w:t>
      </w:r>
      <w:r w:rsidR="007244A6" w:rsidRPr="00B20A4B">
        <w:rPr>
          <w:rFonts w:cs="Times New Roman"/>
          <w:szCs w:val="24"/>
          <w:lang w:val="en-US"/>
        </w:rPr>
        <w:t xml:space="preserve"> relationship</w:t>
      </w:r>
      <w:r w:rsidR="009D084A" w:rsidRPr="00B20A4B">
        <w:rPr>
          <w:rFonts w:cs="Times New Roman"/>
          <w:szCs w:val="24"/>
          <w:lang w:val="en-US"/>
        </w:rPr>
        <w:t>s</w:t>
      </w:r>
      <w:r w:rsidR="007244A6" w:rsidRPr="00B20A4B">
        <w:rPr>
          <w:rFonts w:cs="Times New Roman"/>
          <w:szCs w:val="24"/>
          <w:lang w:val="en-US"/>
        </w:rPr>
        <w:t xml:space="preserve"> </w:t>
      </w:r>
      <w:r w:rsidR="00846C52" w:rsidRPr="00B20A4B">
        <w:rPr>
          <w:rFonts w:cs="Times New Roman"/>
          <w:szCs w:val="24"/>
          <w:lang w:val="en-US"/>
        </w:rPr>
        <w:t>with human beings over consciousness-constrained relationship</w:t>
      </w:r>
      <w:r w:rsidR="009D084A" w:rsidRPr="00B20A4B">
        <w:rPr>
          <w:rFonts w:cs="Times New Roman"/>
          <w:szCs w:val="24"/>
          <w:lang w:val="en-US"/>
        </w:rPr>
        <w:t>s</w:t>
      </w:r>
      <w:r w:rsidR="0028205A" w:rsidRPr="00B20A4B">
        <w:rPr>
          <w:rFonts w:cs="Times New Roman"/>
          <w:szCs w:val="24"/>
          <w:lang w:val="en-US"/>
        </w:rPr>
        <w:t xml:space="preserve">, </w:t>
      </w:r>
      <w:r w:rsidR="00846C52" w:rsidRPr="00B20A4B">
        <w:rPr>
          <w:rFonts w:cs="Times New Roman"/>
          <w:szCs w:val="24"/>
          <w:lang w:val="en-US"/>
        </w:rPr>
        <w:t>because a perfectly loving God would prefer to preserve the integrity of human freedom of participation and allow inclusion of all people regardless of their natural cognitive capabilities. I also offer an interpretation of apparent divine hiddenness in the light of the idea of God’s openness for physical</w:t>
      </w:r>
      <w:r w:rsidR="0028205A" w:rsidRPr="00B20A4B">
        <w:rPr>
          <w:rFonts w:cs="Times New Roman"/>
          <w:szCs w:val="24"/>
          <w:lang w:val="en-US"/>
        </w:rPr>
        <w:t xml:space="preserve"> relationship</w:t>
      </w:r>
      <w:r w:rsidR="009D084A" w:rsidRPr="00B20A4B">
        <w:rPr>
          <w:rFonts w:cs="Times New Roman"/>
          <w:szCs w:val="24"/>
          <w:lang w:val="en-US"/>
        </w:rPr>
        <w:t>s</w:t>
      </w:r>
      <w:r w:rsidR="0028205A" w:rsidRPr="00B20A4B">
        <w:rPr>
          <w:rFonts w:cs="Times New Roman"/>
          <w:szCs w:val="24"/>
          <w:lang w:val="en-US"/>
        </w:rPr>
        <w:t>.</w:t>
      </w:r>
    </w:p>
    <w:p w:rsidR="003B3B89" w:rsidRPr="00B20A4B" w:rsidRDefault="003B3B89" w:rsidP="003B3B89">
      <w:pPr>
        <w:spacing w:before="240" w:after="120"/>
        <w:ind w:firstLine="0"/>
        <w:rPr>
          <w:rFonts w:cs="Times New Roman"/>
          <w:szCs w:val="24"/>
          <w:lang w:val="en-US"/>
        </w:rPr>
      </w:pPr>
      <w:r w:rsidRPr="00B20A4B">
        <w:rPr>
          <w:rFonts w:cs="Times New Roman"/>
          <w:b/>
          <w:szCs w:val="24"/>
          <w:lang w:val="en-US"/>
        </w:rPr>
        <w:t>Keywords</w:t>
      </w:r>
      <w:r w:rsidRPr="00B20A4B">
        <w:rPr>
          <w:rFonts w:cs="Times New Roman"/>
          <w:szCs w:val="24"/>
          <w:lang w:val="en-US"/>
        </w:rPr>
        <w:t xml:space="preserve">: </w:t>
      </w:r>
      <w:r w:rsidR="00F73FD4" w:rsidRPr="00B20A4B">
        <w:rPr>
          <w:rFonts w:cs="Times New Roman"/>
          <w:szCs w:val="24"/>
          <w:lang w:val="en-US"/>
        </w:rPr>
        <w:t xml:space="preserve">divine hiddenness, </w:t>
      </w:r>
      <w:r w:rsidR="0028205A" w:rsidRPr="00B20A4B">
        <w:rPr>
          <w:rFonts w:cs="Times New Roman"/>
          <w:szCs w:val="24"/>
          <w:lang w:val="en-US"/>
        </w:rPr>
        <w:t xml:space="preserve">Schellenberg, </w:t>
      </w:r>
      <w:r w:rsidR="00F73FD4" w:rsidRPr="00B20A4B">
        <w:rPr>
          <w:rFonts w:cs="Times New Roman"/>
          <w:szCs w:val="24"/>
          <w:lang w:val="en-US"/>
        </w:rPr>
        <w:t xml:space="preserve">personal relationships, </w:t>
      </w:r>
      <w:r w:rsidR="007006A4" w:rsidRPr="00B20A4B">
        <w:rPr>
          <w:rFonts w:cs="Times New Roman"/>
          <w:szCs w:val="24"/>
          <w:lang w:val="en-US"/>
        </w:rPr>
        <w:t xml:space="preserve">love, </w:t>
      </w:r>
      <w:r w:rsidR="008936A4" w:rsidRPr="00B20A4B">
        <w:rPr>
          <w:rFonts w:cs="Times New Roman"/>
          <w:szCs w:val="24"/>
          <w:lang w:val="en-US"/>
        </w:rPr>
        <w:t xml:space="preserve">natural theology, </w:t>
      </w:r>
      <w:r w:rsidR="006C57DF" w:rsidRPr="00B20A4B">
        <w:rPr>
          <w:rFonts w:cs="Times New Roman"/>
          <w:szCs w:val="24"/>
          <w:lang w:val="en-US"/>
        </w:rPr>
        <w:t>divine creation</w:t>
      </w:r>
      <w:r w:rsidR="007006A4" w:rsidRPr="00B20A4B">
        <w:rPr>
          <w:rFonts w:cs="Times New Roman"/>
          <w:szCs w:val="24"/>
          <w:lang w:val="en-US"/>
        </w:rPr>
        <w:t>, equality and capabilities.</w:t>
      </w:r>
    </w:p>
    <w:p w:rsidR="007C09D4" w:rsidRPr="00B20A4B" w:rsidRDefault="007C09D4" w:rsidP="007C09D4">
      <w:pPr>
        <w:spacing w:after="120" w:line="480" w:lineRule="auto"/>
        <w:ind w:firstLine="0"/>
        <w:rPr>
          <w:rFonts w:cs="Times New Roman"/>
          <w:szCs w:val="24"/>
          <w:lang w:val="en-US"/>
        </w:rPr>
      </w:pPr>
    </w:p>
    <w:p w:rsidR="002F4A1A" w:rsidRPr="00B20A4B" w:rsidRDefault="002F4A1A" w:rsidP="009A4693">
      <w:pPr>
        <w:spacing w:after="120" w:line="480" w:lineRule="auto"/>
        <w:ind w:firstLine="0"/>
        <w:rPr>
          <w:rFonts w:cs="Times New Roman"/>
          <w:b/>
          <w:szCs w:val="24"/>
          <w:lang w:val="en-US"/>
        </w:rPr>
      </w:pPr>
      <w:r w:rsidRPr="00B20A4B">
        <w:rPr>
          <w:rFonts w:cs="Times New Roman"/>
          <w:b/>
          <w:szCs w:val="24"/>
          <w:lang w:val="en-US"/>
        </w:rPr>
        <w:t>1. Introduction</w:t>
      </w:r>
    </w:p>
    <w:p w:rsidR="00BF6B8C" w:rsidRPr="00B20A4B" w:rsidRDefault="00BF6B8C" w:rsidP="009A4693">
      <w:pPr>
        <w:spacing w:after="120" w:line="480" w:lineRule="auto"/>
        <w:rPr>
          <w:rFonts w:cs="Times New Roman"/>
          <w:szCs w:val="24"/>
          <w:lang w:val="en-US"/>
        </w:rPr>
      </w:pPr>
    </w:p>
    <w:p w:rsidR="007B37E8" w:rsidRPr="00B20A4B" w:rsidRDefault="004F5E41" w:rsidP="009A4693">
      <w:pPr>
        <w:spacing w:after="120" w:line="480" w:lineRule="auto"/>
        <w:rPr>
          <w:rFonts w:cs="Times New Roman"/>
          <w:szCs w:val="24"/>
          <w:lang w:val="en-US"/>
        </w:rPr>
      </w:pPr>
      <w:r w:rsidRPr="00B20A4B">
        <w:rPr>
          <w:rFonts w:cs="Times New Roman"/>
          <w:szCs w:val="24"/>
          <w:lang w:val="en-US"/>
        </w:rPr>
        <w:t>The atheistic</w:t>
      </w:r>
      <w:r w:rsidR="00546647" w:rsidRPr="00B20A4B">
        <w:rPr>
          <w:rFonts w:cs="Times New Roman"/>
          <w:szCs w:val="24"/>
          <w:lang w:val="en-US"/>
        </w:rPr>
        <w:t xml:space="preserve"> </w:t>
      </w:r>
      <w:r w:rsidR="00C018ED" w:rsidRPr="00B20A4B">
        <w:rPr>
          <w:rFonts w:cs="Times New Roman"/>
          <w:szCs w:val="24"/>
          <w:lang w:val="en-US"/>
        </w:rPr>
        <w:t>hiddenness argument</w:t>
      </w:r>
      <w:r w:rsidR="00546647" w:rsidRPr="00B20A4B">
        <w:rPr>
          <w:rFonts w:cs="Times New Roman"/>
          <w:szCs w:val="24"/>
          <w:lang w:val="en-US"/>
        </w:rPr>
        <w:t xml:space="preserve"> </w:t>
      </w:r>
      <w:r w:rsidRPr="00B20A4B">
        <w:rPr>
          <w:rFonts w:cs="Times New Roman"/>
          <w:szCs w:val="24"/>
          <w:lang w:val="en-US"/>
        </w:rPr>
        <w:t xml:space="preserve">goes like this: if there is a traditional theistic personal God, then this God must </w:t>
      </w:r>
      <w:proofErr w:type="gramStart"/>
      <w:r w:rsidRPr="00B20A4B">
        <w:rPr>
          <w:rFonts w:cs="Times New Roman"/>
          <w:szCs w:val="24"/>
          <w:lang w:val="en-US"/>
        </w:rPr>
        <w:t>be perfectly loving</w:t>
      </w:r>
      <w:proofErr w:type="gramEnd"/>
      <w:r w:rsidR="00846C52" w:rsidRPr="00B20A4B">
        <w:rPr>
          <w:rFonts w:cs="Times New Roman"/>
          <w:szCs w:val="24"/>
          <w:lang w:val="en-US"/>
        </w:rPr>
        <w:t>.</w:t>
      </w:r>
      <w:r w:rsidRPr="00B20A4B">
        <w:rPr>
          <w:rFonts w:cs="Times New Roman"/>
          <w:szCs w:val="24"/>
          <w:lang w:val="en-US"/>
        </w:rPr>
        <w:t xml:space="preserve"> </w:t>
      </w:r>
      <w:r w:rsidR="00846C52" w:rsidRPr="00B20A4B">
        <w:rPr>
          <w:rFonts w:cs="Times New Roman"/>
          <w:szCs w:val="24"/>
          <w:lang w:val="en-US"/>
        </w:rPr>
        <w:t>S</w:t>
      </w:r>
      <w:r w:rsidR="00A37BB6" w:rsidRPr="00B20A4B">
        <w:rPr>
          <w:rFonts w:cs="Times New Roman"/>
          <w:szCs w:val="24"/>
          <w:lang w:val="en-US"/>
        </w:rPr>
        <w:t>uch a God</w:t>
      </w:r>
      <w:r w:rsidRPr="00B20A4B">
        <w:rPr>
          <w:rFonts w:cs="Times New Roman"/>
          <w:szCs w:val="24"/>
          <w:lang w:val="en-US"/>
        </w:rPr>
        <w:t xml:space="preserve"> would </w:t>
      </w:r>
      <w:r w:rsidR="00826CA1" w:rsidRPr="00B20A4B">
        <w:rPr>
          <w:rFonts w:cs="Times New Roman"/>
          <w:szCs w:val="24"/>
          <w:lang w:val="en-US"/>
        </w:rPr>
        <w:t xml:space="preserve">always </w:t>
      </w:r>
      <w:r w:rsidRPr="00B20A4B">
        <w:rPr>
          <w:rFonts w:cs="Times New Roman"/>
          <w:szCs w:val="24"/>
          <w:lang w:val="en-US"/>
        </w:rPr>
        <w:t>seek to have loving relationship</w:t>
      </w:r>
      <w:r w:rsidR="009D084A" w:rsidRPr="00B20A4B">
        <w:rPr>
          <w:rFonts w:cs="Times New Roman"/>
          <w:szCs w:val="24"/>
          <w:lang w:val="en-US"/>
        </w:rPr>
        <w:t>s</w:t>
      </w:r>
      <w:r w:rsidRPr="00B20A4B">
        <w:rPr>
          <w:rFonts w:cs="Times New Roman"/>
          <w:szCs w:val="24"/>
          <w:lang w:val="en-US"/>
        </w:rPr>
        <w:t xml:space="preserve"> with </w:t>
      </w:r>
      <w:r w:rsidR="009D73D7" w:rsidRPr="00B20A4B">
        <w:rPr>
          <w:rFonts w:cs="Times New Roman"/>
          <w:szCs w:val="24"/>
          <w:lang w:val="en-US"/>
        </w:rPr>
        <w:t>other</w:t>
      </w:r>
      <w:r w:rsidRPr="00B20A4B">
        <w:rPr>
          <w:rFonts w:cs="Times New Roman"/>
          <w:szCs w:val="24"/>
          <w:lang w:val="en-US"/>
        </w:rPr>
        <w:t xml:space="preserve"> person</w:t>
      </w:r>
      <w:r w:rsidR="009D73D7" w:rsidRPr="00B20A4B">
        <w:rPr>
          <w:rFonts w:cs="Times New Roman"/>
          <w:szCs w:val="24"/>
          <w:lang w:val="en-US"/>
        </w:rPr>
        <w:t>s</w:t>
      </w:r>
      <w:r w:rsidRPr="00B20A4B">
        <w:rPr>
          <w:rFonts w:cs="Times New Roman"/>
          <w:szCs w:val="24"/>
          <w:lang w:val="en-US"/>
        </w:rPr>
        <w:t xml:space="preserve"> and would </w:t>
      </w:r>
      <w:r w:rsidR="00826CA1" w:rsidRPr="00B20A4B">
        <w:rPr>
          <w:rFonts w:cs="Times New Roman"/>
          <w:szCs w:val="24"/>
          <w:lang w:val="en-US"/>
        </w:rPr>
        <w:t xml:space="preserve">always </w:t>
      </w:r>
      <w:r w:rsidR="00DD505D" w:rsidRPr="00B20A4B">
        <w:rPr>
          <w:rFonts w:cs="Times New Roman"/>
          <w:szCs w:val="24"/>
          <w:lang w:val="en-US"/>
        </w:rPr>
        <w:t>provide</w:t>
      </w:r>
      <w:r w:rsidRPr="00B20A4B">
        <w:rPr>
          <w:rFonts w:cs="Times New Roman"/>
          <w:szCs w:val="24"/>
          <w:lang w:val="en-US"/>
        </w:rPr>
        <w:t xml:space="preserve"> whatever </w:t>
      </w:r>
      <w:r w:rsidR="004B4664" w:rsidRPr="00B20A4B">
        <w:rPr>
          <w:rFonts w:cs="Times New Roman"/>
          <w:szCs w:val="24"/>
          <w:lang w:val="en-US"/>
        </w:rPr>
        <w:t xml:space="preserve">is </w:t>
      </w:r>
      <w:r w:rsidRPr="00B20A4B">
        <w:rPr>
          <w:rFonts w:cs="Times New Roman"/>
          <w:szCs w:val="24"/>
          <w:lang w:val="en-US"/>
        </w:rPr>
        <w:t xml:space="preserve">necessary for </w:t>
      </w:r>
      <w:r w:rsidR="00846C52" w:rsidRPr="00B20A4B">
        <w:rPr>
          <w:rFonts w:cs="Times New Roman"/>
          <w:szCs w:val="24"/>
          <w:lang w:val="en-US"/>
        </w:rPr>
        <w:t>each</w:t>
      </w:r>
      <w:r w:rsidRPr="00B20A4B">
        <w:rPr>
          <w:rFonts w:cs="Times New Roman"/>
          <w:szCs w:val="24"/>
          <w:lang w:val="en-US"/>
        </w:rPr>
        <w:t xml:space="preserve"> capable person </w:t>
      </w:r>
      <w:r w:rsidR="007A77DF" w:rsidRPr="00B20A4B">
        <w:rPr>
          <w:rFonts w:cs="Times New Roman"/>
          <w:szCs w:val="24"/>
          <w:lang w:val="en-US"/>
        </w:rPr>
        <w:t>to have</w:t>
      </w:r>
      <w:r w:rsidR="00A37BB6" w:rsidRPr="00B20A4B">
        <w:rPr>
          <w:rFonts w:cs="Times New Roman"/>
          <w:szCs w:val="24"/>
          <w:lang w:val="en-US"/>
        </w:rPr>
        <w:t xml:space="preserve"> </w:t>
      </w:r>
      <w:r w:rsidR="009D084A" w:rsidRPr="00B20A4B">
        <w:rPr>
          <w:rFonts w:cs="Times New Roman"/>
          <w:szCs w:val="24"/>
          <w:lang w:val="en-US"/>
        </w:rPr>
        <w:t xml:space="preserve">a </w:t>
      </w:r>
      <w:r w:rsidR="00A37BB6" w:rsidRPr="00B20A4B">
        <w:rPr>
          <w:rFonts w:cs="Times New Roman"/>
          <w:szCs w:val="24"/>
          <w:lang w:val="en-US"/>
        </w:rPr>
        <w:t>loving relationship with him</w:t>
      </w:r>
      <w:r w:rsidRPr="00B20A4B">
        <w:rPr>
          <w:rFonts w:cs="Times New Roman"/>
          <w:szCs w:val="24"/>
          <w:lang w:val="en-US"/>
        </w:rPr>
        <w:t xml:space="preserve">. </w:t>
      </w:r>
      <w:r w:rsidR="009D73D7" w:rsidRPr="00B20A4B">
        <w:rPr>
          <w:rFonts w:cs="Times New Roman"/>
          <w:szCs w:val="24"/>
          <w:lang w:val="en-US"/>
        </w:rPr>
        <w:t>Next,</w:t>
      </w:r>
      <w:r w:rsidR="00E07286" w:rsidRPr="00B20A4B">
        <w:rPr>
          <w:rFonts w:cs="Times New Roman"/>
          <w:szCs w:val="24"/>
          <w:lang w:val="en-US"/>
        </w:rPr>
        <w:t xml:space="preserve"> the</w:t>
      </w:r>
      <w:r w:rsidRPr="00B20A4B">
        <w:rPr>
          <w:rFonts w:cs="Times New Roman"/>
          <w:szCs w:val="24"/>
          <w:lang w:val="en-US"/>
        </w:rPr>
        <w:t xml:space="preserve"> </w:t>
      </w:r>
      <w:r w:rsidR="003353F9" w:rsidRPr="00B20A4B">
        <w:rPr>
          <w:rFonts w:cs="Times New Roman"/>
          <w:szCs w:val="24"/>
          <w:lang w:val="en-US"/>
        </w:rPr>
        <w:t>a</w:t>
      </w:r>
      <w:r w:rsidRPr="00B20A4B">
        <w:rPr>
          <w:rFonts w:cs="Times New Roman"/>
          <w:szCs w:val="24"/>
          <w:lang w:val="en-US"/>
        </w:rPr>
        <w:t xml:space="preserve">rgument </w:t>
      </w:r>
      <w:r w:rsidR="00E07286" w:rsidRPr="00B20A4B">
        <w:rPr>
          <w:rFonts w:cs="Times New Roman"/>
          <w:szCs w:val="24"/>
          <w:lang w:val="en-US"/>
        </w:rPr>
        <w:t xml:space="preserve">points out that </w:t>
      </w:r>
      <w:r w:rsidR="00480082" w:rsidRPr="00B20A4B">
        <w:rPr>
          <w:rFonts w:cs="Times New Roman"/>
          <w:szCs w:val="24"/>
          <w:lang w:val="en-US"/>
        </w:rPr>
        <w:t>participation in such</w:t>
      </w:r>
      <w:r w:rsidR="00A37649" w:rsidRPr="00B20A4B">
        <w:rPr>
          <w:rFonts w:cs="Times New Roman"/>
          <w:szCs w:val="24"/>
          <w:lang w:val="en-US"/>
        </w:rPr>
        <w:t xml:space="preserve"> </w:t>
      </w:r>
      <w:r w:rsidR="00E07286" w:rsidRPr="00B20A4B">
        <w:rPr>
          <w:rFonts w:cs="Times New Roman"/>
          <w:szCs w:val="24"/>
          <w:lang w:val="en-US"/>
        </w:rPr>
        <w:t xml:space="preserve">relationship requires belief in the existence of God, and that this belief </w:t>
      </w:r>
      <w:r w:rsidR="00846C52" w:rsidRPr="00B20A4B">
        <w:rPr>
          <w:rFonts w:cs="Times New Roman"/>
          <w:szCs w:val="24"/>
          <w:lang w:val="en-US"/>
        </w:rPr>
        <w:t xml:space="preserve">in turn </w:t>
      </w:r>
      <w:r w:rsidR="00E07286" w:rsidRPr="00B20A4B">
        <w:rPr>
          <w:rFonts w:cs="Times New Roman"/>
          <w:szCs w:val="24"/>
          <w:lang w:val="en-US"/>
        </w:rPr>
        <w:t xml:space="preserve">requires </w:t>
      </w:r>
      <w:r w:rsidR="00D93183" w:rsidRPr="00B20A4B">
        <w:rPr>
          <w:rFonts w:cs="Times New Roman"/>
          <w:szCs w:val="24"/>
          <w:lang w:val="en-US"/>
        </w:rPr>
        <w:t xml:space="preserve">sufficient </w:t>
      </w:r>
      <w:r w:rsidR="00E07286" w:rsidRPr="00B20A4B">
        <w:rPr>
          <w:rFonts w:cs="Times New Roman"/>
          <w:szCs w:val="24"/>
          <w:lang w:val="en-US"/>
        </w:rPr>
        <w:t>evidence of God’s existence</w:t>
      </w:r>
      <w:r w:rsidR="005E60D3" w:rsidRPr="00B20A4B">
        <w:rPr>
          <w:rFonts w:cs="Times New Roman"/>
          <w:szCs w:val="24"/>
          <w:lang w:val="en-US"/>
        </w:rPr>
        <w:t>.</w:t>
      </w:r>
      <w:r w:rsidR="005878D6" w:rsidRPr="00B20A4B">
        <w:rPr>
          <w:rFonts w:cs="Times New Roman"/>
          <w:szCs w:val="24"/>
          <w:lang w:val="en-US"/>
        </w:rPr>
        <w:t xml:space="preserve"> </w:t>
      </w:r>
      <w:r w:rsidR="005E60D3" w:rsidRPr="00B20A4B">
        <w:rPr>
          <w:rFonts w:cs="Times New Roman"/>
          <w:szCs w:val="24"/>
          <w:lang w:val="en-US"/>
        </w:rPr>
        <w:t>T</w:t>
      </w:r>
      <w:r w:rsidR="005878D6" w:rsidRPr="00B20A4B">
        <w:rPr>
          <w:rFonts w:cs="Times New Roman"/>
          <w:szCs w:val="24"/>
          <w:lang w:val="en-US"/>
        </w:rPr>
        <w:t xml:space="preserve">herefore, the </w:t>
      </w:r>
      <w:r w:rsidR="005E60D3" w:rsidRPr="00B20A4B">
        <w:rPr>
          <w:rFonts w:cs="Times New Roman"/>
          <w:szCs w:val="24"/>
          <w:lang w:val="en-US"/>
        </w:rPr>
        <w:t>existence of God entail</w:t>
      </w:r>
      <w:r w:rsidR="00BF6B8C" w:rsidRPr="00B20A4B">
        <w:rPr>
          <w:rFonts w:cs="Times New Roman"/>
          <w:szCs w:val="24"/>
          <w:lang w:val="en-US"/>
        </w:rPr>
        <w:t>s</w:t>
      </w:r>
      <w:r w:rsidR="005E60D3" w:rsidRPr="00B20A4B">
        <w:rPr>
          <w:rFonts w:cs="Times New Roman"/>
          <w:szCs w:val="24"/>
          <w:lang w:val="en-US"/>
        </w:rPr>
        <w:t xml:space="preserve"> the existence of sufficient theistic evidence</w:t>
      </w:r>
      <w:r w:rsidR="00E07286" w:rsidRPr="00B20A4B">
        <w:rPr>
          <w:rFonts w:cs="Times New Roman"/>
          <w:szCs w:val="24"/>
          <w:lang w:val="en-US"/>
        </w:rPr>
        <w:t xml:space="preserve">. </w:t>
      </w:r>
      <w:r w:rsidR="00DD505D" w:rsidRPr="00B20A4B">
        <w:rPr>
          <w:rFonts w:cs="Times New Roman"/>
          <w:szCs w:val="24"/>
          <w:lang w:val="en-US"/>
        </w:rPr>
        <w:t>The</w:t>
      </w:r>
      <w:r w:rsidR="00E07286" w:rsidRPr="00B20A4B">
        <w:rPr>
          <w:rFonts w:cs="Times New Roman"/>
          <w:szCs w:val="24"/>
          <w:lang w:val="en-US"/>
        </w:rPr>
        <w:t xml:space="preserve"> </w:t>
      </w:r>
      <w:r w:rsidR="003353F9" w:rsidRPr="00B20A4B">
        <w:rPr>
          <w:rFonts w:cs="Times New Roman"/>
          <w:szCs w:val="24"/>
          <w:lang w:val="en-US"/>
        </w:rPr>
        <w:t>a</w:t>
      </w:r>
      <w:r w:rsidR="00E07286" w:rsidRPr="00B20A4B">
        <w:rPr>
          <w:rFonts w:cs="Times New Roman"/>
          <w:szCs w:val="24"/>
          <w:lang w:val="en-US"/>
        </w:rPr>
        <w:t xml:space="preserve">rgument </w:t>
      </w:r>
      <w:r w:rsidR="003353F9" w:rsidRPr="00B20A4B">
        <w:rPr>
          <w:rFonts w:cs="Times New Roman"/>
          <w:szCs w:val="24"/>
          <w:lang w:val="en-US"/>
        </w:rPr>
        <w:t>indicates</w:t>
      </w:r>
      <w:r w:rsidR="00E07286" w:rsidRPr="00B20A4B">
        <w:rPr>
          <w:rFonts w:cs="Times New Roman"/>
          <w:szCs w:val="24"/>
          <w:lang w:val="en-US"/>
        </w:rPr>
        <w:t xml:space="preserve"> that </w:t>
      </w:r>
      <w:r w:rsidR="005878D6" w:rsidRPr="00B20A4B">
        <w:rPr>
          <w:rFonts w:cs="Times New Roman"/>
          <w:szCs w:val="24"/>
          <w:lang w:val="en-US"/>
        </w:rPr>
        <w:t xml:space="preserve">there are </w:t>
      </w:r>
      <w:r w:rsidR="00DD505D" w:rsidRPr="00B20A4B">
        <w:rPr>
          <w:rFonts w:cs="Times New Roman"/>
          <w:szCs w:val="24"/>
          <w:lang w:val="en-US"/>
        </w:rPr>
        <w:t xml:space="preserve">some </w:t>
      </w:r>
      <w:r w:rsidR="00846C52" w:rsidRPr="00B20A4B">
        <w:rPr>
          <w:rFonts w:cs="Times New Roman"/>
          <w:szCs w:val="24"/>
          <w:lang w:val="en-US"/>
        </w:rPr>
        <w:t xml:space="preserve">capable </w:t>
      </w:r>
      <w:r w:rsidR="00DD505D" w:rsidRPr="00B20A4B">
        <w:rPr>
          <w:rFonts w:cs="Times New Roman"/>
          <w:szCs w:val="24"/>
          <w:lang w:val="en-US"/>
        </w:rPr>
        <w:lastRenderedPageBreak/>
        <w:t>open-minded pe</w:t>
      </w:r>
      <w:r w:rsidR="005878D6" w:rsidRPr="00B20A4B">
        <w:rPr>
          <w:rFonts w:cs="Times New Roman"/>
          <w:szCs w:val="24"/>
          <w:lang w:val="en-US"/>
        </w:rPr>
        <w:t>rsons</w:t>
      </w:r>
      <w:r w:rsidR="00DD505D" w:rsidRPr="00B20A4B">
        <w:rPr>
          <w:rFonts w:cs="Times New Roman"/>
          <w:szCs w:val="24"/>
          <w:lang w:val="en-US"/>
        </w:rPr>
        <w:t xml:space="preserve"> </w:t>
      </w:r>
      <w:r w:rsidR="005878D6" w:rsidRPr="00B20A4B">
        <w:rPr>
          <w:rFonts w:cs="Times New Roman"/>
          <w:szCs w:val="24"/>
          <w:lang w:val="en-US"/>
        </w:rPr>
        <w:t xml:space="preserve">who </w:t>
      </w:r>
      <w:r w:rsidR="00DD505D" w:rsidRPr="00B20A4B">
        <w:rPr>
          <w:rFonts w:cs="Times New Roman"/>
          <w:szCs w:val="24"/>
          <w:lang w:val="en-US"/>
        </w:rPr>
        <w:t xml:space="preserve">do not believe that there is a God, which </w:t>
      </w:r>
      <w:r w:rsidR="00846C52" w:rsidRPr="00B20A4B">
        <w:rPr>
          <w:rFonts w:cs="Times New Roman"/>
          <w:szCs w:val="24"/>
          <w:lang w:val="en-US"/>
        </w:rPr>
        <w:t>implies</w:t>
      </w:r>
      <w:r w:rsidR="00DD505D" w:rsidRPr="00B20A4B">
        <w:rPr>
          <w:rFonts w:cs="Times New Roman"/>
          <w:szCs w:val="24"/>
          <w:lang w:val="en-US"/>
        </w:rPr>
        <w:t xml:space="preserve"> that </w:t>
      </w:r>
      <w:r w:rsidR="00E07286" w:rsidRPr="00B20A4B">
        <w:rPr>
          <w:rFonts w:cs="Times New Roman"/>
          <w:szCs w:val="24"/>
          <w:lang w:val="en-US"/>
        </w:rPr>
        <w:t xml:space="preserve">the </w:t>
      </w:r>
      <w:r w:rsidR="00467F39" w:rsidRPr="00B20A4B">
        <w:rPr>
          <w:rFonts w:cs="Times New Roman"/>
          <w:szCs w:val="24"/>
          <w:lang w:val="en-US"/>
        </w:rPr>
        <w:t>actual</w:t>
      </w:r>
      <w:r w:rsidR="00826CA1" w:rsidRPr="00B20A4B">
        <w:rPr>
          <w:rFonts w:cs="Times New Roman"/>
          <w:szCs w:val="24"/>
          <w:lang w:val="en-US"/>
        </w:rPr>
        <w:t xml:space="preserve"> </w:t>
      </w:r>
      <w:r w:rsidR="005E60D3" w:rsidRPr="00B20A4B">
        <w:rPr>
          <w:rFonts w:cs="Times New Roman"/>
          <w:szCs w:val="24"/>
          <w:lang w:val="en-US"/>
        </w:rPr>
        <w:t xml:space="preserve">theistic </w:t>
      </w:r>
      <w:r w:rsidR="00E07286" w:rsidRPr="00B20A4B">
        <w:rPr>
          <w:rFonts w:cs="Times New Roman"/>
          <w:szCs w:val="24"/>
          <w:lang w:val="en-US"/>
        </w:rPr>
        <w:t>evidence is insufficient</w:t>
      </w:r>
      <w:r w:rsidR="00826CA1" w:rsidRPr="00B20A4B">
        <w:rPr>
          <w:rFonts w:cs="Times New Roman"/>
          <w:szCs w:val="24"/>
          <w:lang w:val="en-US"/>
        </w:rPr>
        <w:t xml:space="preserve"> for </w:t>
      </w:r>
      <w:r w:rsidR="005878D6" w:rsidRPr="00B20A4B">
        <w:rPr>
          <w:rFonts w:cs="Times New Roman"/>
          <w:szCs w:val="24"/>
          <w:lang w:val="en-US"/>
        </w:rPr>
        <w:t xml:space="preserve">the </w:t>
      </w:r>
      <w:r w:rsidR="00826CA1" w:rsidRPr="00B20A4B">
        <w:rPr>
          <w:rFonts w:cs="Times New Roman"/>
          <w:szCs w:val="24"/>
          <w:lang w:val="en-US"/>
        </w:rPr>
        <w:t>belief</w:t>
      </w:r>
      <w:r w:rsidR="005878D6" w:rsidRPr="00B20A4B">
        <w:rPr>
          <w:rFonts w:cs="Times New Roman"/>
          <w:szCs w:val="24"/>
          <w:lang w:val="en-US"/>
        </w:rPr>
        <w:t>. Th</w:t>
      </w:r>
      <w:r w:rsidR="00C4042E" w:rsidRPr="00B20A4B">
        <w:rPr>
          <w:rFonts w:cs="Times New Roman"/>
          <w:szCs w:val="24"/>
          <w:lang w:val="en-US"/>
        </w:rPr>
        <w:t xml:space="preserve">e </w:t>
      </w:r>
      <w:r w:rsidR="003353F9" w:rsidRPr="00B20A4B">
        <w:rPr>
          <w:rFonts w:cs="Times New Roman"/>
          <w:szCs w:val="24"/>
          <w:lang w:val="en-US"/>
        </w:rPr>
        <w:t>a</w:t>
      </w:r>
      <w:r w:rsidR="00C4042E" w:rsidRPr="00B20A4B">
        <w:rPr>
          <w:rFonts w:cs="Times New Roman"/>
          <w:szCs w:val="24"/>
          <w:lang w:val="en-US"/>
        </w:rPr>
        <w:t>rgument ends with</w:t>
      </w:r>
      <w:r w:rsidR="00896103" w:rsidRPr="00B20A4B">
        <w:rPr>
          <w:rFonts w:cs="Times New Roman"/>
          <w:szCs w:val="24"/>
          <w:lang w:val="en-US"/>
        </w:rPr>
        <w:t xml:space="preserve"> the atheistic conclusion. </w:t>
      </w:r>
      <w:r w:rsidR="00286AD0" w:rsidRPr="00B20A4B">
        <w:rPr>
          <w:rFonts w:cs="Times New Roman"/>
          <w:szCs w:val="24"/>
          <w:lang w:val="en-US"/>
        </w:rPr>
        <w:t xml:space="preserve">In </w:t>
      </w:r>
      <w:r w:rsidR="005E60D3" w:rsidRPr="00B20A4B">
        <w:rPr>
          <w:rFonts w:cs="Times New Roman"/>
          <w:szCs w:val="24"/>
          <w:lang w:val="en-US"/>
        </w:rPr>
        <w:t>a nutshell</w:t>
      </w:r>
      <w:r w:rsidR="00286AD0" w:rsidRPr="00B20A4B">
        <w:rPr>
          <w:rFonts w:cs="Times New Roman"/>
          <w:szCs w:val="24"/>
          <w:lang w:val="en-US"/>
        </w:rPr>
        <w:t xml:space="preserve">, </w:t>
      </w:r>
      <w:r w:rsidR="00A37649" w:rsidRPr="00B20A4B">
        <w:rPr>
          <w:rFonts w:cs="Times New Roman"/>
          <w:szCs w:val="24"/>
          <w:lang w:val="en-US"/>
        </w:rPr>
        <w:t xml:space="preserve">the </w:t>
      </w:r>
      <w:r w:rsidR="003353F9" w:rsidRPr="00B20A4B">
        <w:rPr>
          <w:rFonts w:cs="Times New Roman"/>
          <w:szCs w:val="24"/>
          <w:lang w:val="en-US"/>
        </w:rPr>
        <w:t>hiddenness a</w:t>
      </w:r>
      <w:r w:rsidR="00A37649" w:rsidRPr="00B20A4B">
        <w:rPr>
          <w:rFonts w:cs="Times New Roman"/>
          <w:szCs w:val="24"/>
          <w:lang w:val="en-US"/>
        </w:rPr>
        <w:t xml:space="preserve">rgument says that </w:t>
      </w:r>
      <w:r w:rsidR="009D73D7" w:rsidRPr="00B20A4B">
        <w:rPr>
          <w:rFonts w:cs="Times New Roman"/>
          <w:szCs w:val="24"/>
          <w:lang w:val="en-US"/>
        </w:rPr>
        <w:t xml:space="preserve">the </w:t>
      </w:r>
      <w:r w:rsidR="003353F9" w:rsidRPr="00B20A4B">
        <w:rPr>
          <w:rFonts w:cs="Times New Roman"/>
          <w:szCs w:val="24"/>
          <w:lang w:val="en-US"/>
        </w:rPr>
        <w:t xml:space="preserve">apparent </w:t>
      </w:r>
      <w:r w:rsidR="00B258D1" w:rsidRPr="00B20A4B">
        <w:rPr>
          <w:rFonts w:cs="Times New Roman"/>
          <w:szCs w:val="24"/>
          <w:lang w:val="en-US"/>
        </w:rPr>
        <w:t>d</w:t>
      </w:r>
      <w:r w:rsidR="00286AD0" w:rsidRPr="00B20A4B">
        <w:rPr>
          <w:rFonts w:cs="Times New Roman"/>
          <w:szCs w:val="24"/>
          <w:lang w:val="en-US"/>
        </w:rPr>
        <w:t xml:space="preserve">ivine </w:t>
      </w:r>
      <w:r w:rsidR="00B258D1" w:rsidRPr="00B20A4B">
        <w:rPr>
          <w:rFonts w:cs="Times New Roman"/>
          <w:szCs w:val="24"/>
          <w:lang w:val="en-US"/>
        </w:rPr>
        <w:t>h</w:t>
      </w:r>
      <w:r w:rsidR="00286AD0" w:rsidRPr="00B20A4B">
        <w:rPr>
          <w:rFonts w:cs="Times New Roman"/>
          <w:szCs w:val="24"/>
          <w:lang w:val="en-US"/>
        </w:rPr>
        <w:t>iddenness</w:t>
      </w:r>
      <w:r w:rsidR="009D73D7" w:rsidRPr="00B20A4B">
        <w:rPr>
          <w:rFonts w:cs="Times New Roman"/>
          <w:szCs w:val="24"/>
          <w:lang w:val="en-US"/>
        </w:rPr>
        <w:t>, i.e.</w:t>
      </w:r>
      <w:r w:rsidR="00B258D1" w:rsidRPr="00B20A4B">
        <w:rPr>
          <w:rFonts w:cs="Times New Roman"/>
          <w:szCs w:val="24"/>
          <w:lang w:val="en-US"/>
        </w:rPr>
        <w:t>,</w:t>
      </w:r>
      <w:r w:rsidR="009D73D7" w:rsidRPr="00B20A4B">
        <w:rPr>
          <w:rFonts w:cs="Times New Roman"/>
          <w:szCs w:val="24"/>
          <w:lang w:val="en-US"/>
        </w:rPr>
        <w:t xml:space="preserve"> the lack of evidence</w:t>
      </w:r>
      <w:r w:rsidR="005E60D3" w:rsidRPr="00B20A4B">
        <w:rPr>
          <w:rFonts w:cs="Times New Roman"/>
          <w:szCs w:val="24"/>
          <w:lang w:val="en-US"/>
        </w:rPr>
        <w:t xml:space="preserve"> of God’s existence</w:t>
      </w:r>
      <w:r w:rsidR="009D73D7" w:rsidRPr="00B20A4B">
        <w:rPr>
          <w:rFonts w:cs="Times New Roman"/>
          <w:szCs w:val="24"/>
          <w:lang w:val="en-US"/>
        </w:rPr>
        <w:t>,</w:t>
      </w:r>
      <w:r w:rsidR="00286AD0" w:rsidRPr="00B20A4B">
        <w:rPr>
          <w:rFonts w:cs="Times New Roman"/>
          <w:szCs w:val="24"/>
          <w:lang w:val="en-US"/>
        </w:rPr>
        <w:t xml:space="preserve"> </w:t>
      </w:r>
      <w:r w:rsidR="006E397D" w:rsidRPr="00B20A4B">
        <w:rPr>
          <w:rFonts w:cs="Times New Roman"/>
          <w:szCs w:val="24"/>
          <w:lang w:val="en-US"/>
        </w:rPr>
        <w:t>is</w:t>
      </w:r>
      <w:r w:rsidR="00286AD0" w:rsidRPr="00B20A4B">
        <w:rPr>
          <w:rFonts w:cs="Times New Roman"/>
          <w:szCs w:val="24"/>
          <w:lang w:val="en-US"/>
        </w:rPr>
        <w:t xml:space="preserve"> a sure sign of God’s non-existence.</w:t>
      </w:r>
    </w:p>
    <w:p w:rsidR="006E397D" w:rsidRPr="00B20A4B" w:rsidRDefault="00D5017B" w:rsidP="009A4693">
      <w:pPr>
        <w:spacing w:after="120" w:line="480" w:lineRule="auto"/>
        <w:rPr>
          <w:rFonts w:cs="Times New Roman"/>
          <w:szCs w:val="24"/>
          <w:lang w:val="en-US"/>
        </w:rPr>
      </w:pPr>
      <w:r w:rsidRPr="00B20A4B">
        <w:rPr>
          <w:rFonts w:cs="Times New Roman"/>
          <w:szCs w:val="24"/>
          <w:lang w:val="en-US"/>
        </w:rPr>
        <w:t>In this paper</w:t>
      </w:r>
      <w:r w:rsidR="00ED1741" w:rsidRPr="00B20A4B">
        <w:rPr>
          <w:rFonts w:cs="Times New Roman"/>
          <w:szCs w:val="24"/>
          <w:lang w:val="en-US"/>
        </w:rPr>
        <w:t>,</w:t>
      </w:r>
      <w:r w:rsidRPr="00B20A4B">
        <w:rPr>
          <w:rFonts w:cs="Times New Roman"/>
          <w:szCs w:val="24"/>
          <w:lang w:val="en-US"/>
        </w:rPr>
        <w:t xml:space="preserve"> I address one troublesome feature of this </w:t>
      </w:r>
      <w:r w:rsidR="003353F9" w:rsidRPr="00B20A4B">
        <w:rPr>
          <w:rFonts w:cs="Times New Roman"/>
          <w:szCs w:val="24"/>
          <w:lang w:val="en-US"/>
        </w:rPr>
        <w:t>a</w:t>
      </w:r>
      <w:r w:rsidRPr="00B20A4B">
        <w:rPr>
          <w:rFonts w:cs="Times New Roman"/>
          <w:szCs w:val="24"/>
          <w:lang w:val="en-US"/>
        </w:rPr>
        <w:t>rgument</w:t>
      </w:r>
      <w:r w:rsidR="00731E97" w:rsidRPr="00B20A4B">
        <w:rPr>
          <w:rFonts w:cs="Times New Roman"/>
          <w:szCs w:val="24"/>
          <w:lang w:val="en-US"/>
        </w:rPr>
        <w:t>, namely</w:t>
      </w:r>
      <w:r w:rsidR="00D62D48" w:rsidRPr="00B20A4B">
        <w:rPr>
          <w:rFonts w:cs="Times New Roman"/>
          <w:szCs w:val="24"/>
          <w:lang w:val="en-US"/>
        </w:rPr>
        <w:t>,</w:t>
      </w:r>
      <w:r w:rsidRPr="00B20A4B">
        <w:rPr>
          <w:rFonts w:cs="Times New Roman"/>
          <w:szCs w:val="24"/>
          <w:lang w:val="en-US"/>
        </w:rPr>
        <w:t xml:space="preserve"> that it </w:t>
      </w:r>
      <w:r w:rsidR="0027666D" w:rsidRPr="00B20A4B">
        <w:rPr>
          <w:rFonts w:cs="Times New Roman"/>
          <w:szCs w:val="24"/>
          <w:lang w:val="en-US"/>
        </w:rPr>
        <w:t xml:space="preserve">implicitly </w:t>
      </w:r>
      <w:r w:rsidR="00BB7061" w:rsidRPr="00B20A4B">
        <w:rPr>
          <w:rFonts w:cs="Times New Roman"/>
          <w:szCs w:val="24"/>
          <w:lang w:val="en-US"/>
        </w:rPr>
        <w:t>rests</w:t>
      </w:r>
      <w:r w:rsidR="00EE76C5" w:rsidRPr="00B20A4B">
        <w:rPr>
          <w:rFonts w:cs="Times New Roman"/>
          <w:szCs w:val="24"/>
          <w:lang w:val="en-US"/>
        </w:rPr>
        <w:t xml:space="preserve"> on the idea that some people are incapable of having </w:t>
      </w:r>
      <w:r w:rsidR="009D084A" w:rsidRPr="00B20A4B">
        <w:rPr>
          <w:rFonts w:cs="Times New Roman"/>
          <w:szCs w:val="24"/>
          <w:lang w:val="en-US"/>
        </w:rPr>
        <w:t xml:space="preserve">a </w:t>
      </w:r>
      <w:r w:rsidR="00EE76C5" w:rsidRPr="00B20A4B">
        <w:rPr>
          <w:rFonts w:cs="Times New Roman"/>
          <w:szCs w:val="24"/>
          <w:lang w:val="en-US"/>
        </w:rPr>
        <w:t>loving relationship with God</w:t>
      </w:r>
      <w:r w:rsidR="003C20F5" w:rsidRPr="00B20A4B">
        <w:rPr>
          <w:rFonts w:cs="Times New Roman"/>
          <w:szCs w:val="24"/>
          <w:lang w:val="en-US"/>
        </w:rPr>
        <w:t>. According to J</w:t>
      </w:r>
      <w:r w:rsidR="00DD09BA" w:rsidRPr="00B20A4B">
        <w:rPr>
          <w:rFonts w:cs="Times New Roman"/>
          <w:szCs w:val="24"/>
          <w:lang w:val="en-US"/>
        </w:rPr>
        <w:t>. L.</w:t>
      </w:r>
      <w:r w:rsidR="003C20F5" w:rsidRPr="00B20A4B">
        <w:rPr>
          <w:rFonts w:cs="Times New Roman"/>
          <w:szCs w:val="24"/>
          <w:lang w:val="en-US"/>
        </w:rPr>
        <w:t xml:space="preserve"> Schellenberg, the author of the </w:t>
      </w:r>
      <w:r w:rsidR="006E397D" w:rsidRPr="00B20A4B">
        <w:rPr>
          <w:rFonts w:cs="Times New Roman"/>
          <w:szCs w:val="24"/>
          <w:lang w:val="en-US"/>
        </w:rPr>
        <w:t xml:space="preserve">hiddenness </w:t>
      </w:r>
      <w:r w:rsidR="003353F9" w:rsidRPr="00B20A4B">
        <w:rPr>
          <w:rFonts w:cs="Times New Roman"/>
          <w:szCs w:val="24"/>
          <w:lang w:val="en-US"/>
        </w:rPr>
        <w:t>a</w:t>
      </w:r>
      <w:r w:rsidR="003C20F5" w:rsidRPr="00B20A4B">
        <w:rPr>
          <w:rFonts w:cs="Times New Roman"/>
          <w:szCs w:val="24"/>
          <w:lang w:val="en-US"/>
        </w:rPr>
        <w:t xml:space="preserve">rgument, </w:t>
      </w:r>
      <w:r w:rsidR="004D33B3" w:rsidRPr="00B20A4B">
        <w:rPr>
          <w:rFonts w:cs="Times New Roman"/>
          <w:szCs w:val="24"/>
          <w:lang w:val="en-US"/>
        </w:rPr>
        <w:t xml:space="preserve">to </w:t>
      </w:r>
      <w:r w:rsidR="00480082" w:rsidRPr="00B20A4B">
        <w:rPr>
          <w:rFonts w:cs="Times New Roman"/>
          <w:szCs w:val="24"/>
          <w:lang w:val="en-US"/>
        </w:rPr>
        <w:t>participate in</w:t>
      </w:r>
      <w:r w:rsidR="004D33B3" w:rsidRPr="00B20A4B">
        <w:rPr>
          <w:rFonts w:cs="Times New Roman"/>
          <w:szCs w:val="24"/>
          <w:lang w:val="en-US"/>
        </w:rPr>
        <w:t xml:space="preserve"> </w:t>
      </w:r>
      <w:r w:rsidR="009D084A" w:rsidRPr="00B20A4B">
        <w:rPr>
          <w:rFonts w:cs="Times New Roman"/>
          <w:szCs w:val="24"/>
          <w:lang w:val="en-US"/>
        </w:rPr>
        <w:t xml:space="preserve">a </w:t>
      </w:r>
      <w:r w:rsidR="004D33B3" w:rsidRPr="00B20A4B">
        <w:rPr>
          <w:rFonts w:cs="Times New Roman"/>
          <w:szCs w:val="24"/>
          <w:lang w:val="en-US"/>
        </w:rPr>
        <w:t>loving</w:t>
      </w:r>
      <w:r w:rsidR="002E37F7" w:rsidRPr="00B20A4B">
        <w:rPr>
          <w:rFonts w:cs="Times New Roman"/>
          <w:szCs w:val="24"/>
          <w:lang w:val="en-US"/>
        </w:rPr>
        <w:t xml:space="preserve"> relationship with God</w:t>
      </w:r>
      <w:r w:rsidR="00B926E6" w:rsidRPr="00B20A4B">
        <w:rPr>
          <w:rFonts w:cs="Times New Roman"/>
          <w:szCs w:val="24"/>
          <w:lang w:val="en-US"/>
        </w:rPr>
        <w:t>,</w:t>
      </w:r>
      <w:r w:rsidR="002E37F7" w:rsidRPr="00B20A4B">
        <w:rPr>
          <w:rFonts w:cs="Times New Roman"/>
          <w:szCs w:val="24"/>
          <w:lang w:val="en-US"/>
        </w:rPr>
        <w:t xml:space="preserve"> </w:t>
      </w:r>
      <w:r w:rsidR="004D33B3" w:rsidRPr="00B20A4B">
        <w:rPr>
          <w:rFonts w:cs="Times New Roman"/>
          <w:szCs w:val="24"/>
          <w:lang w:val="en-US"/>
        </w:rPr>
        <w:t>a person must possess</w:t>
      </w:r>
      <w:r w:rsidR="002E37F7" w:rsidRPr="00B20A4B">
        <w:rPr>
          <w:rFonts w:cs="Times New Roman"/>
          <w:szCs w:val="24"/>
          <w:lang w:val="en-US"/>
        </w:rPr>
        <w:t xml:space="preserve"> </w:t>
      </w:r>
      <w:r w:rsidR="001F67F8" w:rsidRPr="00B20A4B">
        <w:rPr>
          <w:rFonts w:cs="Times New Roman"/>
          <w:szCs w:val="24"/>
          <w:lang w:val="en-US"/>
        </w:rPr>
        <w:t>specific</w:t>
      </w:r>
      <w:r w:rsidR="002E37F7" w:rsidRPr="00B20A4B">
        <w:rPr>
          <w:rFonts w:cs="Times New Roman"/>
          <w:szCs w:val="24"/>
          <w:lang w:val="en-US"/>
        </w:rPr>
        <w:t xml:space="preserve"> cognitive and affective abilities</w:t>
      </w:r>
      <w:r w:rsidR="006E397D" w:rsidRPr="00B20A4B">
        <w:rPr>
          <w:rFonts w:cs="Times New Roman"/>
          <w:szCs w:val="24"/>
          <w:lang w:val="en-US"/>
        </w:rPr>
        <w:t>.</w:t>
      </w:r>
      <w:r w:rsidR="00731E97" w:rsidRPr="00B20A4B">
        <w:rPr>
          <w:rStyle w:val="a8"/>
          <w:rFonts w:cs="Times New Roman"/>
          <w:szCs w:val="24"/>
          <w:lang w:val="en-US"/>
        </w:rPr>
        <w:footnoteReference w:id="1"/>
      </w:r>
      <w:r w:rsidR="002E37F7" w:rsidRPr="00B20A4B">
        <w:rPr>
          <w:rFonts w:cs="Times New Roman"/>
          <w:szCs w:val="24"/>
          <w:lang w:val="en-US"/>
        </w:rPr>
        <w:t xml:space="preserve"> </w:t>
      </w:r>
      <w:r w:rsidR="006E397D" w:rsidRPr="00B20A4B">
        <w:rPr>
          <w:rFonts w:cs="Times New Roman"/>
          <w:szCs w:val="24"/>
          <w:lang w:val="en-US"/>
        </w:rPr>
        <w:t xml:space="preserve">Those who are mentally disabled or </w:t>
      </w:r>
      <w:r w:rsidR="00624679" w:rsidRPr="00B20A4B">
        <w:rPr>
          <w:rFonts w:cs="Times New Roman"/>
          <w:szCs w:val="24"/>
          <w:lang w:val="en-US"/>
        </w:rPr>
        <w:t>demented</w:t>
      </w:r>
      <w:r w:rsidR="006E397D" w:rsidRPr="00B20A4B">
        <w:rPr>
          <w:rFonts w:cs="Times New Roman"/>
          <w:szCs w:val="24"/>
          <w:lang w:val="en-US"/>
        </w:rPr>
        <w:t xml:space="preserve">, those who have certain atypical </w:t>
      </w:r>
      <w:proofErr w:type="spellStart"/>
      <w:r w:rsidR="006E397D" w:rsidRPr="00B20A4B">
        <w:rPr>
          <w:rFonts w:cs="Times New Roman"/>
          <w:szCs w:val="24"/>
          <w:lang w:val="en-US"/>
        </w:rPr>
        <w:t>neurologies</w:t>
      </w:r>
      <w:proofErr w:type="spellEnd"/>
      <w:r w:rsidR="006E397D" w:rsidRPr="00B20A4B">
        <w:rPr>
          <w:rFonts w:cs="Times New Roman"/>
          <w:szCs w:val="24"/>
          <w:lang w:val="en-US"/>
        </w:rPr>
        <w:t xml:space="preserve">, and those </w:t>
      </w:r>
      <w:r w:rsidR="00812633" w:rsidRPr="00B20A4B">
        <w:rPr>
          <w:rFonts w:cs="Times New Roman"/>
          <w:szCs w:val="24"/>
          <w:lang w:val="en-US"/>
        </w:rPr>
        <w:t xml:space="preserve">children </w:t>
      </w:r>
      <w:r w:rsidR="006E397D" w:rsidRPr="00B20A4B">
        <w:rPr>
          <w:rFonts w:cs="Times New Roman"/>
          <w:szCs w:val="24"/>
          <w:lang w:val="en-US"/>
        </w:rPr>
        <w:t xml:space="preserve">who </w:t>
      </w:r>
      <w:r w:rsidR="00624679" w:rsidRPr="00B20A4B">
        <w:rPr>
          <w:rFonts w:cs="Times New Roman"/>
          <w:szCs w:val="24"/>
          <w:lang w:val="en-US"/>
        </w:rPr>
        <w:t xml:space="preserve">have not yet developed the required capabilities </w:t>
      </w:r>
      <w:r w:rsidR="006E397D" w:rsidRPr="00B20A4B">
        <w:rPr>
          <w:rFonts w:cs="Times New Roman"/>
          <w:szCs w:val="24"/>
          <w:lang w:val="en-US"/>
        </w:rPr>
        <w:t>cannot have this relationship</w:t>
      </w:r>
      <w:r w:rsidR="00EE76C5" w:rsidRPr="00B20A4B">
        <w:rPr>
          <w:rFonts w:cs="Times New Roman"/>
          <w:szCs w:val="24"/>
          <w:lang w:val="en-US"/>
        </w:rPr>
        <w:t xml:space="preserve">—not by their choice but by their nature. </w:t>
      </w:r>
      <w:r w:rsidR="003C20F5" w:rsidRPr="00B20A4B">
        <w:rPr>
          <w:rFonts w:cs="Times New Roman"/>
          <w:szCs w:val="24"/>
          <w:lang w:val="en-US"/>
        </w:rPr>
        <w:t xml:space="preserve">The </w:t>
      </w:r>
      <w:r w:rsidR="003353F9" w:rsidRPr="00B20A4B">
        <w:rPr>
          <w:rFonts w:cs="Times New Roman"/>
          <w:szCs w:val="24"/>
          <w:lang w:val="en-US"/>
        </w:rPr>
        <w:t>a</w:t>
      </w:r>
      <w:r w:rsidR="003C20F5" w:rsidRPr="00B20A4B">
        <w:rPr>
          <w:rFonts w:cs="Times New Roman"/>
          <w:szCs w:val="24"/>
          <w:lang w:val="en-US"/>
        </w:rPr>
        <w:t>rgument, on the one hand,</w:t>
      </w:r>
      <w:r w:rsidR="00B97310" w:rsidRPr="00B20A4B">
        <w:rPr>
          <w:rFonts w:cs="Times New Roman"/>
          <w:szCs w:val="24"/>
          <w:lang w:val="en-US"/>
        </w:rPr>
        <w:t xml:space="preserve"> </w:t>
      </w:r>
      <w:r w:rsidR="00EE76C5" w:rsidRPr="00B20A4B">
        <w:rPr>
          <w:rFonts w:cs="Times New Roman"/>
          <w:szCs w:val="24"/>
          <w:lang w:val="en-US"/>
        </w:rPr>
        <w:t xml:space="preserve">exalts the perfection of the </w:t>
      </w:r>
      <w:r w:rsidR="00386035" w:rsidRPr="00B20A4B">
        <w:rPr>
          <w:rFonts w:cs="Times New Roman"/>
          <w:szCs w:val="24"/>
          <w:lang w:val="en-US"/>
        </w:rPr>
        <w:t xml:space="preserve">divine love </w:t>
      </w:r>
      <w:r w:rsidR="00EE76C5" w:rsidRPr="00B20A4B">
        <w:rPr>
          <w:rFonts w:cs="Times New Roman"/>
          <w:szCs w:val="24"/>
          <w:lang w:val="en-US"/>
        </w:rPr>
        <w:t xml:space="preserve">to such an extent that </w:t>
      </w:r>
      <w:r w:rsidR="00774846" w:rsidRPr="00B20A4B">
        <w:rPr>
          <w:rFonts w:cs="Times New Roman"/>
          <w:szCs w:val="24"/>
          <w:lang w:val="en-US"/>
        </w:rPr>
        <w:t xml:space="preserve">the existence of </w:t>
      </w:r>
      <w:r w:rsidR="00900B4E" w:rsidRPr="00B20A4B">
        <w:rPr>
          <w:rFonts w:cs="Times New Roman"/>
          <w:szCs w:val="24"/>
          <w:lang w:val="en-US"/>
        </w:rPr>
        <w:t>a</w:t>
      </w:r>
      <w:r w:rsidR="003B7A69" w:rsidRPr="00B20A4B">
        <w:rPr>
          <w:rFonts w:cs="Times New Roman"/>
          <w:szCs w:val="24"/>
          <w:lang w:val="en-US"/>
        </w:rPr>
        <w:t xml:space="preserve"> loving </w:t>
      </w:r>
      <w:r w:rsidR="00774846" w:rsidRPr="00B20A4B">
        <w:rPr>
          <w:rFonts w:cs="Times New Roman"/>
          <w:szCs w:val="24"/>
          <w:lang w:val="en-US"/>
        </w:rPr>
        <w:t>God</w:t>
      </w:r>
      <w:r w:rsidR="00EE76C5" w:rsidRPr="00B20A4B">
        <w:rPr>
          <w:rFonts w:cs="Times New Roman"/>
          <w:szCs w:val="24"/>
          <w:lang w:val="en-US"/>
        </w:rPr>
        <w:t xml:space="preserve"> </w:t>
      </w:r>
      <w:r w:rsidR="00BF6B8C" w:rsidRPr="00B20A4B">
        <w:rPr>
          <w:rFonts w:cs="Times New Roman"/>
          <w:szCs w:val="24"/>
          <w:lang w:val="en-US"/>
        </w:rPr>
        <w:t>can</w:t>
      </w:r>
      <w:r w:rsidR="004D33B3" w:rsidRPr="00B20A4B">
        <w:rPr>
          <w:rFonts w:cs="Times New Roman"/>
          <w:szCs w:val="24"/>
          <w:lang w:val="en-US"/>
        </w:rPr>
        <w:t>not</w:t>
      </w:r>
      <w:r w:rsidR="003C20F5" w:rsidRPr="00B20A4B">
        <w:rPr>
          <w:rFonts w:cs="Times New Roman"/>
          <w:szCs w:val="24"/>
          <w:lang w:val="en-US"/>
        </w:rPr>
        <w:t xml:space="preserve"> be reconciled with </w:t>
      </w:r>
      <w:r w:rsidR="00774846" w:rsidRPr="00B20A4B">
        <w:rPr>
          <w:rFonts w:cs="Times New Roman"/>
          <w:szCs w:val="24"/>
          <w:lang w:val="en-US"/>
        </w:rPr>
        <w:t>the lack of</w:t>
      </w:r>
      <w:r w:rsidR="00B97310" w:rsidRPr="00B20A4B">
        <w:rPr>
          <w:rFonts w:cs="Times New Roman"/>
          <w:szCs w:val="24"/>
          <w:lang w:val="en-US"/>
        </w:rPr>
        <w:t xml:space="preserve"> theistic evidence</w:t>
      </w:r>
      <w:r w:rsidR="003C20F5" w:rsidRPr="00B20A4B">
        <w:rPr>
          <w:rFonts w:cs="Times New Roman"/>
          <w:szCs w:val="24"/>
          <w:lang w:val="en-US"/>
        </w:rPr>
        <w:t>. On the other hand</w:t>
      </w:r>
      <w:r w:rsidR="00B97310" w:rsidRPr="00B20A4B">
        <w:rPr>
          <w:rFonts w:cs="Times New Roman"/>
          <w:szCs w:val="24"/>
          <w:lang w:val="en-US"/>
        </w:rPr>
        <w:t xml:space="preserve">, </w:t>
      </w:r>
      <w:r w:rsidR="003C20F5" w:rsidRPr="00B20A4B">
        <w:rPr>
          <w:rFonts w:cs="Times New Roman"/>
          <w:szCs w:val="24"/>
          <w:lang w:val="en-US"/>
        </w:rPr>
        <w:t xml:space="preserve">it allows this perfect divine love to </w:t>
      </w:r>
      <w:r w:rsidR="00526433" w:rsidRPr="00B20A4B">
        <w:rPr>
          <w:rFonts w:cs="Times New Roman"/>
          <w:szCs w:val="24"/>
          <w:lang w:val="en-US"/>
        </w:rPr>
        <w:t xml:space="preserve">be </w:t>
      </w:r>
      <w:r w:rsidR="008D4501" w:rsidRPr="00B20A4B">
        <w:rPr>
          <w:rFonts w:cs="Times New Roman"/>
          <w:szCs w:val="24"/>
          <w:lang w:val="en-US"/>
        </w:rPr>
        <w:t>compatible</w:t>
      </w:r>
      <w:r w:rsidR="00774846" w:rsidRPr="00B20A4B">
        <w:rPr>
          <w:rFonts w:cs="Times New Roman"/>
          <w:szCs w:val="24"/>
          <w:lang w:val="en-US"/>
        </w:rPr>
        <w:t xml:space="preserve"> with the </w:t>
      </w:r>
      <w:r w:rsidR="003C20F5" w:rsidRPr="00B20A4B">
        <w:rPr>
          <w:rFonts w:cs="Times New Roman"/>
          <w:szCs w:val="24"/>
          <w:lang w:val="en-US"/>
        </w:rPr>
        <w:t>exist</w:t>
      </w:r>
      <w:r w:rsidR="00774846" w:rsidRPr="00B20A4B">
        <w:rPr>
          <w:rFonts w:cs="Times New Roman"/>
          <w:szCs w:val="24"/>
          <w:lang w:val="en-US"/>
        </w:rPr>
        <w:t>ence</w:t>
      </w:r>
      <w:r w:rsidR="003C20F5" w:rsidRPr="00B20A4B">
        <w:rPr>
          <w:rFonts w:cs="Times New Roman"/>
          <w:szCs w:val="24"/>
          <w:lang w:val="en-US"/>
        </w:rPr>
        <w:t xml:space="preserve"> </w:t>
      </w:r>
      <w:r w:rsidR="00774846" w:rsidRPr="00B20A4B">
        <w:rPr>
          <w:rFonts w:cs="Times New Roman"/>
          <w:szCs w:val="24"/>
          <w:lang w:val="en-US"/>
        </w:rPr>
        <w:t>of</w:t>
      </w:r>
      <w:r w:rsidR="003C20F5" w:rsidRPr="00B20A4B">
        <w:rPr>
          <w:rFonts w:cs="Times New Roman"/>
          <w:szCs w:val="24"/>
          <w:lang w:val="en-US"/>
        </w:rPr>
        <w:t xml:space="preserve"> </w:t>
      </w:r>
      <w:r w:rsidR="00F8793C" w:rsidRPr="00B20A4B">
        <w:rPr>
          <w:rFonts w:cs="Times New Roman"/>
          <w:szCs w:val="24"/>
          <w:lang w:val="en-US"/>
        </w:rPr>
        <w:t>human beings</w:t>
      </w:r>
      <w:r w:rsidR="003C20F5" w:rsidRPr="00B20A4B">
        <w:rPr>
          <w:rFonts w:cs="Times New Roman"/>
          <w:szCs w:val="24"/>
          <w:lang w:val="en-US"/>
        </w:rPr>
        <w:t xml:space="preserve"> who </w:t>
      </w:r>
      <w:r w:rsidR="00774846" w:rsidRPr="00B20A4B">
        <w:rPr>
          <w:rFonts w:cs="Times New Roman"/>
          <w:szCs w:val="24"/>
          <w:lang w:val="en-US"/>
        </w:rPr>
        <w:t xml:space="preserve">are </w:t>
      </w:r>
      <w:r w:rsidR="00526433" w:rsidRPr="00B20A4B">
        <w:rPr>
          <w:rFonts w:cs="Times New Roman"/>
          <w:szCs w:val="24"/>
          <w:lang w:val="en-US"/>
        </w:rPr>
        <w:t>unfit</w:t>
      </w:r>
      <w:r w:rsidR="00774846" w:rsidRPr="00B20A4B">
        <w:rPr>
          <w:rFonts w:cs="Times New Roman"/>
          <w:szCs w:val="24"/>
          <w:lang w:val="en-US"/>
        </w:rPr>
        <w:t xml:space="preserve"> </w:t>
      </w:r>
      <w:r w:rsidR="00526433" w:rsidRPr="00B20A4B">
        <w:rPr>
          <w:rFonts w:cs="Times New Roman"/>
          <w:szCs w:val="24"/>
          <w:lang w:val="en-US"/>
        </w:rPr>
        <w:t>for</w:t>
      </w:r>
      <w:r w:rsidR="003C20F5" w:rsidRPr="00B20A4B">
        <w:rPr>
          <w:rFonts w:cs="Times New Roman"/>
          <w:szCs w:val="24"/>
          <w:lang w:val="en-US"/>
        </w:rPr>
        <w:t xml:space="preserve"> </w:t>
      </w:r>
      <w:r w:rsidR="009D084A" w:rsidRPr="00B20A4B">
        <w:rPr>
          <w:rFonts w:cs="Times New Roman"/>
          <w:szCs w:val="24"/>
          <w:lang w:val="en-US"/>
        </w:rPr>
        <w:t xml:space="preserve">a </w:t>
      </w:r>
      <w:r w:rsidR="00774846" w:rsidRPr="00B20A4B">
        <w:rPr>
          <w:rFonts w:cs="Times New Roman"/>
          <w:szCs w:val="24"/>
          <w:lang w:val="en-US"/>
        </w:rPr>
        <w:t>lov</w:t>
      </w:r>
      <w:r w:rsidR="00526433" w:rsidRPr="00B20A4B">
        <w:rPr>
          <w:rFonts w:cs="Times New Roman"/>
          <w:szCs w:val="24"/>
          <w:lang w:val="en-US"/>
        </w:rPr>
        <w:t>ing relationship with God</w:t>
      </w:r>
      <w:r w:rsidR="00774846" w:rsidRPr="00B20A4B">
        <w:rPr>
          <w:rFonts w:cs="Times New Roman"/>
          <w:szCs w:val="24"/>
          <w:lang w:val="en-US"/>
        </w:rPr>
        <w:t>.</w:t>
      </w:r>
    </w:p>
    <w:p w:rsidR="00286AD0" w:rsidRPr="00B20A4B" w:rsidRDefault="006E397D" w:rsidP="009A4693">
      <w:pPr>
        <w:spacing w:after="120" w:line="480" w:lineRule="auto"/>
        <w:rPr>
          <w:rFonts w:cs="Times New Roman"/>
          <w:szCs w:val="24"/>
          <w:lang w:val="en-US"/>
        </w:rPr>
      </w:pPr>
      <w:r w:rsidRPr="00B20A4B">
        <w:rPr>
          <w:rFonts w:cs="Times New Roman"/>
          <w:szCs w:val="24"/>
          <w:lang w:val="en-US"/>
        </w:rPr>
        <w:t xml:space="preserve">I contend that such treatment of divine love is inconsistent. I try to </w:t>
      </w:r>
      <w:r w:rsidR="00C854C6" w:rsidRPr="00B20A4B">
        <w:rPr>
          <w:rFonts w:cs="Times New Roman"/>
          <w:szCs w:val="24"/>
          <w:lang w:val="en-US"/>
        </w:rPr>
        <w:t>remove</w:t>
      </w:r>
      <w:r w:rsidRPr="00B20A4B">
        <w:rPr>
          <w:rFonts w:cs="Times New Roman"/>
          <w:szCs w:val="24"/>
          <w:lang w:val="en-US"/>
        </w:rPr>
        <w:t xml:space="preserve"> this inconsistency by conceiving of</w:t>
      </w:r>
      <w:r w:rsidR="00111932" w:rsidRPr="00B20A4B">
        <w:rPr>
          <w:rFonts w:cs="Times New Roman"/>
          <w:szCs w:val="24"/>
          <w:lang w:val="en-US"/>
        </w:rPr>
        <w:t xml:space="preserve"> </w:t>
      </w:r>
      <w:r w:rsidR="009D084A" w:rsidRPr="00B20A4B">
        <w:rPr>
          <w:rFonts w:cs="Times New Roman"/>
          <w:szCs w:val="24"/>
          <w:lang w:val="en-US"/>
        </w:rPr>
        <w:t>a</w:t>
      </w:r>
      <w:r w:rsidR="008D4501" w:rsidRPr="00B20A4B">
        <w:rPr>
          <w:rFonts w:cs="Times New Roman"/>
          <w:szCs w:val="24"/>
          <w:lang w:val="en-US"/>
        </w:rPr>
        <w:t xml:space="preserve"> </w:t>
      </w:r>
      <w:r w:rsidR="00F8793C" w:rsidRPr="00B20A4B">
        <w:rPr>
          <w:rFonts w:cs="Times New Roman"/>
          <w:szCs w:val="24"/>
          <w:lang w:val="en-US"/>
        </w:rPr>
        <w:t xml:space="preserve">divine-human </w:t>
      </w:r>
      <w:r w:rsidR="008D4501" w:rsidRPr="00B20A4B">
        <w:rPr>
          <w:rFonts w:cs="Times New Roman"/>
          <w:szCs w:val="24"/>
          <w:lang w:val="en-US"/>
        </w:rPr>
        <w:t xml:space="preserve">loving relationship in such a way </w:t>
      </w:r>
      <w:r w:rsidR="005B101D" w:rsidRPr="00B20A4B">
        <w:rPr>
          <w:rFonts w:cs="Times New Roman"/>
          <w:szCs w:val="24"/>
          <w:lang w:val="en-US"/>
        </w:rPr>
        <w:t xml:space="preserve">that </w:t>
      </w:r>
      <w:r w:rsidR="007A3A86" w:rsidRPr="00B20A4B">
        <w:rPr>
          <w:rFonts w:cs="Times New Roman"/>
          <w:szCs w:val="24"/>
          <w:lang w:val="en-US"/>
        </w:rPr>
        <w:t xml:space="preserve">no </w:t>
      </w:r>
      <w:r w:rsidR="002A7422" w:rsidRPr="00B20A4B">
        <w:rPr>
          <w:rFonts w:cs="Times New Roman"/>
          <w:szCs w:val="24"/>
          <w:lang w:val="en-US"/>
        </w:rPr>
        <w:t xml:space="preserve">natural </w:t>
      </w:r>
      <w:r w:rsidR="007A3A86" w:rsidRPr="00B20A4B">
        <w:rPr>
          <w:rFonts w:cs="Times New Roman"/>
          <w:szCs w:val="24"/>
          <w:lang w:val="en-US"/>
        </w:rPr>
        <w:t xml:space="preserve">human condition </w:t>
      </w:r>
      <w:r w:rsidR="00111932" w:rsidRPr="00B20A4B">
        <w:rPr>
          <w:rFonts w:cs="Times New Roman"/>
          <w:szCs w:val="24"/>
          <w:lang w:val="en-US"/>
        </w:rPr>
        <w:t>w</w:t>
      </w:r>
      <w:r w:rsidR="007A3A86" w:rsidRPr="00B20A4B">
        <w:rPr>
          <w:rFonts w:cs="Times New Roman"/>
          <w:szCs w:val="24"/>
          <w:lang w:val="en-US"/>
        </w:rPr>
        <w:t xml:space="preserve">ould </w:t>
      </w:r>
      <w:r w:rsidR="002A7422" w:rsidRPr="00B20A4B">
        <w:rPr>
          <w:rFonts w:cs="Times New Roman"/>
          <w:szCs w:val="24"/>
          <w:lang w:val="en-US"/>
        </w:rPr>
        <w:t>be an obstacle</w:t>
      </w:r>
      <w:r w:rsidR="007A3A86" w:rsidRPr="00B20A4B">
        <w:rPr>
          <w:rFonts w:cs="Times New Roman"/>
          <w:szCs w:val="24"/>
          <w:lang w:val="en-US"/>
        </w:rPr>
        <w:t xml:space="preserve"> </w:t>
      </w:r>
      <w:r w:rsidR="00DF7F78" w:rsidRPr="00B20A4B">
        <w:rPr>
          <w:rFonts w:cs="Times New Roman"/>
          <w:szCs w:val="24"/>
          <w:lang w:val="en-US"/>
        </w:rPr>
        <w:t>to</w:t>
      </w:r>
      <w:r w:rsidR="007A3A86" w:rsidRPr="00B20A4B">
        <w:rPr>
          <w:rFonts w:cs="Times New Roman"/>
          <w:szCs w:val="24"/>
          <w:lang w:val="en-US"/>
        </w:rPr>
        <w:t xml:space="preserve"> </w:t>
      </w:r>
      <w:r w:rsidR="008D4501" w:rsidRPr="00B20A4B">
        <w:rPr>
          <w:rFonts w:cs="Times New Roman"/>
          <w:szCs w:val="24"/>
          <w:lang w:val="en-US"/>
        </w:rPr>
        <w:t>it</w:t>
      </w:r>
      <w:r w:rsidR="00286AD0" w:rsidRPr="00B20A4B">
        <w:rPr>
          <w:rFonts w:cs="Times New Roman"/>
          <w:szCs w:val="24"/>
          <w:lang w:val="en-US"/>
        </w:rPr>
        <w:t xml:space="preserve">. </w:t>
      </w:r>
      <w:r w:rsidR="00760BBD" w:rsidRPr="00B20A4B">
        <w:rPr>
          <w:rFonts w:cs="Times New Roman"/>
          <w:szCs w:val="24"/>
          <w:lang w:val="en-US"/>
        </w:rPr>
        <w:t xml:space="preserve">I </w:t>
      </w:r>
      <w:r w:rsidR="00684D03" w:rsidRPr="00B20A4B">
        <w:rPr>
          <w:rFonts w:cs="Times New Roman"/>
          <w:szCs w:val="24"/>
          <w:lang w:val="en-US"/>
        </w:rPr>
        <w:t>suggest that such a nondiscriminatory loving relationship c</w:t>
      </w:r>
      <w:r w:rsidR="00F45CB1" w:rsidRPr="00B20A4B">
        <w:rPr>
          <w:rFonts w:cs="Times New Roman"/>
          <w:szCs w:val="24"/>
          <w:lang w:val="en-US"/>
        </w:rPr>
        <w:t>ould</w:t>
      </w:r>
      <w:r w:rsidR="00684D03" w:rsidRPr="00B20A4B">
        <w:rPr>
          <w:rFonts w:cs="Times New Roman"/>
          <w:szCs w:val="24"/>
          <w:lang w:val="en-US"/>
        </w:rPr>
        <w:t xml:space="preserve"> be accomplished </w:t>
      </w:r>
      <w:r w:rsidRPr="00B20A4B">
        <w:rPr>
          <w:rFonts w:cs="Times New Roman"/>
          <w:szCs w:val="24"/>
          <w:lang w:val="en-US"/>
        </w:rPr>
        <w:t>by God’s having</w:t>
      </w:r>
      <w:r w:rsidR="00684D03" w:rsidRPr="00B20A4B">
        <w:rPr>
          <w:rFonts w:cs="Times New Roman"/>
          <w:szCs w:val="24"/>
          <w:lang w:val="en-US"/>
        </w:rPr>
        <w:t xml:space="preserve"> </w:t>
      </w:r>
      <w:r w:rsidR="009D084A" w:rsidRPr="00B20A4B">
        <w:rPr>
          <w:rFonts w:cs="Times New Roman"/>
          <w:szCs w:val="24"/>
          <w:lang w:val="en-US"/>
        </w:rPr>
        <w:t xml:space="preserve">a </w:t>
      </w:r>
      <w:r w:rsidR="00684D03" w:rsidRPr="00B20A4B">
        <w:rPr>
          <w:rFonts w:cs="Times New Roman"/>
          <w:szCs w:val="24"/>
          <w:lang w:val="en-US"/>
        </w:rPr>
        <w:t xml:space="preserve">physical relationship with </w:t>
      </w:r>
      <w:r w:rsidR="00624679" w:rsidRPr="00B20A4B">
        <w:rPr>
          <w:rFonts w:cs="Times New Roman"/>
          <w:szCs w:val="24"/>
          <w:lang w:val="en-US"/>
        </w:rPr>
        <w:t>human beings</w:t>
      </w:r>
      <w:r w:rsidR="00684D03" w:rsidRPr="00B20A4B">
        <w:rPr>
          <w:rFonts w:cs="Times New Roman"/>
          <w:szCs w:val="24"/>
          <w:lang w:val="en-US"/>
        </w:rPr>
        <w:t>.</w:t>
      </w:r>
      <w:r w:rsidRPr="00B20A4B">
        <w:rPr>
          <w:rFonts w:cs="Times New Roman"/>
          <w:szCs w:val="24"/>
          <w:lang w:val="en-US"/>
        </w:rPr>
        <w:t xml:space="preserve"> First, I demonstrate how the success of the hiddenness argument depends on the truth of the “consciousness constraint” on the divine-human loving relationship. In order to demonstrate that, I provide my own statement of the argument, </w:t>
      </w:r>
      <w:proofErr w:type="gramStart"/>
      <w:r w:rsidRPr="00B20A4B">
        <w:rPr>
          <w:rFonts w:cs="Times New Roman"/>
          <w:szCs w:val="24"/>
          <w:lang w:val="en-US"/>
        </w:rPr>
        <w:t>which picks out this consciousness constraint as its indispensable element.</w:t>
      </w:r>
      <w:proofErr w:type="gramEnd"/>
      <w:r w:rsidR="00654BB2" w:rsidRPr="00B20A4B">
        <w:rPr>
          <w:rFonts w:cs="Times New Roman"/>
          <w:szCs w:val="24"/>
          <w:lang w:val="en-US"/>
        </w:rPr>
        <w:t xml:space="preserve"> </w:t>
      </w:r>
      <w:r w:rsidR="009507D8" w:rsidRPr="00B20A4B">
        <w:rPr>
          <w:rFonts w:cs="Times New Roman"/>
          <w:szCs w:val="24"/>
          <w:lang w:val="en-US"/>
        </w:rPr>
        <w:t>Second,</w:t>
      </w:r>
      <w:r w:rsidR="007A3A86" w:rsidRPr="00B20A4B">
        <w:rPr>
          <w:rFonts w:cs="Times New Roman"/>
          <w:szCs w:val="24"/>
          <w:lang w:val="en-US"/>
        </w:rPr>
        <w:t xml:space="preserve"> I </w:t>
      </w:r>
      <w:r w:rsidR="007D2D8C" w:rsidRPr="00B20A4B">
        <w:rPr>
          <w:rFonts w:cs="Times New Roman"/>
          <w:szCs w:val="24"/>
          <w:lang w:val="en-US"/>
        </w:rPr>
        <w:t>introduce</w:t>
      </w:r>
      <w:r w:rsidR="007A3A86" w:rsidRPr="00B20A4B">
        <w:rPr>
          <w:rFonts w:cs="Times New Roman"/>
          <w:szCs w:val="24"/>
          <w:lang w:val="en-US"/>
        </w:rPr>
        <w:t xml:space="preserve"> the idea of </w:t>
      </w:r>
      <w:r w:rsidR="009D084A" w:rsidRPr="00B20A4B">
        <w:rPr>
          <w:rFonts w:cs="Times New Roman"/>
          <w:szCs w:val="24"/>
          <w:lang w:val="en-US"/>
        </w:rPr>
        <w:t xml:space="preserve">a </w:t>
      </w:r>
      <w:r w:rsidR="007A3A86" w:rsidRPr="00B20A4B">
        <w:rPr>
          <w:rFonts w:cs="Times New Roman"/>
          <w:szCs w:val="24"/>
          <w:lang w:val="en-US"/>
        </w:rPr>
        <w:t xml:space="preserve">physical relationship </w:t>
      </w:r>
      <w:r w:rsidR="003B7A69" w:rsidRPr="00B20A4B">
        <w:rPr>
          <w:rFonts w:cs="Times New Roman"/>
          <w:szCs w:val="24"/>
          <w:lang w:val="en-US"/>
        </w:rPr>
        <w:t xml:space="preserve">with God and provide reasons </w:t>
      </w:r>
      <w:r w:rsidRPr="00B20A4B">
        <w:rPr>
          <w:rFonts w:cs="Times New Roman"/>
          <w:szCs w:val="24"/>
          <w:lang w:val="en-US"/>
        </w:rPr>
        <w:t>for holding</w:t>
      </w:r>
      <w:r w:rsidR="003B7A69" w:rsidRPr="00B20A4B">
        <w:rPr>
          <w:rFonts w:cs="Times New Roman"/>
          <w:szCs w:val="24"/>
          <w:lang w:val="en-US"/>
        </w:rPr>
        <w:t xml:space="preserve"> that </w:t>
      </w:r>
      <w:r w:rsidR="00D03E5E" w:rsidRPr="00B20A4B">
        <w:rPr>
          <w:rFonts w:cs="Times New Roman"/>
          <w:szCs w:val="24"/>
          <w:lang w:val="en-US"/>
        </w:rPr>
        <w:t>a</w:t>
      </w:r>
      <w:r w:rsidR="003B7A69" w:rsidRPr="00B20A4B">
        <w:rPr>
          <w:rFonts w:cs="Times New Roman"/>
          <w:szCs w:val="24"/>
          <w:lang w:val="en-US"/>
        </w:rPr>
        <w:t xml:space="preserve"> loving God would prefer </w:t>
      </w:r>
      <w:r w:rsidR="009D084A" w:rsidRPr="00B20A4B">
        <w:rPr>
          <w:rFonts w:cs="Times New Roman"/>
          <w:szCs w:val="24"/>
          <w:lang w:val="en-US"/>
        </w:rPr>
        <w:t xml:space="preserve">a </w:t>
      </w:r>
      <w:r w:rsidR="003B7A69" w:rsidRPr="00B20A4B">
        <w:rPr>
          <w:rFonts w:cs="Times New Roman"/>
          <w:szCs w:val="24"/>
          <w:lang w:val="en-US"/>
        </w:rPr>
        <w:t xml:space="preserve">physical relationship with </w:t>
      </w:r>
      <w:r w:rsidR="00624679" w:rsidRPr="00B20A4B">
        <w:rPr>
          <w:rFonts w:cs="Times New Roman"/>
          <w:szCs w:val="24"/>
          <w:lang w:val="en-US"/>
        </w:rPr>
        <w:t xml:space="preserve">human </w:t>
      </w:r>
      <w:r w:rsidR="00624679" w:rsidRPr="00B20A4B">
        <w:rPr>
          <w:rFonts w:cs="Times New Roman"/>
          <w:szCs w:val="24"/>
          <w:lang w:val="en-US"/>
        </w:rPr>
        <w:lastRenderedPageBreak/>
        <w:t>beings</w:t>
      </w:r>
      <w:r w:rsidR="003B7A69" w:rsidRPr="00B20A4B">
        <w:rPr>
          <w:rFonts w:cs="Times New Roman"/>
          <w:szCs w:val="24"/>
          <w:lang w:val="en-US"/>
        </w:rPr>
        <w:t xml:space="preserve"> </w:t>
      </w:r>
      <w:r w:rsidR="00F45CB1" w:rsidRPr="00B20A4B">
        <w:rPr>
          <w:rFonts w:cs="Times New Roman"/>
          <w:szCs w:val="24"/>
          <w:lang w:val="en-US"/>
        </w:rPr>
        <w:t xml:space="preserve">rather </w:t>
      </w:r>
      <w:r w:rsidR="003B7A69" w:rsidRPr="00B20A4B">
        <w:rPr>
          <w:rFonts w:cs="Times New Roman"/>
          <w:szCs w:val="24"/>
          <w:lang w:val="en-US"/>
        </w:rPr>
        <w:t>than</w:t>
      </w:r>
      <w:r w:rsidR="000479D6" w:rsidRPr="00B20A4B">
        <w:rPr>
          <w:rFonts w:cs="Times New Roman"/>
          <w:szCs w:val="24"/>
          <w:lang w:val="en-US"/>
        </w:rPr>
        <w:t xml:space="preserve"> </w:t>
      </w:r>
      <w:r w:rsidR="009D084A" w:rsidRPr="00B20A4B">
        <w:rPr>
          <w:rFonts w:cs="Times New Roman"/>
          <w:szCs w:val="24"/>
          <w:lang w:val="en-US"/>
        </w:rPr>
        <w:t>a</w:t>
      </w:r>
      <w:r w:rsidR="000479D6" w:rsidRPr="00B20A4B">
        <w:rPr>
          <w:rFonts w:cs="Times New Roman"/>
          <w:szCs w:val="24"/>
          <w:lang w:val="en-US"/>
        </w:rPr>
        <w:t xml:space="preserve"> </w:t>
      </w:r>
      <w:r w:rsidR="001E0310" w:rsidRPr="00B20A4B">
        <w:rPr>
          <w:rFonts w:cs="Times New Roman"/>
          <w:szCs w:val="24"/>
          <w:lang w:val="en-US"/>
        </w:rPr>
        <w:t>consciousness-constrained</w:t>
      </w:r>
      <w:r w:rsidR="007A3A86" w:rsidRPr="00B20A4B">
        <w:rPr>
          <w:rFonts w:cs="Times New Roman"/>
          <w:szCs w:val="24"/>
          <w:lang w:val="en-US"/>
        </w:rPr>
        <w:t xml:space="preserve"> relationship. </w:t>
      </w:r>
      <w:r w:rsidRPr="00B20A4B">
        <w:rPr>
          <w:rFonts w:cs="Times New Roman"/>
          <w:szCs w:val="24"/>
          <w:lang w:val="en-US"/>
        </w:rPr>
        <w:t>Third</w:t>
      </w:r>
      <w:r w:rsidR="008C2959" w:rsidRPr="00B20A4B">
        <w:rPr>
          <w:rFonts w:cs="Times New Roman"/>
          <w:szCs w:val="24"/>
          <w:lang w:val="en-US"/>
        </w:rPr>
        <w:t>,</w:t>
      </w:r>
      <w:r w:rsidR="00286AD0" w:rsidRPr="00B20A4B">
        <w:rPr>
          <w:rFonts w:cs="Times New Roman"/>
          <w:szCs w:val="24"/>
          <w:lang w:val="en-US"/>
        </w:rPr>
        <w:t xml:space="preserve"> I </w:t>
      </w:r>
      <w:r w:rsidR="007708F6" w:rsidRPr="00B20A4B">
        <w:rPr>
          <w:rFonts w:cs="Times New Roman"/>
          <w:szCs w:val="24"/>
          <w:lang w:val="en-US"/>
        </w:rPr>
        <w:t>offer</w:t>
      </w:r>
      <w:r w:rsidR="00286AD0" w:rsidRPr="00B20A4B">
        <w:rPr>
          <w:rFonts w:cs="Times New Roman"/>
          <w:szCs w:val="24"/>
          <w:lang w:val="en-US"/>
        </w:rPr>
        <w:t xml:space="preserve"> an interpretation of </w:t>
      </w:r>
      <w:r w:rsidR="008C2959" w:rsidRPr="00B20A4B">
        <w:rPr>
          <w:rFonts w:cs="Times New Roman"/>
          <w:szCs w:val="24"/>
          <w:lang w:val="en-US"/>
        </w:rPr>
        <w:t xml:space="preserve">apparent </w:t>
      </w:r>
      <w:r w:rsidR="00654BB2" w:rsidRPr="00B20A4B">
        <w:rPr>
          <w:rFonts w:cs="Times New Roman"/>
          <w:szCs w:val="24"/>
          <w:lang w:val="en-US"/>
        </w:rPr>
        <w:t>d</w:t>
      </w:r>
      <w:r w:rsidR="00286AD0" w:rsidRPr="00B20A4B">
        <w:rPr>
          <w:rFonts w:cs="Times New Roman"/>
          <w:szCs w:val="24"/>
          <w:lang w:val="en-US"/>
        </w:rPr>
        <w:t xml:space="preserve">ivine </w:t>
      </w:r>
      <w:r w:rsidR="00654BB2" w:rsidRPr="00B20A4B">
        <w:rPr>
          <w:rFonts w:cs="Times New Roman"/>
          <w:szCs w:val="24"/>
          <w:lang w:val="en-US"/>
        </w:rPr>
        <w:t>h</w:t>
      </w:r>
      <w:r w:rsidR="00286AD0" w:rsidRPr="00B20A4B">
        <w:rPr>
          <w:rFonts w:cs="Times New Roman"/>
          <w:szCs w:val="24"/>
          <w:lang w:val="en-US"/>
        </w:rPr>
        <w:t xml:space="preserve">iddenness in </w:t>
      </w:r>
      <w:r w:rsidR="00AF690B" w:rsidRPr="00B20A4B">
        <w:rPr>
          <w:rFonts w:cs="Times New Roman"/>
          <w:szCs w:val="24"/>
          <w:lang w:val="en-US"/>
        </w:rPr>
        <w:t xml:space="preserve">the </w:t>
      </w:r>
      <w:r w:rsidR="00286AD0" w:rsidRPr="00B20A4B">
        <w:rPr>
          <w:rFonts w:cs="Times New Roman"/>
          <w:szCs w:val="24"/>
          <w:lang w:val="en-US"/>
        </w:rPr>
        <w:t xml:space="preserve">light </w:t>
      </w:r>
      <w:r w:rsidR="00DC5A82" w:rsidRPr="00B20A4B">
        <w:rPr>
          <w:rFonts w:cs="Times New Roman"/>
          <w:szCs w:val="24"/>
          <w:lang w:val="en-US"/>
        </w:rPr>
        <w:t xml:space="preserve">of the </w:t>
      </w:r>
      <w:r w:rsidR="008C2959" w:rsidRPr="00B20A4B">
        <w:rPr>
          <w:rFonts w:cs="Times New Roman"/>
          <w:szCs w:val="24"/>
          <w:lang w:val="en-US"/>
        </w:rPr>
        <w:t xml:space="preserve">idea of God’s openness for </w:t>
      </w:r>
      <w:r w:rsidR="009D084A" w:rsidRPr="00B20A4B">
        <w:rPr>
          <w:rFonts w:cs="Times New Roman"/>
          <w:szCs w:val="24"/>
          <w:lang w:val="en-US"/>
        </w:rPr>
        <w:t xml:space="preserve">a </w:t>
      </w:r>
      <w:r w:rsidR="008C2959" w:rsidRPr="00B20A4B">
        <w:rPr>
          <w:rFonts w:cs="Times New Roman"/>
          <w:szCs w:val="24"/>
          <w:lang w:val="en-US"/>
        </w:rPr>
        <w:t>physical relationship.</w:t>
      </w:r>
    </w:p>
    <w:p w:rsidR="00DB73B2" w:rsidRPr="00B20A4B" w:rsidRDefault="00DB73B2" w:rsidP="009A4693">
      <w:pPr>
        <w:spacing w:after="120" w:line="480" w:lineRule="auto"/>
        <w:rPr>
          <w:rFonts w:cs="Times New Roman"/>
          <w:szCs w:val="24"/>
          <w:lang w:val="en-US"/>
        </w:rPr>
      </w:pPr>
    </w:p>
    <w:p w:rsidR="00DB73B2" w:rsidRPr="00B20A4B" w:rsidRDefault="002F4A1A" w:rsidP="009A4693">
      <w:pPr>
        <w:spacing w:after="120" w:line="480" w:lineRule="auto"/>
        <w:ind w:firstLine="0"/>
        <w:rPr>
          <w:rFonts w:cs="Times New Roman"/>
          <w:b/>
          <w:szCs w:val="24"/>
          <w:lang w:val="en-US"/>
        </w:rPr>
      </w:pPr>
      <w:r w:rsidRPr="00B20A4B">
        <w:rPr>
          <w:rFonts w:cs="Times New Roman"/>
          <w:b/>
          <w:szCs w:val="24"/>
          <w:lang w:val="en-US"/>
        </w:rPr>
        <w:t>2</w:t>
      </w:r>
      <w:r w:rsidR="00DB73B2" w:rsidRPr="00B20A4B">
        <w:rPr>
          <w:rFonts w:cs="Times New Roman"/>
          <w:b/>
          <w:szCs w:val="24"/>
          <w:lang w:val="en-US"/>
        </w:rPr>
        <w:t xml:space="preserve">. </w:t>
      </w:r>
      <w:r w:rsidR="003D2B10" w:rsidRPr="00B20A4B">
        <w:rPr>
          <w:rFonts w:cs="Times New Roman"/>
          <w:b/>
          <w:szCs w:val="24"/>
          <w:lang w:val="en-US"/>
        </w:rPr>
        <w:t>The Hiddenness Argument with a Consciousness Constraint</w:t>
      </w:r>
    </w:p>
    <w:p w:rsidR="003B7A69" w:rsidRPr="00B20A4B" w:rsidRDefault="003B7A69" w:rsidP="009A4693">
      <w:pPr>
        <w:spacing w:after="120" w:line="480" w:lineRule="auto"/>
        <w:rPr>
          <w:rFonts w:cs="Times New Roman"/>
          <w:szCs w:val="24"/>
          <w:lang w:val="en-US"/>
        </w:rPr>
      </w:pPr>
    </w:p>
    <w:p w:rsidR="00AF1380" w:rsidRPr="00B20A4B" w:rsidRDefault="00C77448" w:rsidP="009A4693">
      <w:pPr>
        <w:spacing w:after="120" w:line="480" w:lineRule="auto"/>
        <w:rPr>
          <w:rFonts w:cs="Times New Roman"/>
          <w:szCs w:val="24"/>
          <w:lang w:val="en-US"/>
        </w:rPr>
      </w:pPr>
      <w:r w:rsidRPr="00B20A4B">
        <w:rPr>
          <w:rFonts w:cs="Times New Roman"/>
          <w:szCs w:val="24"/>
          <w:lang w:val="en-US"/>
        </w:rPr>
        <w:t>Both theists and atheists generally</w:t>
      </w:r>
      <w:r w:rsidR="008F2A5B" w:rsidRPr="00B20A4B">
        <w:rPr>
          <w:rFonts w:cs="Times New Roman"/>
          <w:szCs w:val="24"/>
          <w:lang w:val="en-US"/>
        </w:rPr>
        <w:t xml:space="preserve"> agree that </w:t>
      </w:r>
      <w:r w:rsidR="007227C7" w:rsidRPr="00B20A4B">
        <w:rPr>
          <w:rFonts w:cs="Times New Roman"/>
          <w:szCs w:val="24"/>
          <w:lang w:val="en-US"/>
        </w:rPr>
        <w:t xml:space="preserve">the </w:t>
      </w:r>
      <w:r w:rsidR="006937D3" w:rsidRPr="00B20A4B">
        <w:rPr>
          <w:rFonts w:cs="Times New Roman"/>
          <w:szCs w:val="24"/>
          <w:lang w:val="en-US"/>
        </w:rPr>
        <w:t>traditional monotheistic idea</w:t>
      </w:r>
      <w:r w:rsidR="007227C7" w:rsidRPr="00B20A4B">
        <w:rPr>
          <w:rFonts w:cs="Times New Roman"/>
          <w:szCs w:val="24"/>
          <w:lang w:val="en-US"/>
        </w:rPr>
        <w:t xml:space="preserve"> of </w:t>
      </w:r>
      <w:r w:rsidR="003713D9" w:rsidRPr="00B20A4B">
        <w:rPr>
          <w:rFonts w:cs="Times New Roman"/>
          <w:szCs w:val="24"/>
          <w:lang w:val="en-US"/>
        </w:rPr>
        <w:t xml:space="preserve">a </w:t>
      </w:r>
      <w:r w:rsidR="00CD1978" w:rsidRPr="00B20A4B">
        <w:rPr>
          <w:rFonts w:cs="Times New Roman"/>
          <w:szCs w:val="24"/>
          <w:lang w:val="en-US"/>
        </w:rPr>
        <w:t xml:space="preserve">personal </w:t>
      </w:r>
      <w:r w:rsidRPr="00B20A4B">
        <w:rPr>
          <w:rFonts w:cs="Times New Roman"/>
          <w:szCs w:val="24"/>
          <w:lang w:val="en-US"/>
        </w:rPr>
        <w:t>God</w:t>
      </w:r>
      <w:r w:rsidR="007227C7" w:rsidRPr="00B20A4B">
        <w:rPr>
          <w:rFonts w:cs="Times New Roman"/>
          <w:szCs w:val="24"/>
          <w:lang w:val="en-US"/>
        </w:rPr>
        <w:t xml:space="preserve"> implies that</w:t>
      </w:r>
      <w:r w:rsidRPr="00B20A4B">
        <w:rPr>
          <w:rFonts w:cs="Times New Roman"/>
          <w:szCs w:val="24"/>
          <w:lang w:val="en-US"/>
        </w:rPr>
        <w:t xml:space="preserve"> </w:t>
      </w:r>
      <w:r w:rsidR="00CD1978" w:rsidRPr="00B20A4B">
        <w:rPr>
          <w:rFonts w:cs="Times New Roman"/>
          <w:szCs w:val="24"/>
          <w:lang w:val="en-US"/>
        </w:rPr>
        <w:t xml:space="preserve">this </w:t>
      </w:r>
      <w:r w:rsidR="008F2A5B" w:rsidRPr="00B20A4B">
        <w:rPr>
          <w:rFonts w:cs="Times New Roman"/>
          <w:szCs w:val="24"/>
          <w:lang w:val="en-US"/>
        </w:rPr>
        <w:t xml:space="preserve">God </w:t>
      </w:r>
      <w:r w:rsidR="007227C7" w:rsidRPr="00B20A4B">
        <w:rPr>
          <w:rFonts w:cs="Times New Roman"/>
          <w:szCs w:val="24"/>
          <w:lang w:val="en-US"/>
        </w:rPr>
        <w:t xml:space="preserve">would </w:t>
      </w:r>
      <w:r w:rsidR="00BC7F1B" w:rsidRPr="00B20A4B">
        <w:rPr>
          <w:rFonts w:cs="Times New Roman"/>
          <w:szCs w:val="24"/>
          <w:lang w:val="en-US"/>
        </w:rPr>
        <w:t xml:space="preserve">love people and </w:t>
      </w:r>
      <w:r w:rsidR="007227C7" w:rsidRPr="00B20A4B">
        <w:rPr>
          <w:rFonts w:cs="Times New Roman"/>
          <w:szCs w:val="24"/>
          <w:lang w:val="en-US"/>
        </w:rPr>
        <w:t xml:space="preserve">would </w:t>
      </w:r>
      <w:r w:rsidR="00BF2EB0" w:rsidRPr="00B20A4B">
        <w:rPr>
          <w:rFonts w:cs="Times New Roman"/>
          <w:szCs w:val="24"/>
          <w:lang w:val="en-US"/>
        </w:rPr>
        <w:t xml:space="preserve">always </w:t>
      </w:r>
      <w:r w:rsidR="008F2A5B" w:rsidRPr="00B20A4B">
        <w:rPr>
          <w:rFonts w:cs="Times New Roman"/>
          <w:szCs w:val="24"/>
          <w:lang w:val="en-US"/>
        </w:rPr>
        <w:t xml:space="preserve">want to have </w:t>
      </w:r>
      <w:r w:rsidR="009D084A" w:rsidRPr="00B20A4B">
        <w:rPr>
          <w:rFonts w:cs="Times New Roman"/>
          <w:szCs w:val="24"/>
          <w:lang w:val="en-US"/>
        </w:rPr>
        <w:t xml:space="preserve">a </w:t>
      </w:r>
      <w:r w:rsidR="008F2A5B" w:rsidRPr="00B20A4B">
        <w:rPr>
          <w:rFonts w:cs="Times New Roman"/>
          <w:szCs w:val="24"/>
          <w:lang w:val="en-US"/>
        </w:rPr>
        <w:t xml:space="preserve">loving relationship with </w:t>
      </w:r>
      <w:r w:rsidR="00BC7F1B" w:rsidRPr="00B20A4B">
        <w:rPr>
          <w:rFonts w:cs="Times New Roman"/>
          <w:szCs w:val="24"/>
          <w:lang w:val="en-US"/>
        </w:rPr>
        <w:t>them</w:t>
      </w:r>
      <w:r w:rsidR="00DB73B2" w:rsidRPr="00B20A4B">
        <w:rPr>
          <w:rFonts w:cs="Times New Roman"/>
          <w:szCs w:val="24"/>
          <w:lang w:val="en-US"/>
        </w:rPr>
        <w:t xml:space="preserve">. </w:t>
      </w:r>
      <w:r w:rsidR="00BC7F1B" w:rsidRPr="00B20A4B">
        <w:rPr>
          <w:rFonts w:cs="Times New Roman"/>
          <w:szCs w:val="24"/>
          <w:lang w:val="en-US"/>
        </w:rPr>
        <w:t xml:space="preserve">However, the </w:t>
      </w:r>
      <w:r w:rsidRPr="00B20A4B">
        <w:rPr>
          <w:rFonts w:cs="Times New Roman"/>
          <w:szCs w:val="24"/>
          <w:lang w:val="en-US"/>
        </w:rPr>
        <w:t xml:space="preserve">bare </w:t>
      </w:r>
      <w:r w:rsidR="00647DB8" w:rsidRPr="00B20A4B">
        <w:rPr>
          <w:rFonts w:cs="Times New Roman"/>
          <w:szCs w:val="24"/>
          <w:lang w:val="en-US"/>
        </w:rPr>
        <w:t>notion</w:t>
      </w:r>
      <w:r w:rsidRPr="00B20A4B">
        <w:rPr>
          <w:rFonts w:cs="Times New Roman"/>
          <w:szCs w:val="24"/>
          <w:lang w:val="en-US"/>
        </w:rPr>
        <w:t xml:space="preserve"> of divine love does not </w:t>
      </w:r>
      <w:r w:rsidR="00647DB8" w:rsidRPr="00B20A4B">
        <w:rPr>
          <w:rFonts w:cs="Times New Roman"/>
          <w:szCs w:val="24"/>
          <w:lang w:val="en-US"/>
        </w:rPr>
        <w:t>tell us</w:t>
      </w:r>
      <w:r w:rsidR="00BC7F1B" w:rsidRPr="00B20A4B">
        <w:rPr>
          <w:rFonts w:cs="Times New Roman"/>
          <w:szCs w:val="24"/>
          <w:lang w:val="en-US"/>
        </w:rPr>
        <w:t xml:space="preserve"> </w:t>
      </w:r>
      <w:r w:rsidR="008F2A5B" w:rsidRPr="00B20A4B">
        <w:rPr>
          <w:rFonts w:cs="Times New Roman"/>
          <w:szCs w:val="24"/>
          <w:lang w:val="en-US"/>
        </w:rPr>
        <w:t xml:space="preserve">what exactly </w:t>
      </w:r>
      <w:r w:rsidR="00647DB8" w:rsidRPr="00B20A4B">
        <w:rPr>
          <w:rFonts w:cs="Times New Roman"/>
          <w:szCs w:val="24"/>
          <w:lang w:val="en-US"/>
        </w:rPr>
        <w:t xml:space="preserve">this loving relationship </w:t>
      </w:r>
      <w:r w:rsidR="00B05A3F" w:rsidRPr="00B20A4B">
        <w:rPr>
          <w:rFonts w:cs="Times New Roman"/>
          <w:szCs w:val="24"/>
          <w:lang w:val="en-US"/>
        </w:rPr>
        <w:t>sh</w:t>
      </w:r>
      <w:r w:rsidR="00647DB8" w:rsidRPr="00B20A4B">
        <w:rPr>
          <w:rFonts w:cs="Times New Roman"/>
          <w:szCs w:val="24"/>
          <w:lang w:val="en-US"/>
        </w:rPr>
        <w:t>ould be</w:t>
      </w:r>
      <w:r w:rsidR="00BC7F1B" w:rsidRPr="00B20A4B">
        <w:rPr>
          <w:rFonts w:cs="Times New Roman"/>
          <w:szCs w:val="24"/>
          <w:lang w:val="en-US"/>
        </w:rPr>
        <w:t>.</w:t>
      </w:r>
      <w:r w:rsidR="008F2A5B" w:rsidRPr="00B20A4B">
        <w:rPr>
          <w:rFonts w:cs="Times New Roman"/>
          <w:szCs w:val="24"/>
          <w:lang w:val="en-US"/>
        </w:rPr>
        <w:t xml:space="preserve"> </w:t>
      </w:r>
      <w:r w:rsidR="00BC7F1B" w:rsidRPr="00B20A4B">
        <w:rPr>
          <w:rFonts w:cs="Times New Roman"/>
          <w:szCs w:val="24"/>
          <w:lang w:val="en-US"/>
        </w:rPr>
        <w:t>T</w:t>
      </w:r>
      <w:r w:rsidR="008F2A5B" w:rsidRPr="00B20A4B">
        <w:rPr>
          <w:rFonts w:cs="Times New Roman"/>
          <w:szCs w:val="24"/>
          <w:lang w:val="en-US"/>
        </w:rPr>
        <w:t xml:space="preserve">here are </w:t>
      </w:r>
      <w:r w:rsidR="00BC7F1B" w:rsidRPr="00B20A4B">
        <w:rPr>
          <w:rFonts w:cs="Times New Roman"/>
          <w:szCs w:val="24"/>
          <w:lang w:val="en-US"/>
        </w:rPr>
        <w:t>different</w:t>
      </w:r>
      <w:r w:rsidR="008F2A5B" w:rsidRPr="00B20A4B">
        <w:rPr>
          <w:rFonts w:cs="Times New Roman"/>
          <w:szCs w:val="24"/>
          <w:lang w:val="en-US"/>
        </w:rPr>
        <w:t xml:space="preserve"> kinds of </w:t>
      </w:r>
      <w:r w:rsidR="00BC7F1B" w:rsidRPr="00B20A4B">
        <w:rPr>
          <w:rFonts w:cs="Times New Roman"/>
          <w:szCs w:val="24"/>
          <w:lang w:val="en-US"/>
        </w:rPr>
        <w:t xml:space="preserve">human </w:t>
      </w:r>
      <w:r w:rsidR="008F2A5B" w:rsidRPr="00B20A4B">
        <w:rPr>
          <w:rFonts w:cs="Times New Roman"/>
          <w:szCs w:val="24"/>
          <w:lang w:val="en-US"/>
        </w:rPr>
        <w:t>l</w:t>
      </w:r>
      <w:r w:rsidR="002635BE" w:rsidRPr="00B20A4B">
        <w:rPr>
          <w:rFonts w:cs="Times New Roman"/>
          <w:szCs w:val="24"/>
          <w:lang w:val="en-US"/>
        </w:rPr>
        <w:t>oving relationship</w:t>
      </w:r>
      <w:r w:rsidR="008F2A5B" w:rsidRPr="00B20A4B">
        <w:rPr>
          <w:rFonts w:cs="Times New Roman"/>
          <w:szCs w:val="24"/>
          <w:lang w:val="en-US"/>
        </w:rPr>
        <w:t>s</w:t>
      </w:r>
      <w:r w:rsidR="00BC7F1B" w:rsidRPr="00B20A4B">
        <w:rPr>
          <w:rFonts w:cs="Times New Roman"/>
          <w:szCs w:val="24"/>
          <w:lang w:val="en-US"/>
        </w:rPr>
        <w:t xml:space="preserve">, </w:t>
      </w:r>
      <w:r w:rsidR="00B05A3F" w:rsidRPr="00B20A4B">
        <w:rPr>
          <w:rFonts w:cs="Times New Roman"/>
          <w:szCs w:val="24"/>
          <w:lang w:val="en-US"/>
        </w:rPr>
        <w:t>such as</w:t>
      </w:r>
      <w:r w:rsidR="008F2A5B" w:rsidRPr="00B20A4B">
        <w:rPr>
          <w:rFonts w:cs="Times New Roman"/>
          <w:szCs w:val="24"/>
          <w:lang w:val="en-US"/>
        </w:rPr>
        <w:t xml:space="preserve"> a loving</w:t>
      </w:r>
      <w:r w:rsidR="002635BE" w:rsidRPr="00B20A4B">
        <w:rPr>
          <w:rFonts w:cs="Times New Roman"/>
          <w:szCs w:val="24"/>
          <w:lang w:val="en-US"/>
        </w:rPr>
        <w:t xml:space="preserve"> </w:t>
      </w:r>
      <w:r w:rsidR="008F2A5B" w:rsidRPr="00B20A4B">
        <w:rPr>
          <w:rFonts w:cs="Times New Roman"/>
          <w:szCs w:val="24"/>
          <w:lang w:val="en-US"/>
        </w:rPr>
        <w:t xml:space="preserve">relationship </w:t>
      </w:r>
      <w:r w:rsidR="002635BE" w:rsidRPr="00B20A4B">
        <w:rPr>
          <w:rFonts w:cs="Times New Roman"/>
          <w:szCs w:val="24"/>
          <w:lang w:val="en-US"/>
        </w:rPr>
        <w:t xml:space="preserve">of a </w:t>
      </w:r>
      <w:r w:rsidR="003058A5" w:rsidRPr="00B20A4B">
        <w:rPr>
          <w:rFonts w:cs="Times New Roman"/>
          <w:szCs w:val="24"/>
          <w:lang w:val="en-US"/>
        </w:rPr>
        <w:t xml:space="preserve">bride with the groom, of a </w:t>
      </w:r>
      <w:r w:rsidR="002635BE" w:rsidRPr="00B20A4B">
        <w:rPr>
          <w:rFonts w:cs="Times New Roman"/>
          <w:szCs w:val="24"/>
          <w:lang w:val="en-US"/>
        </w:rPr>
        <w:t>king with his subjects</w:t>
      </w:r>
      <w:r w:rsidR="00BC7F1B" w:rsidRPr="00B20A4B">
        <w:rPr>
          <w:rFonts w:cs="Times New Roman"/>
          <w:szCs w:val="24"/>
          <w:lang w:val="en-US"/>
        </w:rPr>
        <w:t xml:space="preserve">, </w:t>
      </w:r>
      <w:r w:rsidR="003058A5" w:rsidRPr="00B20A4B">
        <w:rPr>
          <w:rFonts w:cs="Times New Roman"/>
          <w:szCs w:val="24"/>
          <w:lang w:val="en-US"/>
        </w:rPr>
        <w:t xml:space="preserve">or </w:t>
      </w:r>
      <w:r w:rsidR="002635BE" w:rsidRPr="00B20A4B">
        <w:rPr>
          <w:rFonts w:cs="Times New Roman"/>
          <w:szCs w:val="24"/>
          <w:lang w:val="en-US"/>
        </w:rPr>
        <w:t xml:space="preserve">of a mother with her baby. </w:t>
      </w:r>
      <w:r w:rsidR="00B05A3F" w:rsidRPr="00B20A4B">
        <w:rPr>
          <w:rFonts w:cs="Times New Roman"/>
          <w:szCs w:val="24"/>
          <w:lang w:val="en-US"/>
        </w:rPr>
        <w:t>P</w:t>
      </w:r>
      <w:r w:rsidR="00FC5711" w:rsidRPr="00B20A4B">
        <w:rPr>
          <w:rFonts w:cs="Times New Roman"/>
          <w:szCs w:val="24"/>
          <w:lang w:val="en-US"/>
        </w:rPr>
        <w:t>ossibl</w:t>
      </w:r>
      <w:r w:rsidR="00B05A3F" w:rsidRPr="00B20A4B">
        <w:rPr>
          <w:rFonts w:cs="Times New Roman"/>
          <w:szCs w:val="24"/>
          <w:lang w:val="en-US"/>
        </w:rPr>
        <w:t>y,</w:t>
      </w:r>
      <w:r w:rsidR="00FC5711" w:rsidRPr="00B20A4B">
        <w:rPr>
          <w:rFonts w:cs="Times New Roman"/>
          <w:szCs w:val="24"/>
          <w:lang w:val="en-US"/>
        </w:rPr>
        <w:t xml:space="preserve"> </w:t>
      </w:r>
      <w:r w:rsidR="00C70DDA" w:rsidRPr="00B20A4B">
        <w:rPr>
          <w:rFonts w:cs="Times New Roman"/>
          <w:szCs w:val="24"/>
          <w:lang w:val="en-US"/>
        </w:rPr>
        <w:t xml:space="preserve">one of these relationships is what </w:t>
      </w:r>
      <w:r w:rsidR="00FC5711" w:rsidRPr="00B20A4B">
        <w:rPr>
          <w:rFonts w:cs="Times New Roman"/>
          <w:szCs w:val="24"/>
          <w:lang w:val="en-US"/>
        </w:rPr>
        <w:t xml:space="preserve">God would </w:t>
      </w:r>
      <w:r w:rsidR="00562060" w:rsidRPr="00B20A4B">
        <w:rPr>
          <w:rFonts w:cs="Times New Roman"/>
          <w:szCs w:val="24"/>
          <w:lang w:val="en-US"/>
        </w:rPr>
        <w:t>want</w:t>
      </w:r>
      <w:r w:rsidR="00C70DDA" w:rsidRPr="00B20A4B">
        <w:rPr>
          <w:rFonts w:cs="Times New Roman"/>
          <w:szCs w:val="24"/>
          <w:lang w:val="en-US"/>
        </w:rPr>
        <w:t xml:space="preserve"> to have with people</w:t>
      </w:r>
      <w:r w:rsidR="00FC5711" w:rsidRPr="00B20A4B">
        <w:rPr>
          <w:rFonts w:cs="Times New Roman"/>
          <w:szCs w:val="24"/>
          <w:lang w:val="en-US"/>
        </w:rPr>
        <w:t xml:space="preserve">. It is also possible that God would prefer something else, which is either </w:t>
      </w:r>
      <w:r w:rsidR="000F337B" w:rsidRPr="00B20A4B">
        <w:rPr>
          <w:rFonts w:cs="Times New Roman"/>
          <w:szCs w:val="24"/>
          <w:lang w:val="en-US"/>
        </w:rPr>
        <w:t>analogous</w:t>
      </w:r>
      <w:r w:rsidR="00FC5711" w:rsidRPr="00B20A4B">
        <w:rPr>
          <w:rFonts w:cs="Times New Roman"/>
          <w:szCs w:val="24"/>
          <w:lang w:val="en-US"/>
        </w:rPr>
        <w:t xml:space="preserve"> to </w:t>
      </w:r>
      <w:r w:rsidR="000F337B" w:rsidRPr="00B20A4B">
        <w:rPr>
          <w:rFonts w:cs="Times New Roman"/>
          <w:szCs w:val="24"/>
          <w:lang w:val="en-US"/>
        </w:rPr>
        <w:t>the</w:t>
      </w:r>
      <w:r w:rsidR="003713D9" w:rsidRPr="00B20A4B">
        <w:rPr>
          <w:rFonts w:cs="Times New Roman"/>
          <w:szCs w:val="24"/>
          <w:lang w:val="en-US"/>
        </w:rPr>
        <w:t>se</w:t>
      </w:r>
      <w:r w:rsidR="000F337B" w:rsidRPr="00B20A4B">
        <w:rPr>
          <w:rFonts w:cs="Times New Roman"/>
          <w:szCs w:val="24"/>
          <w:lang w:val="en-US"/>
        </w:rPr>
        <w:t xml:space="preserve"> </w:t>
      </w:r>
      <w:r w:rsidR="00FC5711" w:rsidRPr="00B20A4B">
        <w:rPr>
          <w:rFonts w:cs="Times New Roman"/>
          <w:szCs w:val="24"/>
          <w:lang w:val="en-US"/>
        </w:rPr>
        <w:t xml:space="preserve">human relationships or completely </w:t>
      </w:r>
      <w:r w:rsidR="00E9423C" w:rsidRPr="00B20A4B">
        <w:rPr>
          <w:rFonts w:cs="Times New Roman"/>
          <w:szCs w:val="24"/>
          <w:lang w:val="en-US"/>
        </w:rPr>
        <w:t>different from</w:t>
      </w:r>
      <w:r w:rsidR="00C438BC" w:rsidRPr="00B20A4B">
        <w:rPr>
          <w:rFonts w:cs="Times New Roman"/>
          <w:szCs w:val="24"/>
          <w:lang w:val="en-US"/>
        </w:rPr>
        <w:t xml:space="preserve"> </w:t>
      </w:r>
      <w:r w:rsidR="00FC5711" w:rsidRPr="00B20A4B">
        <w:rPr>
          <w:rFonts w:cs="Times New Roman"/>
          <w:szCs w:val="24"/>
          <w:lang w:val="en-US"/>
        </w:rPr>
        <w:t xml:space="preserve">them. After all, </w:t>
      </w:r>
      <w:r w:rsidR="00CD1978" w:rsidRPr="00B20A4B">
        <w:rPr>
          <w:rFonts w:cs="Times New Roman"/>
          <w:szCs w:val="24"/>
          <w:lang w:val="en-US"/>
        </w:rPr>
        <w:t>God</w:t>
      </w:r>
      <w:r w:rsidR="00FC5711" w:rsidRPr="00B20A4B">
        <w:rPr>
          <w:rFonts w:cs="Times New Roman"/>
          <w:szCs w:val="24"/>
          <w:lang w:val="en-US"/>
        </w:rPr>
        <w:t xml:space="preserve"> could </w:t>
      </w:r>
      <w:r w:rsidR="009320C3" w:rsidRPr="00B20A4B">
        <w:rPr>
          <w:rFonts w:cs="Times New Roman"/>
          <w:szCs w:val="24"/>
          <w:lang w:val="en-US"/>
        </w:rPr>
        <w:t xml:space="preserve">have a personality </w:t>
      </w:r>
      <w:r w:rsidR="003713D9" w:rsidRPr="00B20A4B">
        <w:rPr>
          <w:rFonts w:cs="Times New Roman"/>
          <w:szCs w:val="24"/>
          <w:lang w:val="en-US"/>
        </w:rPr>
        <w:t>that</w:t>
      </w:r>
      <w:r w:rsidR="009320C3" w:rsidRPr="00B20A4B">
        <w:rPr>
          <w:rFonts w:cs="Times New Roman"/>
          <w:szCs w:val="24"/>
          <w:lang w:val="en-US"/>
        </w:rPr>
        <w:t xml:space="preserve"> is quite </w:t>
      </w:r>
      <w:r w:rsidR="00FC5711" w:rsidRPr="00B20A4B">
        <w:rPr>
          <w:rFonts w:cs="Times New Roman"/>
          <w:szCs w:val="24"/>
          <w:lang w:val="en-US"/>
        </w:rPr>
        <w:t xml:space="preserve">different from </w:t>
      </w:r>
      <w:r w:rsidR="00480082" w:rsidRPr="00B20A4B">
        <w:rPr>
          <w:rFonts w:cs="Times New Roman"/>
          <w:szCs w:val="24"/>
          <w:lang w:val="en-US"/>
        </w:rPr>
        <w:t xml:space="preserve">a </w:t>
      </w:r>
      <w:r w:rsidR="000F337B" w:rsidRPr="00B20A4B">
        <w:rPr>
          <w:rFonts w:cs="Times New Roman"/>
          <w:szCs w:val="24"/>
          <w:lang w:val="en-US"/>
        </w:rPr>
        <w:t>human</w:t>
      </w:r>
      <w:r w:rsidR="00FC5711" w:rsidRPr="00B20A4B">
        <w:rPr>
          <w:rFonts w:cs="Times New Roman"/>
          <w:szCs w:val="24"/>
          <w:lang w:val="en-US"/>
        </w:rPr>
        <w:t xml:space="preserve"> </w:t>
      </w:r>
      <w:r w:rsidR="00FF46B2" w:rsidRPr="00B20A4B">
        <w:rPr>
          <w:rFonts w:cs="Times New Roman"/>
          <w:szCs w:val="24"/>
          <w:lang w:val="en-US"/>
        </w:rPr>
        <w:t>personality</w:t>
      </w:r>
      <w:r w:rsidR="00353D82" w:rsidRPr="00B20A4B">
        <w:rPr>
          <w:rFonts w:cs="Times New Roman"/>
          <w:szCs w:val="24"/>
          <w:lang w:val="en-US"/>
        </w:rPr>
        <w:t>.</w:t>
      </w:r>
      <w:r w:rsidR="00353D82" w:rsidRPr="00B20A4B">
        <w:rPr>
          <w:rStyle w:val="a8"/>
          <w:rFonts w:cs="Times New Roman"/>
          <w:szCs w:val="24"/>
          <w:lang w:val="en-US"/>
        </w:rPr>
        <w:footnoteReference w:id="2"/>
      </w:r>
      <w:r w:rsidR="00FC5711" w:rsidRPr="00B20A4B">
        <w:rPr>
          <w:rFonts w:cs="Times New Roman"/>
          <w:szCs w:val="24"/>
          <w:lang w:val="en-US"/>
        </w:rPr>
        <w:t xml:space="preserve"> </w:t>
      </w:r>
      <w:r w:rsidR="00353D82" w:rsidRPr="00B20A4B">
        <w:rPr>
          <w:rFonts w:cs="Times New Roman"/>
          <w:szCs w:val="24"/>
          <w:lang w:val="en-US"/>
        </w:rPr>
        <w:t xml:space="preserve">We ought to be careful about making </w:t>
      </w:r>
      <w:r w:rsidR="00353D82" w:rsidRPr="00B20A4B">
        <w:rPr>
          <w:rFonts w:cs="Times New Roman"/>
          <w:i/>
          <w:szCs w:val="24"/>
          <w:lang w:val="en-US"/>
        </w:rPr>
        <w:t>a priori</w:t>
      </w:r>
      <w:r w:rsidR="00353D82" w:rsidRPr="00B20A4B">
        <w:rPr>
          <w:rFonts w:cs="Times New Roman"/>
          <w:szCs w:val="24"/>
          <w:lang w:val="en-US"/>
        </w:rPr>
        <w:t xml:space="preserve"> assumptions concerning the form of interaction with people that would be most pleasing to God and we should be wary of ascribing our own relational preferences to </w:t>
      </w:r>
      <w:r w:rsidR="002D13D8" w:rsidRPr="00B20A4B">
        <w:rPr>
          <w:rFonts w:cs="Times New Roman"/>
          <w:szCs w:val="24"/>
          <w:lang w:val="en-US"/>
        </w:rPr>
        <w:t>him</w:t>
      </w:r>
      <w:r w:rsidR="00353D82" w:rsidRPr="00B20A4B">
        <w:rPr>
          <w:rFonts w:cs="Times New Roman"/>
          <w:szCs w:val="24"/>
          <w:lang w:val="en-US"/>
        </w:rPr>
        <w:t>.</w:t>
      </w:r>
      <w:r w:rsidR="00B45F0A" w:rsidRPr="00B20A4B">
        <w:rPr>
          <w:rStyle w:val="a8"/>
          <w:rFonts w:cs="Times New Roman"/>
          <w:szCs w:val="24"/>
        </w:rPr>
        <w:footnoteReference w:id="3"/>
      </w:r>
      <w:r w:rsidR="00DD2C7A" w:rsidRPr="00B20A4B">
        <w:rPr>
          <w:rFonts w:cs="Times New Roman"/>
          <w:szCs w:val="24"/>
          <w:lang w:val="en-US"/>
        </w:rPr>
        <w:t xml:space="preserve"> </w:t>
      </w:r>
      <w:r w:rsidR="00FE4A02" w:rsidRPr="00B20A4B">
        <w:rPr>
          <w:rFonts w:cs="Times New Roman"/>
          <w:szCs w:val="24"/>
          <w:lang w:val="en-US"/>
        </w:rPr>
        <w:t xml:space="preserve">Still, </w:t>
      </w:r>
      <w:r w:rsidR="00F239D2" w:rsidRPr="00B20A4B">
        <w:rPr>
          <w:rFonts w:cs="Times New Roman"/>
          <w:szCs w:val="24"/>
          <w:lang w:val="en-US"/>
        </w:rPr>
        <w:t>a discussion of</w:t>
      </w:r>
      <w:r w:rsidR="00FE4A02" w:rsidRPr="00B20A4B">
        <w:rPr>
          <w:rFonts w:cs="Times New Roman"/>
          <w:szCs w:val="24"/>
          <w:lang w:val="en-US"/>
        </w:rPr>
        <w:t xml:space="preserve"> the </w:t>
      </w:r>
      <w:r w:rsidR="00C018ED" w:rsidRPr="00B20A4B">
        <w:rPr>
          <w:rFonts w:cs="Times New Roman"/>
          <w:szCs w:val="24"/>
          <w:lang w:val="en-US"/>
        </w:rPr>
        <w:t>hiddenness argument</w:t>
      </w:r>
      <w:r w:rsidR="00FE4A02" w:rsidRPr="00B20A4B">
        <w:rPr>
          <w:rFonts w:cs="Times New Roman"/>
          <w:szCs w:val="24"/>
          <w:lang w:val="en-US"/>
        </w:rPr>
        <w:t xml:space="preserve"> requires at least a minimal concept of </w:t>
      </w:r>
      <w:proofErr w:type="gramStart"/>
      <w:r w:rsidR="00FE4A02" w:rsidRPr="00B20A4B">
        <w:rPr>
          <w:rFonts w:cs="Times New Roman"/>
          <w:szCs w:val="24"/>
          <w:lang w:val="en-US"/>
        </w:rPr>
        <w:t>God’s loving</w:t>
      </w:r>
      <w:proofErr w:type="gramEnd"/>
      <w:r w:rsidR="00FE4A02" w:rsidRPr="00B20A4B">
        <w:rPr>
          <w:rFonts w:cs="Times New Roman"/>
          <w:szCs w:val="24"/>
          <w:lang w:val="en-US"/>
        </w:rPr>
        <w:t xml:space="preserve"> relationship with people. </w:t>
      </w:r>
      <w:r w:rsidR="0027666D" w:rsidRPr="00B20A4B">
        <w:rPr>
          <w:rFonts w:cs="Times New Roman"/>
          <w:szCs w:val="24"/>
          <w:lang w:val="en-US"/>
        </w:rPr>
        <w:t xml:space="preserve">For this purpose, </w:t>
      </w:r>
      <w:r w:rsidR="007E445A">
        <w:rPr>
          <w:rFonts w:cs="Times New Roman"/>
          <w:szCs w:val="24"/>
          <w:lang w:val="en-US"/>
        </w:rPr>
        <w:t>it</w:t>
      </w:r>
      <w:r w:rsidR="00FE4A02" w:rsidRPr="00B20A4B">
        <w:rPr>
          <w:rFonts w:cs="Times New Roman"/>
          <w:szCs w:val="24"/>
          <w:lang w:val="en-US"/>
        </w:rPr>
        <w:t xml:space="preserve"> suffice</w:t>
      </w:r>
      <w:r w:rsidR="007E445A">
        <w:rPr>
          <w:rFonts w:cs="Times New Roman"/>
          <w:szCs w:val="24"/>
          <w:lang w:val="en-US"/>
        </w:rPr>
        <w:t>s</w:t>
      </w:r>
      <w:r w:rsidR="00FE4A02" w:rsidRPr="00B20A4B">
        <w:rPr>
          <w:rFonts w:cs="Times New Roman"/>
          <w:szCs w:val="24"/>
          <w:lang w:val="en-US"/>
        </w:rPr>
        <w:t xml:space="preserve"> </w:t>
      </w:r>
      <w:r w:rsidR="007E445A">
        <w:rPr>
          <w:rFonts w:cs="Times New Roman"/>
          <w:szCs w:val="24"/>
          <w:lang w:val="en-US"/>
        </w:rPr>
        <w:t>to have</w:t>
      </w:r>
      <w:r w:rsidR="00FE4A02" w:rsidRPr="00B20A4B">
        <w:rPr>
          <w:rFonts w:cs="Times New Roman"/>
          <w:szCs w:val="24"/>
          <w:lang w:val="en-US"/>
        </w:rPr>
        <w:t xml:space="preserve"> a </w:t>
      </w:r>
      <w:r w:rsidR="0027666D" w:rsidRPr="00B20A4B">
        <w:rPr>
          <w:rFonts w:cs="Times New Roman"/>
          <w:szCs w:val="24"/>
          <w:lang w:val="en-US"/>
        </w:rPr>
        <w:t>parsimonious</w:t>
      </w:r>
      <w:r w:rsidR="00FE4A02" w:rsidRPr="00B20A4B">
        <w:rPr>
          <w:rFonts w:cs="Times New Roman"/>
          <w:szCs w:val="24"/>
          <w:lang w:val="en-US"/>
        </w:rPr>
        <w:t xml:space="preserve"> notion of “God’s </w:t>
      </w:r>
      <w:r w:rsidR="006A09AE" w:rsidRPr="00B20A4B">
        <w:rPr>
          <w:rFonts w:cs="Times New Roman"/>
          <w:szCs w:val="24"/>
          <w:lang w:val="en-US"/>
        </w:rPr>
        <w:t>favorite kind of relationship</w:t>
      </w:r>
      <w:r w:rsidR="00FE4A02" w:rsidRPr="00B20A4B">
        <w:rPr>
          <w:rFonts w:cs="Times New Roman"/>
          <w:szCs w:val="24"/>
          <w:lang w:val="en-US"/>
        </w:rPr>
        <w:t>”</w:t>
      </w:r>
      <w:r w:rsidR="00E9423C" w:rsidRPr="00B20A4B">
        <w:rPr>
          <w:rFonts w:cs="Times New Roman"/>
          <w:szCs w:val="24"/>
          <w:lang w:val="en-US"/>
        </w:rPr>
        <w:t>:</w:t>
      </w:r>
    </w:p>
    <w:p w:rsidR="00AA525F" w:rsidRPr="00B20A4B" w:rsidRDefault="00AA525F" w:rsidP="002D13D8">
      <w:pPr>
        <w:spacing w:before="240" w:after="240" w:line="480" w:lineRule="auto"/>
        <w:ind w:left="4395" w:hanging="3828"/>
        <w:rPr>
          <w:rFonts w:cs="Times New Roman"/>
          <w:szCs w:val="24"/>
          <w:lang w:val="en-US"/>
        </w:rPr>
      </w:pPr>
      <w:r w:rsidRPr="00B20A4B">
        <w:rPr>
          <w:rFonts w:cs="Times New Roman"/>
          <w:szCs w:val="24"/>
          <w:lang w:val="en-US"/>
        </w:rPr>
        <w:t xml:space="preserve">God’s </w:t>
      </w:r>
      <w:r w:rsidR="006A09AE" w:rsidRPr="00B20A4B">
        <w:rPr>
          <w:rFonts w:cs="Times New Roman"/>
          <w:szCs w:val="24"/>
          <w:lang w:val="en-US"/>
        </w:rPr>
        <w:t>favorite kind of relationship</w:t>
      </w:r>
      <w:r w:rsidRPr="00B20A4B">
        <w:rPr>
          <w:rFonts w:cs="Times New Roman"/>
          <w:szCs w:val="24"/>
          <w:lang w:val="en-US"/>
        </w:rPr>
        <w:t xml:space="preserve"> =</w:t>
      </w:r>
      <w:proofErr w:type="spellStart"/>
      <w:proofErr w:type="gramStart"/>
      <w:r w:rsidRPr="00B20A4B">
        <w:rPr>
          <w:rFonts w:cs="Times New Roman"/>
          <w:szCs w:val="24"/>
          <w:vertAlign w:val="subscript"/>
          <w:lang w:val="en-US"/>
        </w:rPr>
        <w:t>df</w:t>
      </w:r>
      <w:proofErr w:type="spellEnd"/>
      <w:proofErr w:type="gramEnd"/>
      <w:r w:rsidRPr="00B20A4B">
        <w:rPr>
          <w:rFonts w:cs="Times New Roman"/>
          <w:szCs w:val="24"/>
          <w:lang w:val="en-US"/>
        </w:rPr>
        <w:tab/>
      </w:r>
      <w:r w:rsidR="00E9423C" w:rsidRPr="00B20A4B">
        <w:rPr>
          <w:rFonts w:cs="Times New Roman"/>
          <w:szCs w:val="24"/>
          <w:lang w:val="en-US"/>
        </w:rPr>
        <w:t>a</w:t>
      </w:r>
      <w:r w:rsidRPr="00B20A4B">
        <w:rPr>
          <w:rFonts w:cs="Times New Roman"/>
          <w:szCs w:val="24"/>
          <w:lang w:val="en-US"/>
        </w:rPr>
        <w:t xml:space="preserve"> </w:t>
      </w:r>
      <w:r w:rsidR="00353D82" w:rsidRPr="00B20A4B">
        <w:rPr>
          <w:rFonts w:cs="Times New Roman"/>
          <w:szCs w:val="24"/>
          <w:lang w:val="en-US"/>
        </w:rPr>
        <w:t xml:space="preserve">kind of </w:t>
      </w:r>
      <w:r w:rsidRPr="00B20A4B">
        <w:rPr>
          <w:rFonts w:cs="Times New Roman"/>
          <w:szCs w:val="24"/>
          <w:lang w:val="en-US"/>
        </w:rPr>
        <w:t xml:space="preserve">loving relationship that God would always want to have with </w:t>
      </w:r>
      <w:r w:rsidR="00624679" w:rsidRPr="00B20A4B">
        <w:rPr>
          <w:rFonts w:cs="Times New Roman"/>
          <w:szCs w:val="24"/>
          <w:lang w:val="en-US"/>
        </w:rPr>
        <w:t xml:space="preserve">any </w:t>
      </w:r>
      <w:r w:rsidR="008E7D84" w:rsidRPr="00B20A4B">
        <w:rPr>
          <w:rFonts w:cs="Times New Roman"/>
          <w:szCs w:val="24"/>
          <w:lang w:val="en-US"/>
        </w:rPr>
        <w:t>person</w:t>
      </w:r>
      <w:r w:rsidRPr="00B20A4B">
        <w:rPr>
          <w:rFonts w:cs="Times New Roman"/>
          <w:szCs w:val="24"/>
          <w:lang w:val="en-US"/>
        </w:rPr>
        <w:t>.</w:t>
      </w:r>
    </w:p>
    <w:p w:rsidR="00FE03BE" w:rsidRPr="00B20A4B" w:rsidRDefault="00E9423C" w:rsidP="009A4693">
      <w:pPr>
        <w:spacing w:after="120" w:line="480" w:lineRule="auto"/>
        <w:rPr>
          <w:rFonts w:cs="Times New Roman"/>
          <w:szCs w:val="24"/>
          <w:lang w:val="en-US"/>
        </w:rPr>
      </w:pPr>
      <w:r w:rsidRPr="00B20A4B">
        <w:rPr>
          <w:rFonts w:cs="Times New Roman"/>
          <w:szCs w:val="24"/>
          <w:lang w:val="en-US"/>
        </w:rPr>
        <w:lastRenderedPageBreak/>
        <w:t>This definition, d</w:t>
      </w:r>
      <w:r w:rsidR="00181838" w:rsidRPr="00B20A4B">
        <w:rPr>
          <w:rFonts w:cs="Times New Roman"/>
          <w:szCs w:val="24"/>
          <w:lang w:val="en-US"/>
        </w:rPr>
        <w:t xml:space="preserve">espite its generality, </w:t>
      </w:r>
      <w:r w:rsidR="00C6120F" w:rsidRPr="00B20A4B">
        <w:rPr>
          <w:rFonts w:cs="Times New Roman"/>
          <w:szCs w:val="24"/>
          <w:lang w:val="en-US"/>
        </w:rPr>
        <w:t>has</w:t>
      </w:r>
      <w:r w:rsidR="00181838" w:rsidRPr="00B20A4B">
        <w:rPr>
          <w:rFonts w:cs="Times New Roman"/>
          <w:szCs w:val="24"/>
          <w:lang w:val="en-US"/>
        </w:rPr>
        <w:t xml:space="preserve"> several </w:t>
      </w:r>
      <w:r w:rsidR="004E37AD" w:rsidRPr="00B20A4B">
        <w:rPr>
          <w:rFonts w:cs="Times New Roman"/>
          <w:szCs w:val="24"/>
          <w:lang w:val="en-US"/>
        </w:rPr>
        <w:t>specific</w:t>
      </w:r>
      <w:r w:rsidR="00181838" w:rsidRPr="00B20A4B">
        <w:rPr>
          <w:rFonts w:cs="Times New Roman"/>
          <w:szCs w:val="24"/>
          <w:lang w:val="en-US"/>
        </w:rPr>
        <w:t xml:space="preserve"> </w:t>
      </w:r>
      <w:r w:rsidR="00F90057" w:rsidRPr="00B20A4B">
        <w:rPr>
          <w:rFonts w:cs="Times New Roman"/>
          <w:szCs w:val="24"/>
          <w:lang w:val="en-US"/>
        </w:rPr>
        <w:t>constituents</w:t>
      </w:r>
      <w:r w:rsidR="00181838" w:rsidRPr="00B20A4B">
        <w:rPr>
          <w:rFonts w:cs="Times New Roman"/>
          <w:szCs w:val="24"/>
          <w:lang w:val="en-US"/>
        </w:rPr>
        <w:t>. First, it points out</w:t>
      </w:r>
      <w:r w:rsidR="004E37AD" w:rsidRPr="00B20A4B">
        <w:rPr>
          <w:rFonts w:cs="Times New Roman"/>
          <w:szCs w:val="24"/>
          <w:lang w:val="en-US"/>
        </w:rPr>
        <w:t xml:space="preserve"> that</w:t>
      </w:r>
      <w:r w:rsidR="00181838" w:rsidRPr="00B20A4B">
        <w:rPr>
          <w:rFonts w:cs="Times New Roman"/>
          <w:szCs w:val="24"/>
          <w:lang w:val="en-US"/>
        </w:rPr>
        <w:t xml:space="preserve"> </w:t>
      </w:r>
      <w:r w:rsidR="00FF5B3B" w:rsidRPr="00B20A4B">
        <w:rPr>
          <w:rFonts w:cs="Times New Roman"/>
          <w:szCs w:val="24"/>
          <w:lang w:val="en-US"/>
        </w:rPr>
        <w:t>this</w:t>
      </w:r>
      <w:r w:rsidR="004E37AD" w:rsidRPr="00B20A4B">
        <w:rPr>
          <w:rFonts w:cs="Times New Roman"/>
          <w:szCs w:val="24"/>
          <w:lang w:val="en-US"/>
        </w:rPr>
        <w:t xml:space="preserve"> is a </w:t>
      </w:r>
      <w:r w:rsidR="004E37AD" w:rsidRPr="00B20A4B">
        <w:rPr>
          <w:rFonts w:cs="Times New Roman"/>
          <w:i/>
          <w:szCs w:val="24"/>
          <w:lang w:val="en-US"/>
        </w:rPr>
        <w:t>loving</w:t>
      </w:r>
      <w:r w:rsidR="004E37AD" w:rsidRPr="00B20A4B">
        <w:rPr>
          <w:rFonts w:cs="Times New Roman"/>
          <w:szCs w:val="24"/>
          <w:lang w:val="en-US"/>
        </w:rPr>
        <w:t xml:space="preserve"> relationship, which</w:t>
      </w:r>
      <w:r w:rsidR="00FF46B2" w:rsidRPr="00B20A4B">
        <w:rPr>
          <w:rFonts w:cs="Times New Roman"/>
          <w:szCs w:val="24"/>
          <w:lang w:val="en-US"/>
        </w:rPr>
        <w:t>, among other things,</w:t>
      </w:r>
      <w:r w:rsidR="004E37AD" w:rsidRPr="00B20A4B">
        <w:rPr>
          <w:rFonts w:cs="Times New Roman"/>
          <w:szCs w:val="24"/>
          <w:lang w:val="en-US"/>
        </w:rPr>
        <w:t xml:space="preserve"> implies freedom of participation</w:t>
      </w:r>
      <w:r w:rsidR="002A7A72" w:rsidRPr="00B20A4B">
        <w:rPr>
          <w:rFonts w:cs="Times New Roman"/>
          <w:szCs w:val="24"/>
          <w:lang w:val="en-US"/>
        </w:rPr>
        <w:t>,</w:t>
      </w:r>
      <w:r w:rsidR="004E37AD" w:rsidRPr="00B20A4B">
        <w:rPr>
          <w:rFonts w:cs="Times New Roman"/>
          <w:szCs w:val="24"/>
          <w:lang w:val="en-US"/>
        </w:rPr>
        <w:t xml:space="preserve"> </w:t>
      </w:r>
      <w:r w:rsidR="002A7A72" w:rsidRPr="00B20A4B">
        <w:rPr>
          <w:rFonts w:cs="Times New Roman"/>
          <w:szCs w:val="24"/>
          <w:lang w:val="en-US"/>
        </w:rPr>
        <w:t>because</w:t>
      </w:r>
      <w:r w:rsidR="004E37AD" w:rsidRPr="00B20A4B">
        <w:rPr>
          <w:rFonts w:cs="Times New Roman"/>
          <w:szCs w:val="24"/>
          <w:lang w:val="en-US"/>
        </w:rPr>
        <w:t xml:space="preserve"> God would n</w:t>
      </w:r>
      <w:r w:rsidR="00AE09D6" w:rsidRPr="00B20A4B">
        <w:rPr>
          <w:rFonts w:cs="Times New Roman"/>
          <w:szCs w:val="24"/>
          <w:lang w:val="en-US"/>
        </w:rPr>
        <w:t>ot</w:t>
      </w:r>
      <w:r w:rsidR="004E37AD" w:rsidRPr="00B20A4B">
        <w:rPr>
          <w:rFonts w:cs="Times New Roman"/>
          <w:szCs w:val="24"/>
          <w:lang w:val="en-US"/>
        </w:rPr>
        <w:t xml:space="preserve"> force anyone into it. Second,</w:t>
      </w:r>
      <w:r w:rsidR="00181838" w:rsidRPr="00B20A4B">
        <w:rPr>
          <w:rFonts w:cs="Times New Roman"/>
          <w:szCs w:val="24"/>
          <w:lang w:val="en-US"/>
        </w:rPr>
        <w:t xml:space="preserve"> </w:t>
      </w:r>
      <w:r w:rsidR="00FB3A52" w:rsidRPr="00B20A4B">
        <w:rPr>
          <w:rFonts w:cs="Times New Roman"/>
          <w:szCs w:val="24"/>
          <w:lang w:val="en-US"/>
        </w:rPr>
        <w:t>God</w:t>
      </w:r>
      <w:r w:rsidR="00B66DCC" w:rsidRPr="00B20A4B">
        <w:rPr>
          <w:rFonts w:cs="Times New Roman"/>
          <w:szCs w:val="24"/>
          <w:lang w:val="en-US"/>
        </w:rPr>
        <w:t xml:space="preserve"> </w:t>
      </w:r>
      <w:r w:rsidR="0084417D" w:rsidRPr="00B20A4B">
        <w:rPr>
          <w:rFonts w:cs="Times New Roman"/>
          <w:szCs w:val="24"/>
          <w:lang w:val="en-US"/>
        </w:rPr>
        <w:t xml:space="preserve">would </w:t>
      </w:r>
      <w:r w:rsidR="00B66DCC" w:rsidRPr="00B20A4B">
        <w:rPr>
          <w:rFonts w:cs="Times New Roman"/>
          <w:i/>
          <w:szCs w:val="24"/>
          <w:lang w:val="en-US"/>
        </w:rPr>
        <w:t>always</w:t>
      </w:r>
      <w:r w:rsidR="00FB3A52" w:rsidRPr="00B20A4B">
        <w:rPr>
          <w:rFonts w:cs="Times New Roman"/>
          <w:szCs w:val="24"/>
          <w:lang w:val="en-US"/>
        </w:rPr>
        <w:t xml:space="preserve"> want to </w:t>
      </w:r>
      <w:r w:rsidR="000D61C0" w:rsidRPr="00B20A4B">
        <w:rPr>
          <w:rFonts w:cs="Times New Roman"/>
          <w:szCs w:val="24"/>
          <w:lang w:val="en-US"/>
        </w:rPr>
        <w:t>have th</w:t>
      </w:r>
      <w:r w:rsidR="00A1274C" w:rsidRPr="00B20A4B">
        <w:rPr>
          <w:rFonts w:cs="Times New Roman"/>
          <w:szCs w:val="24"/>
          <w:lang w:val="en-US"/>
        </w:rPr>
        <w:t>is</w:t>
      </w:r>
      <w:r w:rsidR="00FB3A52" w:rsidRPr="00B20A4B">
        <w:rPr>
          <w:rFonts w:cs="Times New Roman"/>
          <w:szCs w:val="24"/>
          <w:lang w:val="en-US"/>
        </w:rPr>
        <w:t xml:space="preserve"> relationship with </w:t>
      </w:r>
      <w:r w:rsidR="00590BD9" w:rsidRPr="00B20A4B">
        <w:rPr>
          <w:rFonts w:cs="Times New Roman"/>
          <w:szCs w:val="24"/>
          <w:lang w:val="en-US"/>
        </w:rPr>
        <w:t>a person</w:t>
      </w:r>
      <w:r w:rsidR="00FB3A52" w:rsidRPr="00B20A4B">
        <w:rPr>
          <w:rFonts w:cs="Times New Roman"/>
          <w:szCs w:val="24"/>
          <w:lang w:val="en-US"/>
        </w:rPr>
        <w:t>, not only</w:t>
      </w:r>
      <w:r w:rsidR="008B2831" w:rsidRPr="00B20A4B">
        <w:rPr>
          <w:rFonts w:cs="Times New Roman"/>
          <w:szCs w:val="24"/>
          <w:lang w:val="en-US"/>
        </w:rPr>
        <w:t xml:space="preserve"> when the</w:t>
      </w:r>
      <w:r w:rsidR="00AB1CF9" w:rsidRPr="00B20A4B">
        <w:rPr>
          <w:rFonts w:cs="Times New Roman"/>
          <w:szCs w:val="24"/>
          <w:lang w:val="en-US"/>
        </w:rPr>
        <w:t xml:space="preserve"> person</w:t>
      </w:r>
      <w:r w:rsidR="008B2831" w:rsidRPr="00B20A4B">
        <w:rPr>
          <w:rFonts w:cs="Times New Roman"/>
          <w:szCs w:val="24"/>
          <w:lang w:val="en-US"/>
        </w:rPr>
        <w:t xml:space="preserve"> reach</w:t>
      </w:r>
      <w:r w:rsidR="00AB1CF9" w:rsidRPr="00B20A4B">
        <w:rPr>
          <w:rFonts w:cs="Times New Roman"/>
          <w:szCs w:val="24"/>
          <w:lang w:val="en-US"/>
        </w:rPr>
        <w:t>es</w:t>
      </w:r>
      <w:r w:rsidR="00C56B01" w:rsidRPr="00B20A4B">
        <w:rPr>
          <w:rFonts w:cs="Times New Roman"/>
          <w:szCs w:val="24"/>
          <w:lang w:val="en-US"/>
        </w:rPr>
        <w:t>, say,</w:t>
      </w:r>
      <w:r w:rsidR="008B2831" w:rsidRPr="00B20A4B">
        <w:rPr>
          <w:rFonts w:cs="Times New Roman"/>
          <w:szCs w:val="24"/>
          <w:lang w:val="en-US"/>
        </w:rPr>
        <w:t xml:space="preserve"> </w:t>
      </w:r>
      <w:r w:rsidR="00A1274C" w:rsidRPr="00B20A4B">
        <w:rPr>
          <w:rFonts w:cs="Times New Roman"/>
          <w:szCs w:val="24"/>
          <w:lang w:val="en-US"/>
        </w:rPr>
        <w:t xml:space="preserve">the </w:t>
      </w:r>
      <w:r w:rsidR="008B2831" w:rsidRPr="00B20A4B">
        <w:rPr>
          <w:rFonts w:cs="Times New Roman"/>
          <w:szCs w:val="24"/>
          <w:lang w:val="en-US"/>
        </w:rPr>
        <w:t>afterlife or a certain stage of development</w:t>
      </w:r>
      <w:r w:rsidR="004E37AD" w:rsidRPr="00B20A4B">
        <w:rPr>
          <w:rFonts w:cs="Times New Roman"/>
          <w:szCs w:val="24"/>
          <w:lang w:val="en-US"/>
        </w:rPr>
        <w:t xml:space="preserve">. Third, </w:t>
      </w:r>
      <w:r w:rsidR="008B2831" w:rsidRPr="00B20A4B">
        <w:rPr>
          <w:rFonts w:cs="Times New Roman"/>
          <w:szCs w:val="24"/>
          <w:lang w:val="en-US"/>
        </w:rPr>
        <w:t>God</w:t>
      </w:r>
      <w:r w:rsidR="0084417D" w:rsidRPr="00B20A4B">
        <w:rPr>
          <w:rFonts w:cs="Times New Roman"/>
          <w:szCs w:val="24"/>
          <w:lang w:val="en-US"/>
        </w:rPr>
        <w:t xml:space="preserve"> would</w:t>
      </w:r>
      <w:r w:rsidR="008B2831" w:rsidRPr="00B20A4B">
        <w:rPr>
          <w:rFonts w:cs="Times New Roman"/>
          <w:szCs w:val="24"/>
          <w:lang w:val="en-US"/>
        </w:rPr>
        <w:t xml:space="preserve"> </w:t>
      </w:r>
      <w:r w:rsidR="008B2831" w:rsidRPr="00B20A4B">
        <w:rPr>
          <w:rFonts w:cs="Times New Roman"/>
          <w:i/>
          <w:szCs w:val="24"/>
          <w:lang w:val="en-US"/>
        </w:rPr>
        <w:t>want</w:t>
      </w:r>
      <w:r w:rsidR="008B2831" w:rsidRPr="00B20A4B">
        <w:rPr>
          <w:rFonts w:cs="Times New Roman"/>
          <w:szCs w:val="24"/>
          <w:lang w:val="en-US"/>
        </w:rPr>
        <w:t xml:space="preserve"> this relationship for the sake of the relationship itself</w:t>
      </w:r>
      <w:r w:rsidR="00EB62AD" w:rsidRPr="00B20A4B">
        <w:rPr>
          <w:rFonts w:cs="Times New Roman"/>
          <w:szCs w:val="24"/>
          <w:lang w:val="en-US"/>
        </w:rPr>
        <w:t>, not only as a means to an end</w:t>
      </w:r>
      <w:r w:rsidR="00B66DCC" w:rsidRPr="00B20A4B">
        <w:rPr>
          <w:rFonts w:cs="Times New Roman"/>
          <w:szCs w:val="24"/>
          <w:lang w:val="en-US"/>
        </w:rPr>
        <w:t>.</w:t>
      </w:r>
      <w:r w:rsidR="003A4967" w:rsidRPr="00B20A4B">
        <w:rPr>
          <w:rStyle w:val="a8"/>
          <w:rFonts w:cs="Times New Roman"/>
          <w:szCs w:val="24"/>
          <w:lang w:val="en-US"/>
        </w:rPr>
        <w:footnoteReference w:id="4"/>
      </w:r>
      <w:r w:rsidR="00F8793C" w:rsidRPr="00B20A4B">
        <w:rPr>
          <w:rFonts w:cs="Times New Roman"/>
          <w:szCs w:val="24"/>
          <w:lang w:val="en-US"/>
        </w:rPr>
        <w:t xml:space="preserve"> </w:t>
      </w:r>
      <w:r w:rsidR="0079663F" w:rsidRPr="00B20A4B">
        <w:rPr>
          <w:rFonts w:cs="Times New Roman"/>
          <w:szCs w:val="24"/>
          <w:lang w:val="en-US"/>
        </w:rPr>
        <w:t xml:space="preserve">Finally, the definition has </w:t>
      </w:r>
      <w:r w:rsidR="00F03796">
        <w:rPr>
          <w:rFonts w:cs="Times New Roman"/>
          <w:szCs w:val="24"/>
          <w:lang w:val="en-US"/>
        </w:rPr>
        <w:t>a</w:t>
      </w:r>
      <w:r w:rsidR="0079663F" w:rsidRPr="00B20A4B">
        <w:rPr>
          <w:rFonts w:cs="Times New Roman"/>
          <w:szCs w:val="24"/>
          <w:lang w:val="en-US"/>
        </w:rPr>
        <w:t xml:space="preserve"> fourth constituent—</w:t>
      </w:r>
      <w:r w:rsidR="0079663F" w:rsidRPr="00B20A4B">
        <w:rPr>
          <w:rFonts w:cs="Times New Roman"/>
          <w:i/>
          <w:szCs w:val="24"/>
          <w:lang w:val="en-US"/>
        </w:rPr>
        <w:t>a</w:t>
      </w:r>
      <w:r w:rsidR="00F8793C" w:rsidRPr="00B20A4B">
        <w:rPr>
          <w:rFonts w:cs="Times New Roman"/>
          <w:i/>
          <w:szCs w:val="24"/>
          <w:lang w:val="en-US"/>
        </w:rPr>
        <w:t>ny person</w:t>
      </w:r>
      <w:r w:rsidR="0079663F" w:rsidRPr="00B20A4B">
        <w:rPr>
          <w:rFonts w:cs="Times New Roman"/>
          <w:szCs w:val="24"/>
          <w:lang w:val="en-US"/>
        </w:rPr>
        <w:t>—</w:t>
      </w:r>
      <w:proofErr w:type="gramStart"/>
      <w:r w:rsidR="0079663F" w:rsidRPr="00B20A4B">
        <w:rPr>
          <w:rFonts w:cs="Times New Roman"/>
          <w:szCs w:val="24"/>
          <w:lang w:val="en-US"/>
        </w:rPr>
        <w:t>which</w:t>
      </w:r>
      <w:proofErr w:type="gramEnd"/>
      <w:r w:rsidR="0079663F" w:rsidRPr="00B20A4B">
        <w:rPr>
          <w:rFonts w:cs="Times New Roman"/>
          <w:szCs w:val="24"/>
          <w:lang w:val="en-US"/>
        </w:rPr>
        <w:t xml:space="preserve"> points out that </w:t>
      </w:r>
      <w:r w:rsidR="00FE03BE" w:rsidRPr="00B20A4B">
        <w:rPr>
          <w:rFonts w:cs="Times New Roman"/>
          <w:szCs w:val="24"/>
          <w:lang w:val="en-US"/>
        </w:rPr>
        <w:t>God would want to have this kind of relationship regardless of the character and circumstances of the other participant.</w:t>
      </w:r>
    </w:p>
    <w:p w:rsidR="00C31934" w:rsidRPr="00B20A4B" w:rsidRDefault="002A7A72" w:rsidP="009A4693">
      <w:pPr>
        <w:spacing w:after="120" w:line="480" w:lineRule="auto"/>
        <w:rPr>
          <w:rFonts w:cs="Times New Roman"/>
          <w:szCs w:val="24"/>
          <w:lang w:val="en-US"/>
        </w:rPr>
      </w:pPr>
      <w:r w:rsidRPr="00B20A4B">
        <w:rPr>
          <w:rFonts w:cs="Times New Roman"/>
          <w:szCs w:val="24"/>
          <w:lang w:val="en-US"/>
        </w:rPr>
        <w:t>My</w:t>
      </w:r>
      <w:r w:rsidR="00FE787B" w:rsidRPr="00B20A4B">
        <w:rPr>
          <w:rFonts w:cs="Times New Roman"/>
          <w:szCs w:val="24"/>
          <w:lang w:val="en-US"/>
        </w:rPr>
        <w:t xml:space="preserve"> </w:t>
      </w:r>
      <w:r w:rsidR="003A1722" w:rsidRPr="00B20A4B">
        <w:rPr>
          <w:rFonts w:cs="Times New Roman"/>
          <w:szCs w:val="24"/>
          <w:lang w:val="en-US"/>
        </w:rPr>
        <w:t>concept</w:t>
      </w:r>
      <w:r w:rsidR="00FE787B" w:rsidRPr="00B20A4B">
        <w:rPr>
          <w:rFonts w:cs="Times New Roman"/>
          <w:szCs w:val="24"/>
          <w:lang w:val="en-US"/>
        </w:rPr>
        <w:t xml:space="preserve"> of God’s </w:t>
      </w:r>
      <w:r w:rsidR="006A09AE" w:rsidRPr="00B20A4B">
        <w:rPr>
          <w:rFonts w:cs="Times New Roman"/>
          <w:szCs w:val="24"/>
          <w:lang w:val="en-US"/>
        </w:rPr>
        <w:t>favorite kind of relationship</w:t>
      </w:r>
      <w:r w:rsidR="00FE787B" w:rsidRPr="00B20A4B">
        <w:rPr>
          <w:rFonts w:cs="Times New Roman"/>
          <w:szCs w:val="24"/>
          <w:lang w:val="en-US"/>
        </w:rPr>
        <w:t xml:space="preserve"> </w:t>
      </w:r>
      <w:r w:rsidR="000A388F" w:rsidRPr="00B20A4B">
        <w:rPr>
          <w:rFonts w:cs="Times New Roman"/>
          <w:szCs w:val="24"/>
          <w:lang w:val="en-US"/>
        </w:rPr>
        <w:t>also</w:t>
      </w:r>
      <w:r w:rsidR="00FE787B" w:rsidRPr="00B20A4B">
        <w:rPr>
          <w:rFonts w:cs="Times New Roman"/>
          <w:szCs w:val="24"/>
          <w:lang w:val="en-US"/>
        </w:rPr>
        <w:t xml:space="preserve"> </w:t>
      </w:r>
      <w:r w:rsidR="00196C2F" w:rsidRPr="00B20A4B">
        <w:rPr>
          <w:rFonts w:cs="Times New Roman"/>
          <w:szCs w:val="24"/>
          <w:lang w:val="en-US"/>
        </w:rPr>
        <w:t>suggests that there are kinds of loving relationship</w:t>
      </w:r>
      <w:r w:rsidR="00B34C85" w:rsidRPr="00B20A4B">
        <w:rPr>
          <w:rFonts w:cs="Times New Roman"/>
          <w:szCs w:val="24"/>
          <w:lang w:val="en-US"/>
        </w:rPr>
        <w:t>s</w:t>
      </w:r>
      <w:r w:rsidR="00196C2F" w:rsidRPr="00B20A4B">
        <w:rPr>
          <w:rFonts w:cs="Times New Roman"/>
          <w:szCs w:val="24"/>
          <w:lang w:val="en-US"/>
        </w:rPr>
        <w:t xml:space="preserve"> that God would not always want to have. </w:t>
      </w:r>
      <w:r w:rsidR="00795753" w:rsidRPr="00B20A4B">
        <w:rPr>
          <w:rFonts w:cs="Times New Roman"/>
          <w:szCs w:val="24"/>
          <w:lang w:val="en-US"/>
        </w:rPr>
        <w:t xml:space="preserve">As I mentioned, there are </w:t>
      </w:r>
      <w:r w:rsidR="006D0EAE" w:rsidRPr="00B20A4B">
        <w:rPr>
          <w:rFonts w:cs="Times New Roman"/>
          <w:szCs w:val="24"/>
          <w:lang w:val="en-US"/>
        </w:rPr>
        <w:t>various</w:t>
      </w:r>
      <w:r w:rsidR="00795753" w:rsidRPr="00B20A4B">
        <w:rPr>
          <w:rFonts w:cs="Times New Roman"/>
          <w:szCs w:val="24"/>
          <w:lang w:val="en-US"/>
        </w:rPr>
        <w:t xml:space="preserve"> human relationships that are </w:t>
      </w:r>
      <w:r w:rsidR="00F76FC8" w:rsidRPr="00B20A4B">
        <w:rPr>
          <w:rFonts w:cs="Times New Roman"/>
          <w:szCs w:val="24"/>
          <w:lang w:val="en-US"/>
        </w:rPr>
        <w:t xml:space="preserve">considered to be </w:t>
      </w:r>
      <w:r w:rsidR="00795753" w:rsidRPr="00B20A4B">
        <w:rPr>
          <w:rFonts w:cs="Times New Roman"/>
          <w:szCs w:val="24"/>
          <w:lang w:val="en-US"/>
        </w:rPr>
        <w:t>loving and praiseworthy</w:t>
      </w:r>
      <w:r w:rsidR="001C5C48" w:rsidRPr="00B20A4B">
        <w:rPr>
          <w:rFonts w:cs="Times New Roman"/>
          <w:szCs w:val="24"/>
          <w:lang w:val="en-US"/>
        </w:rPr>
        <w:t>.</w:t>
      </w:r>
      <w:r w:rsidR="00F76FC8" w:rsidRPr="00B20A4B">
        <w:rPr>
          <w:rFonts w:cs="Times New Roman"/>
          <w:szCs w:val="24"/>
          <w:lang w:val="en-US"/>
        </w:rPr>
        <w:t xml:space="preserve"> </w:t>
      </w:r>
      <w:r w:rsidR="001C5C48" w:rsidRPr="00B20A4B">
        <w:rPr>
          <w:rFonts w:cs="Times New Roman"/>
          <w:szCs w:val="24"/>
          <w:lang w:val="en-US"/>
        </w:rPr>
        <w:t>H</w:t>
      </w:r>
      <w:r w:rsidR="00775ED6" w:rsidRPr="00B20A4B">
        <w:rPr>
          <w:rFonts w:cs="Times New Roman"/>
          <w:szCs w:val="24"/>
          <w:lang w:val="en-US"/>
        </w:rPr>
        <w:t>owever,</w:t>
      </w:r>
      <w:r w:rsidR="00795753" w:rsidRPr="00B20A4B">
        <w:rPr>
          <w:rFonts w:cs="Times New Roman"/>
          <w:szCs w:val="24"/>
          <w:lang w:val="en-US"/>
        </w:rPr>
        <w:t xml:space="preserve"> the mere fact that</w:t>
      </w:r>
      <w:r w:rsidR="00196C2F" w:rsidRPr="00B20A4B">
        <w:rPr>
          <w:rFonts w:cs="Times New Roman"/>
          <w:szCs w:val="24"/>
          <w:lang w:val="en-US"/>
        </w:rPr>
        <w:t xml:space="preserve"> </w:t>
      </w:r>
      <w:r w:rsidR="00AB1CF9" w:rsidRPr="00B20A4B">
        <w:rPr>
          <w:rFonts w:cs="Times New Roman"/>
          <w:szCs w:val="24"/>
          <w:lang w:val="en-US"/>
        </w:rPr>
        <w:t>we</w:t>
      </w:r>
      <w:r w:rsidR="00497636" w:rsidRPr="00B20A4B">
        <w:rPr>
          <w:rFonts w:cs="Times New Roman"/>
          <w:szCs w:val="24"/>
          <w:lang w:val="en-US"/>
        </w:rPr>
        <w:t xml:space="preserve"> </w:t>
      </w:r>
      <w:r w:rsidR="00674D07" w:rsidRPr="00B20A4B">
        <w:rPr>
          <w:rFonts w:cs="Times New Roman"/>
          <w:szCs w:val="24"/>
          <w:lang w:val="en-US"/>
        </w:rPr>
        <w:t>value</w:t>
      </w:r>
      <w:r w:rsidR="00497636" w:rsidRPr="00B20A4B">
        <w:rPr>
          <w:rFonts w:cs="Times New Roman"/>
          <w:szCs w:val="24"/>
          <w:lang w:val="en-US"/>
        </w:rPr>
        <w:t xml:space="preserve"> </w:t>
      </w:r>
      <w:r w:rsidR="0049235D" w:rsidRPr="00B20A4B">
        <w:rPr>
          <w:rFonts w:cs="Times New Roman"/>
          <w:szCs w:val="24"/>
          <w:lang w:val="en-US"/>
        </w:rPr>
        <w:t xml:space="preserve">and desire </w:t>
      </w:r>
      <w:r w:rsidR="00113BE5" w:rsidRPr="00B20A4B">
        <w:rPr>
          <w:rFonts w:cs="Times New Roman"/>
          <w:szCs w:val="24"/>
          <w:lang w:val="en-US"/>
        </w:rPr>
        <w:t>a certain</w:t>
      </w:r>
      <w:r w:rsidR="00196C2F" w:rsidRPr="00B20A4B">
        <w:rPr>
          <w:rFonts w:cs="Times New Roman"/>
          <w:szCs w:val="24"/>
          <w:lang w:val="en-US"/>
        </w:rPr>
        <w:t xml:space="preserve"> kind of </w:t>
      </w:r>
      <w:r w:rsidR="002C510F" w:rsidRPr="00B20A4B">
        <w:rPr>
          <w:rFonts w:cs="Times New Roman"/>
          <w:szCs w:val="24"/>
          <w:lang w:val="en-US"/>
        </w:rPr>
        <w:t xml:space="preserve">loving </w:t>
      </w:r>
      <w:r w:rsidR="00196C2F" w:rsidRPr="00B20A4B">
        <w:rPr>
          <w:rFonts w:cs="Times New Roman"/>
          <w:szCs w:val="24"/>
          <w:lang w:val="en-US"/>
        </w:rPr>
        <w:t>relationship</w:t>
      </w:r>
      <w:r w:rsidR="00497636" w:rsidRPr="00B20A4B">
        <w:rPr>
          <w:rFonts w:cs="Times New Roman"/>
          <w:szCs w:val="24"/>
          <w:lang w:val="en-US"/>
        </w:rPr>
        <w:t xml:space="preserve"> does not entail that God would necessarily want that</w:t>
      </w:r>
      <w:r w:rsidR="0049235D" w:rsidRPr="00B20A4B">
        <w:rPr>
          <w:rFonts w:cs="Times New Roman"/>
          <w:szCs w:val="24"/>
          <w:lang w:val="en-US"/>
        </w:rPr>
        <w:t xml:space="preserve"> too</w:t>
      </w:r>
      <w:r w:rsidR="002C510F" w:rsidRPr="00B20A4B">
        <w:rPr>
          <w:rFonts w:cs="Times New Roman"/>
          <w:szCs w:val="24"/>
          <w:lang w:val="en-US"/>
        </w:rPr>
        <w:t xml:space="preserve">, let alone always want </w:t>
      </w:r>
      <w:r w:rsidR="007E297C" w:rsidRPr="00B20A4B">
        <w:rPr>
          <w:rFonts w:cs="Times New Roman"/>
          <w:szCs w:val="24"/>
          <w:lang w:val="en-US"/>
        </w:rPr>
        <w:t xml:space="preserve">to have </w:t>
      </w:r>
      <w:r w:rsidR="002C510F" w:rsidRPr="00B20A4B">
        <w:rPr>
          <w:rFonts w:cs="Times New Roman"/>
          <w:szCs w:val="24"/>
          <w:lang w:val="en-US"/>
        </w:rPr>
        <w:t>that</w:t>
      </w:r>
      <w:r w:rsidR="007E297C" w:rsidRPr="00B20A4B">
        <w:rPr>
          <w:rFonts w:cs="Times New Roman"/>
          <w:szCs w:val="24"/>
          <w:lang w:val="en-US"/>
        </w:rPr>
        <w:t xml:space="preserve"> with any person</w:t>
      </w:r>
      <w:r w:rsidR="00497636" w:rsidRPr="00B20A4B">
        <w:rPr>
          <w:rFonts w:cs="Times New Roman"/>
          <w:szCs w:val="24"/>
          <w:lang w:val="en-US"/>
        </w:rPr>
        <w:t xml:space="preserve">. </w:t>
      </w:r>
      <w:r w:rsidR="001C5C48" w:rsidRPr="00B20A4B">
        <w:rPr>
          <w:rFonts w:cs="Times New Roman"/>
          <w:szCs w:val="24"/>
          <w:lang w:val="en-US"/>
        </w:rPr>
        <w:t>S</w:t>
      </w:r>
      <w:r w:rsidR="00DC3C65" w:rsidRPr="00B20A4B">
        <w:rPr>
          <w:rFonts w:cs="Times New Roman"/>
          <w:szCs w:val="24"/>
          <w:lang w:val="en-US"/>
        </w:rPr>
        <w:t xml:space="preserve">ome </w:t>
      </w:r>
      <w:r w:rsidR="002D13D8" w:rsidRPr="00B20A4B">
        <w:rPr>
          <w:rFonts w:cs="Times New Roman"/>
          <w:szCs w:val="24"/>
          <w:lang w:val="en-US"/>
        </w:rPr>
        <w:t xml:space="preserve">admirable </w:t>
      </w:r>
      <w:r w:rsidR="00DC3C65" w:rsidRPr="00B20A4B">
        <w:rPr>
          <w:rFonts w:cs="Times New Roman"/>
          <w:szCs w:val="24"/>
          <w:lang w:val="en-US"/>
        </w:rPr>
        <w:t xml:space="preserve">human loving relationships </w:t>
      </w:r>
      <w:r w:rsidR="001C5C48" w:rsidRPr="00B20A4B">
        <w:rPr>
          <w:rFonts w:cs="Times New Roman"/>
          <w:szCs w:val="24"/>
          <w:lang w:val="en-US"/>
        </w:rPr>
        <w:t>might</w:t>
      </w:r>
      <w:r w:rsidR="00DC3C65" w:rsidRPr="00B20A4B">
        <w:rPr>
          <w:rFonts w:cs="Times New Roman"/>
          <w:szCs w:val="24"/>
          <w:lang w:val="en-US"/>
        </w:rPr>
        <w:t xml:space="preserve"> be unsuitable for God. </w:t>
      </w:r>
      <w:r w:rsidR="00775ED6" w:rsidRPr="00B20A4B">
        <w:rPr>
          <w:rFonts w:cs="Times New Roman"/>
          <w:szCs w:val="24"/>
          <w:lang w:val="en-US"/>
        </w:rPr>
        <w:t>For example, I don’t think that God would</w:t>
      </w:r>
      <w:r w:rsidR="002F4B8F" w:rsidRPr="00B20A4B">
        <w:rPr>
          <w:rFonts w:cs="Times New Roman"/>
          <w:szCs w:val="24"/>
          <w:lang w:val="en-US"/>
        </w:rPr>
        <w:t xml:space="preserve"> always</w:t>
      </w:r>
      <w:r w:rsidR="00775ED6" w:rsidRPr="00B20A4B">
        <w:rPr>
          <w:rFonts w:cs="Times New Roman"/>
          <w:szCs w:val="24"/>
          <w:lang w:val="en-US"/>
        </w:rPr>
        <w:t xml:space="preserve"> want to </w:t>
      </w:r>
      <w:r w:rsidR="005074B6" w:rsidRPr="00B20A4B">
        <w:rPr>
          <w:rFonts w:cs="Times New Roman"/>
          <w:szCs w:val="24"/>
          <w:lang w:val="en-US"/>
        </w:rPr>
        <w:t xml:space="preserve">be </w:t>
      </w:r>
      <w:r w:rsidR="00FE4A02" w:rsidRPr="00B20A4B">
        <w:rPr>
          <w:rFonts w:cs="Times New Roman"/>
          <w:szCs w:val="24"/>
          <w:lang w:val="en-US"/>
        </w:rPr>
        <w:t>everyone’s</w:t>
      </w:r>
      <w:r w:rsidR="005074B6" w:rsidRPr="00B20A4B">
        <w:rPr>
          <w:rFonts w:cs="Times New Roman"/>
          <w:szCs w:val="24"/>
          <w:lang w:val="en-US"/>
        </w:rPr>
        <w:t xml:space="preserve"> best buddy or</w:t>
      </w:r>
      <w:r w:rsidR="002C3067" w:rsidRPr="00B20A4B">
        <w:rPr>
          <w:rFonts w:cs="Times New Roman"/>
          <w:szCs w:val="24"/>
          <w:lang w:val="en-US"/>
        </w:rPr>
        <w:t>, even less likely,</w:t>
      </w:r>
      <w:r w:rsidR="005074B6" w:rsidRPr="00B20A4B">
        <w:rPr>
          <w:rFonts w:cs="Times New Roman"/>
          <w:szCs w:val="24"/>
          <w:lang w:val="en-US"/>
        </w:rPr>
        <w:t xml:space="preserve"> </w:t>
      </w:r>
      <w:r w:rsidR="002C3067" w:rsidRPr="00B20A4B">
        <w:rPr>
          <w:rFonts w:cs="Times New Roman"/>
          <w:szCs w:val="24"/>
          <w:lang w:val="en-US"/>
        </w:rPr>
        <w:t xml:space="preserve">to </w:t>
      </w:r>
      <w:r w:rsidR="00775ED6" w:rsidRPr="00B20A4B">
        <w:rPr>
          <w:rFonts w:cs="Times New Roman"/>
          <w:szCs w:val="24"/>
          <w:lang w:val="en-US"/>
        </w:rPr>
        <w:t xml:space="preserve">relate to people </w:t>
      </w:r>
      <w:r w:rsidR="00EF2B60" w:rsidRPr="00B20A4B">
        <w:rPr>
          <w:rFonts w:cs="Times New Roman"/>
          <w:szCs w:val="24"/>
          <w:lang w:val="en-US"/>
        </w:rPr>
        <w:t xml:space="preserve">as a loving disciple to the teacher </w:t>
      </w:r>
      <w:r w:rsidR="00775ED6" w:rsidRPr="00B20A4B">
        <w:rPr>
          <w:rFonts w:cs="Times New Roman"/>
          <w:szCs w:val="24"/>
          <w:lang w:val="en-US"/>
        </w:rPr>
        <w:t>or</w:t>
      </w:r>
      <w:r w:rsidR="00EF2B60" w:rsidRPr="00B20A4B">
        <w:rPr>
          <w:rFonts w:cs="Times New Roman"/>
          <w:szCs w:val="24"/>
          <w:lang w:val="en-US"/>
        </w:rPr>
        <w:t xml:space="preserve"> as a loving </w:t>
      </w:r>
      <w:r w:rsidR="002F4B8F" w:rsidRPr="00B20A4B">
        <w:rPr>
          <w:rFonts w:cs="Times New Roman"/>
          <w:szCs w:val="24"/>
          <w:lang w:val="en-US"/>
        </w:rPr>
        <w:t>child</w:t>
      </w:r>
      <w:r w:rsidR="00EF2B60" w:rsidRPr="00B20A4B">
        <w:rPr>
          <w:rFonts w:cs="Times New Roman"/>
          <w:szCs w:val="24"/>
          <w:lang w:val="en-US"/>
        </w:rPr>
        <w:t xml:space="preserve"> to the </w:t>
      </w:r>
      <w:r w:rsidR="002F4B8F" w:rsidRPr="00B20A4B">
        <w:rPr>
          <w:rFonts w:cs="Times New Roman"/>
          <w:szCs w:val="24"/>
          <w:lang w:val="en-US"/>
        </w:rPr>
        <w:t>parent</w:t>
      </w:r>
      <w:r w:rsidR="00775ED6" w:rsidRPr="00B20A4B">
        <w:rPr>
          <w:rFonts w:cs="Times New Roman"/>
          <w:szCs w:val="24"/>
          <w:lang w:val="en-US"/>
        </w:rPr>
        <w:t xml:space="preserve">. </w:t>
      </w:r>
      <w:r w:rsidR="007E445A">
        <w:rPr>
          <w:rFonts w:cs="Times New Roman"/>
          <w:szCs w:val="24"/>
          <w:lang w:val="en-US"/>
        </w:rPr>
        <w:t>Of course</w:t>
      </w:r>
      <w:r w:rsidR="00923A50" w:rsidRPr="00B20A4B">
        <w:rPr>
          <w:rFonts w:cs="Times New Roman"/>
          <w:szCs w:val="24"/>
          <w:lang w:val="en-US"/>
        </w:rPr>
        <w:t xml:space="preserve">, </w:t>
      </w:r>
      <w:r w:rsidR="000A388F" w:rsidRPr="00B20A4B">
        <w:rPr>
          <w:rFonts w:cs="Times New Roman"/>
          <w:szCs w:val="24"/>
          <w:lang w:val="en-US"/>
        </w:rPr>
        <w:t>it</w:t>
      </w:r>
      <w:r w:rsidR="00F90057" w:rsidRPr="00B20A4B">
        <w:rPr>
          <w:rFonts w:cs="Times New Roman"/>
          <w:szCs w:val="24"/>
          <w:lang w:val="en-US"/>
        </w:rPr>
        <w:t xml:space="preserve"> do</w:t>
      </w:r>
      <w:r w:rsidR="00923A50" w:rsidRPr="00B20A4B">
        <w:rPr>
          <w:rFonts w:cs="Times New Roman"/>
          <w:szCs w:val="24"/>
          <w:lang w:val="en-US"/>
        </w:rPr>
        <w:t>es</w:t>
      </w:r>
      <w:r w:rsidR="00F90057" w:rsidRPr="00B20A4B">
        <w:rPr>
          <w:rFonts w:cs="Times New Roman"/>
          <w:szCs w:val="24"/>
          <w:lang w:val="en-US"/>
        </w:rPr>
        <w:t xml:space="preserve"> not mean that God would </w:t>
      </w:r>
      <w:r w:rsidR="00F90057" w:rsidRPr="00B20A4B">
        <w:rPr>
          <w:rFonts w:cs="Times New Roman"/>
          <w:i/>
          <w:szCs w:val="24"/>
          <w:lang w:val="en-US"/>
        </w:rPr>
        <w:t>always</w:t>
      </w:r>
      <w:r w:rsidR="00F90057" w:rsidRPr="00B20A4B">
        <w:rPr>
          <w:rFonts w:cs="Times New Roman"/>
          <w:szCs w:val="24"/>
          <w:lang w:val="en-US"/>
        </w:rPr>
        <w:t xml:space="preserve"> </w:t>
      </w:r>
      <w:r w:rsidR="00F90057" w:rsidRPr="00B20A4B">
        <w:rPr>
          <w:rFonts w:cs="Times New Roman"/>
          <w:i/>
          <w:szCs w:val="24"/>
          <w:lang w:val="en-US"/>
        </w:rPr>
        <w:t>refrain</w:t>
      </w:r>
      <w:r w:rsidR="00F90057" w:rsidRPr="00B20A4B">
        <w:rPr>
          <w:rFonts w:cs="Times New Roman"/>
          <w:szCs w:val="24"/>
          <w:lang w:val="en-US"/>
        </w:rPr>
        <w:t xml:space="preserve"> from having</w:t>
      </w:r>
      <w:r w:rsidR="00153AB4" w:rsidRPr="00B20A4B">
        <w:rPr>
          <w:rFonts w:cs="Times New Roman"/>
          <w:szCs w:val="24"/>
          <w:lang w:val="en-US"/>
        </w:rPr>
        <w:t xml:space="preserve"> anything but God’s </w:t>
      </w:r>
      <w:r w:rsidR="006A09AE" w:rsidRPr="00B20A4B">
        <w:rPr>
          <w:rFonts w:cs="Times New Roman"/>
          <w:szCs w:val="24"/>
          <w:lang w:val="en-US"/>
        </w:rPr>
        <w:t>favorite kind of relationship</w:t>
      </w:r>
      <w:r w:rsidR="00153AB4" w:rsidRPr="00B20A4B">
        <w:rPr>
          <w:rFonts w:cs="Times New Roman"/>
          <w:szCs w:val="24"/>
          <w:lang w:val="en-US"/>
        </w:rPr>
        <w:t>. Perhaps in some situations other relationships could be pleasing to</w:t>
      </w:r>
      <w:r w:rsidR="00497636" w:rsidRPr="00B20A4B">
        <w:rPr>
          <w:rFonts w:cs="Times New Roman"/>
          <w:szCs w:val="24"/>
          <w:lang w:val="en-US"/>
        </w:rPr>
        <w:t xml:space="preserve"> God or </w:t>
      </w:r>
      <w:r w:rsidR="00113BE5" w:rsidRPr="00B20A4B">
        <w:rPr>
          <w:rFonts w:cs="Times New Roman"/>
          <w:szCs w:val="24"/>
          <w:lang w:val="en-US"/>
        </w:rPr>
        <w:t xml:space="preserve">at least </w:t>
      </w:r>
      <w:r w:rsidR="00D756AB" w:rsidRPr="00B20A4B">
        <w:rPr>
          <w:rFonts w:cs="Times New Roman"/>
          <w:szCs w:val="24"/>
          <w:lang w:val="en-US"/>
        </w:rPr>
        <w:t>serve</w:t>
      </w:r>
      <w:r w:rsidR="00153AB4" w:rsidRPr="00B20A4B">
        <w:rPr>
          <w:rFonts w:cs="Times New Roman"/>
          <w:szCs w:val="24"/>
          <w:lang w:val="en-US"/>
        </w:rPr>
        <w:t xml:space="preserve"> </w:t>
      </w:r>
      <w:r w:rsidR="00D756AB" w:rsidRPr="00B20A4B">
        <w:rPr>
          <w:rFonts w:cs="Times New Roman"/>
          <w:szCs w:val="24"/>
          <w:lang w:val="en-US"/>
        </w:rPr>
        <w:t>as</w:t>
      </w:r>
      <w:r w:rsidR="00C6392E" w:rsidRPr="00B20A4B">
        <w:rPr>
          <w:rFonts w:cs="Times New Roman"/>
          <w:szCs w:val="24"/>
          <w:lang w:val="en-US"/>
        </w:rPr>
        <w:t xml:space="preserve"> </w:t>
      </w:r>
      <w:r w:rsidR="00D756AB" w:rsidRPr="00B20A4B">
        <w:rPr>
          <w:rFonts w:cs="Times New Roman"/>
          <w:szCs w:val="24"/>
          <w:lang w:val="en-US"/>
        </w:rPr>
        <w:t>a means to achieve</w:t>
      </w:r>
      <w:r w:rsidR="00497636" w:rsidRPr="00B20A4B">
        <w:rPr>
          <w:rFonts w:cs="Times New Roman"/>
          <w:szCs w:val="24"/>
          <w:lang w:val="en-US"/>
        </w:rPr>
        <w:t xml:space="preserve"> </w:t>
      </w:r>
      <w:r w:rsidR="00C6392E" w:rsidRPr="00B20A4B">
        <w:rPr>
          <w:rFonts w:cs="Times New Roman"/>
          <w:szCs w:val="24"/>
          <w:lang w:val="en-US"/>
        </w:rPr>
        <w:t>a</w:t>
      </w:r>
      <w:r w:rsidR="00497636" w:rsidRPr="00B20A4B">
        <w:rPr>
          <w:rFonts w:cs="Times New Roman"/>
          <w:szCs w:val="24"/>
          <w:lang w:val="en-US"/>
        </w:rPr>
        <w:t xml:space="preserve"> </w:t>
      </w:r>
      <w:r w:rsidR="00C6392E" w:rsidRPr="00B20A4B">
        <w:rPr>
          <w:rFonts w:cs="Times New Roman"/>
          <w:szCs w:val="24"/>
          <w:lang w:val="en-US"/>
        </w:rPr>
        <w:t>desired outcome</w:t>
      </w:r>
      <w:r w:rsidR="00153AB4" w:rsidRPr="00B20A4B">
        <w:rPr>
          <w:rFonts w:cs="Times New Roman"/>
          <w:szCs w:val="24"/>
          <w:lang w:val="en-US"/>
        </w:rPr>
        <w:t>.</w:t>
      </w:r>
      <w:r w:rsidR="00742D1C" w:rsidRPr="00B20A4B">
        <w:rPr>
          <w:rFonts w:cs="Times New Roman"/>
          <w:szCs w:val="24"/>
          <w:lang w:val="en-US"/>
        </w:rPr>
        <w:t xml:space="preserve"> </w:t>
      </w:r>
      <w:r w:rsidR="00F65CFD" w:rsidRPr="00B20A4B">
        <w:rPr>
          <w:rFonts w:cs="Times New Roman"/>
          <w:szCs w:val="24"/>
          <w:lang w:val="en-US"/>
        </w:rPr>
        <w:t>Consider an analogy:</w:t>
      </w:r>
      <w:r w:rsidR="00636C87" w:rsidRPr="00B20A4B">
        <w:rPr>
          <w:rFonts w:cs="Times New Roman"/>
          <w:szCs w:val="24"/>
          <w:lang w:val="en-US"/>
        </w:rPr>
        <w:t xml:space="preserve"> a philosopher’s loving </w:t>
      </w:r>
      <w:r w:rsidR="001C5C48" w:rsidRPr="00B20A4B">
        <w:rPr>
          <w:rFonts w:cs="Times New Roman"/>
          <w:szCs w:val="24"/>
          <w:lang w:val="en-US"/>
        </w:rPr>
        <w:t>husband</w:t>
      </w:r>
      <w:r w:rsidR="00636C87" w:rsidRPr="00B20A4B">
        <w:rPr>
          <w:rFonts w:cs="Times New Roman"/>
          <w:szCs w:val="24"/>
          <w:lang w:val="en-US"/>
        </w:rPr>
        <w:t xml:space="preserve"> would </w:t>
      </w:r>
      <w:r w:rsidR="005C3E20" w:rsidRPr="00B20A4B">
        <w:rPr>
          <w:rFonts w:cs="Times New Roman"/>
          <w:szCs w:val="24"/>
          <w:lang w:val="en-US"/>
        </w:rPr>
        <w:t>from time to time</w:t>
      </w:r>
      <w:r w:rsidR="00636C87" w:rsidRPr="00B20A4B">
        <w:rPr>
          <w:rFonts w:cs="Times New Roman"/>
          <w:szCs w:val="24"/>
          <w:lang w:val="en-US"/>
        </w:rPr>
        <w:t xml:space="preserve"> consent to play the role of </w:t>
      </w:r>
      <w:r w:rsidR="001C5C48" w:rsidRPr="00B20A4B">
        <w:rPr>
          <w:rFonts w:cs="Times New Roman"/>
          <w:szCs w:val="24"/>
          <w:lang w:val="en-US"/>
        </w:rPr>
        <w:t xml:space="preserve">an </w:t>
      </w:r>
      <w:r w:rsidR="00636C87" w:rsidRPr="00B20A4B">
        <w:rPr>
          <w:rFonts w:cs="Times New Roman"/>
          <w:szCs w:val="24"/>
          <w:lang w:val="en-US"/>
        </w:rPr>
        <w:t>e</w:t>
      </w:r>
      <w:r w:rsidR="005074B6" w:rsidRPr="00B20A4B">
        <w:rPr>
          <w:rFonts w:cs="Times New Roman"/>
          <w:szCs w:val="24"/>
          <w:lang w:val="en-US"/>
        </w:rPr>
        <w:t>nthusiastic</w:t>
      </w:r>
      <w:r w:rsidR="00636C87" w:rsidRPr="00B20A4B">
        <w:rPr>
          <w:rFonts w:cs="Times New Roman"/>
          <w:szCs w:val="24"/>
          <w:lang w:val="en-US"/>
        </w:rPr>
        <w:t xml:space="preserve"> audience wh</w:t>
      </w:r>
      <w:r w:rsidR="00DC3C65" w:rsidRPr="00B20A4B">
        <w:rPr>
          <w:rFonts w:cs="Times New Roman"/>
          <w:szCs w:val="24"/>
          <w:lang w:val="en-US"/>
        </w:rPr>
        <w:t>en</w:t>
      </w:r>
      <w:r w:rsidR="00636C87" w:rsidRPr="00B20A4B">
        <w:rPr>
          <w:rFonts w:cs="Times New Roman"/>
          <w:szCs w:val="24"/>
          <w:lang w:val="en-US"/>
        </w:rPr>
        <w:t xml:space="preserve"> h</w:t>
      </w:r>
      <w:r w:rsidR="001C5C48" w:rsidRPr="00B20A4B">
        <w:rPr>
          <w:rFonts w:cs="Times New Roman"/>
          <w:szCs w:val="24"/>
          <w:lang w:val="en-US"/>
        </w:rPr>
        <w:t>is</w:t>
      </w:r>
      <w:r w:rsidR="00636C87" w:rsidRPr="00B20A4B">
        <w:rPr>
          <w:rFonts w:cs="Times New Roman"/>
          <w:szCs w:val="24"/>
          <w:lang w:val="en-US"/>
        </w:rPr>
        <w:t xml:space="preserve"> </w:t>
      </w:r>
      <w:r w:rsidR="001C5C48" w:rsidRPr="00B20A4B">
        <w:rPr>
          <w:rFonts w:cs="Times New Roman"/>
          <w:szCs w:val="24"/>
          <w:lang w:val="en-US"/>
        </w:rPr>
        <w:t>wife</w:t>
      </w:r>
      <w:r w:rsidR="00636C87" w:rsidRPr="00B20A4B">
        <w:rPr>
          <w:rFonts w:cs="Times New Roman"/>
          <w:szCs w:val="24"/>
          <w:lang w:val="en-US"/>
        </w:rPr>
        <w:t xml:space="preserve"> </w:t>
      </w:r>
      <w:r w:rsidR="000537B3" w:rsidRPr="00B20A4B">
        <w:rPr>
          <w:rFonts w:cs="Times New Roman"/>
          <w:szCs w:val="24"/>
          <w:lang w:val="en-US"/>
        </w:rPr>
        <w:t>give</w:t>
      </w:r>
      <w:r w:rsidR="00714307" w:rsidRPr="00B20A4B">
        <w:rPr>
          <w:rFonts w:cs="Times New Roman"/>
          <w:szCs w:val="24"/>
          <w:lang w:val="en-US"/>
        </w:rPr>
        <w:t>s</w:t>
      </w:r>
      <w:r w:rsidR="00636C87" w:rsidRPr="00B20A4B">
        <w:rPr>
          <w:rFonts w:cs="Times New Roman"/>
          <w:szCs w:val="24"/>
          <w:lang w:val="en-US"/>
        </w:rPr>
        <w:t xml:space="preserve"> a philosophical lecture at the </w:t>
      </w:r>
      <w:r w:rsidR="00714307" w:rsidRPr="00B20A4B">
        <w:rPr>
          <w:rFonts w:cs="Times New Roman"/>
          <w:szCs w:val="24"/>
          <w:lang w:val="en-US"/>
        </w:rPr>
        <w:t xml:space="preserve">family </w:t>
      </w:r>
      <w:r w:rsidR="00636C87" w:rsidRPr="00B20A4B">
        <w:rPr>
          <w:rFonts w:cs="Times New Roman"/>
          <w:szCs w:val="24"/>
          <w:lang w:val="en-US"/>
        </w:rPr>
        <w:t xml:space="preserve">dinner table, </w:t>
      </w:r>
      <w:r w:rsidR="005C3E20" w:rsidRPr="00B20A4B">
        <w:rPr>
          <w:rFonts w:cs="Times New Roman"/>
          <w:szCs w:val="24"/>
          <w:lang w:val="en-US"/>
        </w:rPr>
        <w:t>but</w:t>
      </w:r>
      <w:r w:rsidR="00636C87" w:rsidRPr="00B20A4B">
        <w:rPr>
          <w:rFonts w:cs="Times New Roman"/>
          <w:szCs w:val="24"/>
          <w:lang w:val="en-US"/>
        </w:rPr>
        <w:t xml:space="preserve"> that is not what he really wants their relationship to always look like. </w:t>
      </w:r>
      <w:r w:rsidR="00316DA3" w:rsidRPr="00B20A4B">
        <w:rPr>
          <w:rFonts w:cs="Times New Roman"/>
          <w:szCs w:val="24"/>
          <w:lang w:val="en-US"/>
        </w:rPr>
        <w:t>There is a difference between</w:t>
      </w:r>
      <w:r w:rsidR="00B66DC5" w:rsidRPr="00B20A4B">
        <w:rPr>
          <w:rFonts w:cs="Times New Roman"/>
          <w:szCs w:val="24"/>
          <w:lang w:val="en-US"/>
        </w:rPr>
        <w:t xml:space="preserve"> God’s </w:t>
      </w:r>
      <w:r w:rsidR="005C3E20" w:rsidRPr="00B20A4B">
        <w:rPr>
          <w:rFonts w:cs="Times New Roman"/>
          <w:szCs w:val="24"/>
          <w:lang w:val="en-US"/>
        </w:rPr>
        <w:t xml:space="preserve">provisional </w:t>
      </w:r>
      <w:r w:rsidR="002370DC" w:rsidRPr="00B20A4B">
        <w:rPr>
          <w:rFonts w:cs="Times New Roman"/>
          <w:szCs w:val="24"/>
          <w:lang w:val="en-US"/>
        </w:rPr>
        <w:t xml:space="preserve">consent to </w:t>
      </w:r>
      <w:r w:rsidR="00B66DC5" w:rsidRPr="00B20A4B">
        <w:rPr>
          <w:rFonts w:cs="Times New Roman"/>
          <w:szCs w:val="24"/>
          <w:lang w:val="en-US"/>
        </w:rPr>
        <w:t>participat</w:t>
      </w:r>
      <w:r w:rsidR="002370DC" w:rsidRPr="00B20A4B">
        <w:rPr>
          <w:rFonts w:cs="Times New Roman"/>
          <w:szCs w:val="24"/>
          <w:lang w:val="en-US"/>
        </w:rPr>
        <w:t>e</w:t>
      </w:r>
      <w:r w:rsidR="00B66DC5" w:rsidRPr="00B20A4B">
        <w:rPr>
          <w:rFonts w:cs="Times New Roman"/>
          <w:szCs w:val="24"/>
          <w:lang w:val="en-US"/>
        </w:rPr>
        <w:t xml:space="preserve"> in a relationship</w:t>
      </w:r>
      <w:r w:rsidR="00316DA3" w:rsidRPr="00B20A4B">
        <w:rPr>
          <w:rFonts w:cs="Times New Roman"/>
          <w:szCs w:val="24"/>
          <w:lang w:val="en-US"/>
        </w:rPr>
        <w:t xml:space="preserve"> </w:t>
      </w:r>
      <w:r w:rsidR="00E766BD" w:rsidRPr="00B20A4B">
        <w:rPr>
          <w:rFonts w:cs="Times New Roman"/>
          <w:szCs w:val="24"/>
          <w:lang w:val="en-US"/>
        </w:rPr>
        <w:t>that</w:t>
      </w:r>
      <w:r w:rsidR="00316DA3" w:rsidRPr="00B20A4B">
        <w:rPr>
          <w:rFonts w:cs="Times New Roman"/>
          <w:szCs w:val="24"/>
          <w:lang w:val="en-US"/>
        </w:rPr>
        <w:t xml:space="preserve"> </w:t>
      </w:r>
      <w:r w:rsidR="00B66DC5" w:rsidRPr="00B20A4B">
        <w:rPr>
          <w:rFonts w:cs="Times New Roman"/>
          <w:szCs w:val="24"/>
          <w:lang w:val="en-US"/>
        </w:rPr>
        <w:t xml:space="preserve">is </w:t>
      </w:r>
      <w:r w:rsidR="00C6392E" w:rsidRPr="00B20A4B">
        <w:rPr>
          <w:rFonts w:cs="Times New Roman"/>
          <w:szCs w:val="24"/>
          <w:lang w:val="en-US"/>
        </w:rPr>
        <w:t>conditioned</w:t>
      </w:r>
      <w:r w:rsidR="002370DC" w:rsidRPr="00B20A4B">
        <w:rPr>
          <w:rFonts w:cs="Times New Roman"/>
          <w:szCs w:val="24"/>
          <w:lang w:val="en-US"/>
        </w:rPr>
        <w:t xml:space="preserve"> by</w:t>
      </w:r>
      <w:r w:rsidR="00B66DC5" w:rsidRPr="00B20A4B">
        <w:rPr>
          <w:rFonts w:cs="Times New Roman"/>
          <w:szCs w:val="24"/>
          <w:lang w:val="en-US"/>
        </w:rPr>
        <w:t xml:space="preserve"> circumstances</w:t>
      </w:r>
      <w:r w:rsidR="00316DA3" w:rsidRPr="00B20A4B">
        <w:rPr>
          <w:rFonts w:cs="Times New Roman"/>
          <w:szCs w:val="24"/>
          <w:lang w:val="en-US"/>
        </w:rPr>
        <w:t>,</w:t>
      </w:r>
      <w:r w:rsidR="00B66DC5" w:rsidRPr="00B20A4B">
        <w:rPr>
          <w:rFonts w:cs="Times New Roman"/>
          <w:szCs w:val="24"/>
          <w:lang w:val="en-US"/>
        </w:rPr>
        <w:t xml:space="preserve"> </w:t>
      </w:r>
      <w:r w:rsidR="00316DA3" w:rsidRPr="00B20A4B">
        <w:rPr>
          <w:rFonts w:cs="Times New Roman"/>
          <w:szCs w:val="24"/>
          <w:lang w:val="en-US"/>
        </w:rPr>
        <w:t>and</w:t>
      </w:r>
      <w:r w:rsidR="00B66DC5" w:rsidRPr="00B20A4B">
        <w:rPr>
          <w:rFonts w:cs="Times New Roman"/>
          <w:szCs w:val="24"/>
          <w:lang w:val="en-US"/>
        </w:rPr>
        <w:t xml:space="preserve"> God</w:t>
      </w:r>
      <w:r w:rsidR="001C5C48" w:rsidRPr="00B20A4B">
        <w:rPr>
          <w:rFonts w:cs="Times New Roman"/>
          <w:szCs w:val="24"/>
          <w:lang w:val="en-US"/>
        </w:rPr>
        <w:t>’s</w:t>
      </w:r>
      <w:r w:rsidR="00B66DC5" w:rsidRPr="00B20A4B">
        <w:rPr>
          <w:rFonts w:cs="Times New Roman"/>
          <w:szCs w:val="24"/>
          <w:lang w:val="en-US"/>
        </w:rPr>
        <w:t xml:space="preserve"> </w:t>
      </w:r>
      <w:r w:rsidR="00316DA3" w:rsidRPr="00B20A4B">
        <w:rPr>
          <w:rFonts w:cs="Times New Roman"/>
          <w:szCs w:val="24"/>
          <w:lang w:val="en-US"/>
        </w:rPr>
        <w:t>being</w:t>
      </w:r>
      <w:r w:rsidR="00B66DC5" w:rsidRPr="00B20A4B">
        <w:rPr>
          <w:rFonts w:cs="Times New Roman"/>
          <w:szCs w:val="24"/>
          <w:lang w:val="en-US"/>
        </w:rPr>
        <w:t xml:space="preserve"> </w:t>
      </w:r>
      <w:r w:rsidR="00C6392E" w:rsidRPr="00B20A4B">
        <w:rPr>
          <w:rFonts w:cs="Times New Roman"/>
          <w:szCs w:val="24"/>
          <w:lang w:val="en-US"/>
        </w:rPr>
        <w:t xml:space="preserve">unconditionally </w:t>
      </w:r>
      <w:r w:rsidR="00B66DC5" w:rsidRPr="00B20A4B">
        <w:rPr>
          <w:rFonts w:cs="Times New Roman"/>
          <w:szCs w:val="24"/>
          <w:lang w:val="en-US"/>
        </w:rPr>
        <w:t xml:space="preserve">predisposed to a certain kind </w:t>
      </w:r>
      <w:r w:rsidR="00A144E2" w:rsidRPr="00B20A4B">
        <w:rPr>
          <w:rFonts w:cs="Times New Roman"/>
          <w:szCs w:val="24"/>
          <w:lang w:val="en-US"/>
        </w:rPr>
        <w:t>of relationship</w:t>
      </w:r>
      <w:r w:rsidR="00B66DC5" w:rsidRPr="00B20A4B">
        <w:rPr>
          <w:rFonts w:cs="Times New Roman"/>
          <w:szCs w:val="24"/>
          <w:lang w:val="en-US"/>
        </w:rPr>
        <w:t>.</w:t>
      </w:r>
      <w:r w:rsidR="00D756AB" w:rsidRPr="00B20A4B">
        <w:rPr>
          <w:rFonts w:cs="Times New Roman"/>
          <w:szCs w:val="24"/>
          <w:lang w:val="en-US"/>
        </w:rPr>
        <w:t xml:space="preserve"> </w:t>
      </w:r>
      <w:r w:rsidR="000A388F" w:rsidRPr="00B20A4B">
        <w:rPr>
          <w:rFonts w:cs="Times New Roman"/>
          <w:szCs w:val="24"/>
          <w:lang w:val="en-US"/>
        </w:rPr>
        <w:t xml:space="preserve">God’s </w:t>
      </w:r>
      <w:r w:rsidR="006A09AE" w:rsidRPr="00B20A4B">
        <w:rPr>
          <w:rFonts w:cs="Times New Roman"/>
          <w:szCs w:val="24"/>
          <w:lang w:val="en-US"/>
        </w:rPr>
        <w:t>favorite kind of relationship</w:t>
      </w:r>
      <w:r w:rsidR="00636C87" w:rsidRPr="00B20A4B">
        <w:rPr>
          <w:rFonts w:cs="Times New Roman"/>
          <w:szCs w:val="24"/>
          <w:lang w:val="en-US"/>
        </w:rPr>
        <w:t xml:space="preserve"> is about the latter.</w:t>
      </w:r>
    </w:p>
    <w:p w:rsidR="00E31CB5" w:rsidRPr="00B20A4B" w:rsidRDefault="005E2AD7" w:rsidP="009A4693">
      <w:pPr>
        <w:spacing w:after="120" w:line="480" w:lineRule="auto"/>
        <w:rPr>
          <w:rFonts w:cs="Times New Roman"/>
          <w:szCs w:val="24"/>
          <w:lang w:val="en-US"/>
        </w:rPr>
      </w:pPr>
      <w:r w:rsidRPr="00B20A4B">
        <w:rPr>
          <w:rFonts w:cs="Times New Roman"/>
          <w:szCs w:val="24"/>
          <w:lang w:val="en-US"/>
        </w:rPr>
        <w:lastRenderedPageBreak/>
        <w:t>What else c</w:t>
      </w:r>
      <w:r w:rsidR="001060ED" w:rsidRPr="00B20A4B">
        <w:rPr>
          <w:rFonts w:cs="Times New Roman"/>
          <w:szCs w:val="24"/>
          <w:lang w:val="en-US"/>
        </w:rPr>
        <w:t>ould</w:t>
      </w:r>
      <w:r w:rsidRPr="00B20A4B">
        <w:rPr>
          <w:rFonts w:cs="Times New Roman"/>
          <w:szCs w:val="24"/>
          <w:lang w:val="en-US"/>
        </w:rPr>
        <w:t xml:space="preserve"> be said </w:t>
      </w:r>
      <w:r w:rsidRPr="00B20A4B">
        <w:rPr>
          <w:rFonts w:cs="Times New Roman"/>
          <w:i/>
          <w:szCs w:val="24"/>
          <w:lang w:val="en-US"/>
        </w:rPr>
        <w:t>a priori</w:t>
      </w:r>
      <w:r w:rsidRPr="00B20A4B">
        <w:rPr>
          <w:rFonts w:cs="Times New Roman"/>
          <w:szCs w:val="24"/>
          <w:lang w:val="en-US"/>
        </w:rPr>
        <w:t xml:space="preserve"> about God’s </w:t>
      </w:r>
      <w:r w:rsidR="006A09AE" w:rsidRPr="00B20A4B">
        <w:rPr>
          <w:rFonts w:cs="Times New Roman"/>
          <w:szCs w:val="24"/>
          <w:lang w:val="en-US"/>
        </w:rPr>
        <w:t>favorite kind of relationship</w:t>
      </w:r>
      <w:r w:rsidRPr="00B20A4B">
        <w:rPr>
          <w:rFonts w:cs="Times New Roman"/>
          <w:szCs w:val="24"/>
          <w:lang w:val="en-US"/>
        </w:rPr>
        <w:t xml:space="preserve">? </w:t>
      </w:r>
      <w:r w:rsidR="00234F84" w:rsidRPr="00B20A4B">
        <w:rPr>
          <w:rFonts w:cs="Times New Roman"/>
          <w:szCs w:val="24"/>
          <w:lang w:val="en-US"/>
        </w:rPr>
        <w:t>This relationship</w:t>
      </w:r>
      <w:r w:rsidR="008710F6" w:rsidRPr="00B20A4B">
        <w:rPr>
          <w:rFonts w:cs="Times New Roman"/>
          <w:szCs w:val="24"/>
          <w:lang w:val="en-US"/>
        </w:rPr>
        <w:t>, by definition,</w:t>
      </w:r>
      <w:r w:rsidR="00234F84" w:rsidRPr="00B20A4B">
        <w:rPr>
          <w:rFonts w:cs="Times New Roman"/>
          <w:szCs w:val="24"/>
          <w:lang w:val="en-US"/>
        </w:rPr>
        <w:t xml:space="preserve"> is something that God would always want</w:t>
      </w:r>
      <w:r w:rsidR="008710F6" w:rsidRPr="00B20A4B">
        <w:rPr>
          <w:rFonts w:cs="Times New Roman"/>
          <w:szCs w:val="24"/>
          <w:lang w:val="en-US"/>
        </w:rPr>
        <w:t>.</w:t>
      </w:r>
      <w:r w:rsidR="00234F84" w:rsidRPr="00B20A4B">
        <w:rPr>
          <w:rFonts w:cs="Times New Roman"/>
          <w:szCs w:val="24"/>
          <w:lang w:val="en-US"/>
        </w:rPr>
        <w:t xml:space="preserve"> </w:t>
      </w:r>
      <w:r w:rsidR="008710F6" w:rsidRPr="00B20A4B">
        <w:rPr>
          <w:rFonts w:cs="Times New Roman"/>
          <w:szCs w:val="24"/>
          <w:lang w:val="en-US"/>
        </w:rPr>
        <w:t>Thus, i</w:t>
      </w:r>
      <w:r w:rsidR="00FB2C31" w:rsidRPr="00B20A4B">
        <w:rPr>
          <w:rFonts w:cs="Times New Roman"/>
          <w:szCs w:val="24"/>
          <w:lang w:val="en-US"/>
        </w:rPr>
        <w:t xml:space="preserve">t would be </w:t>
      </w:r>
      <w:r w:rsidR="008710F6" w:rsidRPr="00B20A4B">
        <w:rPr>
          <w:rFonts w:cs="Times New Roman"/>
          <w:szCs w:val="24"/>
          <w:lang w:val="en-US"/>
        </w:rPr>
        <w:t xml:space="preserve">reasonable to assume that there would </w:t>
      </w:r>
      <w:r w:rsidR="004503E1" w:rsidRPr="00B20A4B">
        <w:rPr>
          <w:rFonts w:cs="Times New Roman"/>
          <w:szCs w:val="24"/>
          <w:lang w:val="en-US"/>
        </w:rPr>
        <w:t>never be a</w:t>
      </w:r>
      <w:r w:rsidR="008710F6" w:rsidRPr="00B20A4B">
        <w:rPr>
          <w:rFonts w:cs="Times New Roman"/>
          <w:szCs w:val="24"/>
          <w:lang w:val="en-US"/>
        </w:rPr>
        <w:t>n</w:t>
      </w:r>
      <w:r w:rsidR="004503E1" w:rsidRPr="00B20A4B">
        <w:rPr>
          <w:rFonts w:cs="Times New Roman"/>
          <w:szCs w:val="24"/>
          <w:lang w:val="en-US"/>
        </w:rPr>
        <w:t>y</w:t>
      </w:r>
      <w:r w:rsidR="008710F6" w:rsidRPr="00B20A4B">
        <w:rPr>
          <w:rFonts w:cs="Times New Roman"/>
          <w:szCs w:val="24"/>
          <w:lang w:val="en-US"/>
        </w:rPr>
        <w:t xml:space="preserve"> omissions on God’s part for it to happen. </w:t>
      </w:r>
      <w:r w:rsidRPr="00B20A4B">
        <w:rPr>
          <w:rFonts w:cs="Times New Roman"/>
          <w:szCs w:val="24"/>
          <w:lang w:val="en-US"/>
        </w:rPr>
        <w:t>Schellenberg describes the same idea in terms of God</w:t>
      </w:r>
      <w:r w:rsidR="001C5C48" w:rsidRPr="00B20A4B">
        <w:rPr>
          <w:rFonts w:cs="Times New Roman"/>
          <w:szCs w:val="24"/>
          <w:lang w:val="en-US"/>
        </w:rPr>
        <w:t>’s</w:t>
      </w:r>
      <w:r w:rsidRPr="00B20A4B">
        <w:rPr>
          <w:rFonts w:cs="Times New Roman"/>
          <w:szCs w:val="24"/>
          <w:lang w:val="en-US"/>
        </w:rPr>
        <w:t xml:space="preserve"> being </w:t>
      </w:r>
      <w:r w:rsidRPr="00B20A4B">
        <w:rPr>
          <w:rFonts w:cs="Times New Roman"/>
          <w:i/>
          <w:szCs w:val="24"/>
          <w:lang w:val="en-US"/>
        </w:rPr>
        <w:t>open</w:t>
      </w:r>
      <w:r w:rsidRPr="00B20A4B">
        <w:rPr>
          <w:rFonts w:cs="Times New Roman"/>
          <w:szCs w:val="24"/>
          <w:lang w:val="en-US"/>
        </w:rPr>
        <w:t xml:space="preserve"> to relationship. </w:t>
      </w:r>
      <w:r w:rsidR="001D101F" w:rsidRPr="00B20A4B">
        <w:rPr>
          <w:rFonts w:cs="Times New Roman"/>
          <w:szCs w:val="24"/>
          <w:lang w:val="en-US"/>
        </w:rPr>
        <w:t xml:space="preserve">He writes, “If thus open to relationship, God sees to it that nothing </w:t>
      </w:r>
      <w:r w:rsidR="001D101F" w:rsidRPr="00B20A4B">
        <w:rPr>
          <w:rFonts w:cs="Times New Roman"/>
          <w:i/>
          <w:szCs w:val="24"/>
          <w:lang w:val="en-US"/>
        </w:rPr>
        <w:t>God</w:t>
      </w:r>
      <w:r w:rsidR="001D101F" w:rsidRPr="00B20A4B">
        <w:rPr>
          <w:rFonts w:cs="Times New Roman"/>
          <w:szCs w:val="24"/>
          <w:lang w:val="en-US"/>
        </w:rPr>
        <w:t xml:space="preserve"> does or fails to do puts relationship with God out of reach for finite persons at the time in question”</w:t>
      </w:r>
      <w:r w:rsidR="0065420F" w:rsidRPr="00B20A4B">
        <w:rPr>
          <w:rFonts w:cs="Times New Roman"/>
          <w:szCs w:val="24"/>
          <w:lang w:val="en-US"/>
        </w:rPr>
        <w:t xml:space="preserve"> (2015b</w:t>
      </w:r>
      <w:r w:rsidR="00BF2D84" w:rsidRPr="00B20A4B">
        <w:rPr>
          <w:rFonts w:cs="Times New Roman"/>
          <w:szCs w:val="24"/>
          <w:lang w:val="en-US"/>
        </w:rPr>
        <w:t>:</w:t>
      </w:r>
      <w:r w:rsidR="0065420F" w:rsidRPr="00B20A4B">
        <w:rPr>
          <w:rFonts w:cs="Times New Roman"/>
          <w:szCs w:val="24"/>
          <w:lang w:val="en-US"/>
        </w:rPr>
        <w:t xml:space="preserve"> 41</w:t>
      </w:r>
      <w:r w:rsidR="00113BE5" w:rsidRPr="00B20A4B">
        <w:rPr>
          <w:rFonts w:cs="Times New Roman"/>
          <w:szCs w:val="24"/>
          <w:lang w:val="en-US"/>
        </w:rPr>
        <w:t>, emphasis in the original</w:t>
      </w:r>
      <w:r w:rsidR="0065420F" w:rsidRPr="00B20A4B">
        <w:rPr>
          <w:rFonts w:cs="Times New Roman"/>
          <w:szCs w:val="24"/>
          <w:lang w:val="en-US"/>
        </w:rPr>
        <w:t>).</w:t>
      </w:r>
      <w:r w:rsidR="001D101F" w:rsidRPr="00B20A4B">
        <w:rPr>
          <w:rFonts w:cs="Times New Roman"/>
          <w:szCs w:val="24"/>
          <w:lang w:val="en-US"/>
        </w:rPr>
        <w:t xml:space="preserve"> </w:t>
      </w:r>
      <w:r w:rsidR="008710F6" w:rsidRPr="00B20A4B">
        <w:rPr>
          <w:rFonts w:cs="Times New Roman"/>
          <w:szCs w:val="24"/>
          <w:lang w:val="en-US"/>
        </w:rPr>
        <w:t xml:space="preserve">In other words, God would always provide whatever is necessary for </w:t>
      </w:r>
      <w:r w:rsidR="00AB1CF9" w:rsidRPr="00B20A4B">
        <w:rPr>
          <w:rFonts w:cs="Times New Roman"/>
          <w:szCs w:val="24"/>
          <w:lang w:val="en-US"/>
        </w:rPr>
        <w:t>every person</w:t>
      </w:r>
      <w:r w:rsidR="008710F6" w:rsidRPr="00B20A4B">
        <w:rPr>
          <w:rFonts w:cs="Times New Roman"/>
          <w:szCs w:val="24"/>
          <w:lang w:val="en-US"/>
        </w:rPr>
        <w:t xml:space="preserve"> to </w:t>
      </w:r>
      <w:r w:rsidR="00925D31" w:rsidRPr="00B20A4B">
        <w:rPr>
          <w:rFonts w:cs="Times New Roman"/>
          <w:szCs w:val="24"/>
          <w:lang w:val="en-US"/>
        </w:rPr>
        <w:t>participate</w:t>
      </w:r>
      <w:r w:rsidR="008710F6" w:rsidRPr="00B20A4B">
        <w:rPr>
          <w:rFonts w:cs="Times New Roman"/>
          <w:szCs w:val="24"/>
          <w:lang w:val="en-US"/>
        </w:rPr>
        <w:t xml:space="preserve"> in God’s </w:t>
      </w:r>
      <w:r w:rsidR="006A09AE" w:rsidRPr="00B20A4B">
        <w:rPr>
          <w:rFonts w:cs="Times New Roman"/>
          <w:szCs w:val="24"/>
          <w:lang w:val="en-US"/>
        </w:rPr>
        <w:t>favorite kind of relationship</w:t>
      </w:r>
      <w:r w:rsidR="008710F6" w:rsidRPr="00B20A4B">
        <w:rPr>
          <w:rFonts w:cs="Times New Roman"/>
          <w:szCs w:val="24"/>
          <w:lang w:val="en-US"/>
        </w:rPr>
        <w:t xml:space="preserve"> with </w:t>
      </w:r>
      <w:r w:rsidR="00052149" w:rsidRPr="00B20A4B">
        <w:rPr>
          <w:rFonts w:cs="Times New Roman"/>
          <w:szCs w:val="24"/>
          <w:lang w:val="en-US"/>
        </w:rPr>
        <w:t>him</w:t>
      </w:r>
      <w:r w:rsidR="008710F6" w:rsidRPr="00B20A4B">
        <w:rPr>
          <w:rFonts w:cs="Times New Roman"/>
          <w:szCs w:val="24"/>
          <w:lang w:val="en-US"/>
        </w:rPr>
        <w:t>.</w:t>
      </w:r>
      <w:r w:rsidR="005E79CE" w:rsidRPr="00B20A4B">
        <w:rPr>
          <w:rFonts w:cs="Times New Roman"/>
          <w:szCs w:val="24"/>
          <w:lang w:val="en-US"/>
        </w:rPr>
        <w:t xml:space="preserve"> This idea</w:t>
      </w:r>
      <w:r w:rsidR="00627D3D" w:rsidRPr="00B20A4B">
        <w:rPr>
          <w:rFonts w:cs="Times New Roman"/>
          <w:szCs w:val="24"/>
          <w:lang w:val="en-US"/>
        </w:rPr>
        <w:t xml:space="preserve"> of </w:t>
      </w:r>
      <w:r w:rsidR="00E31CB5" w:rsidRPr="00B20A4B">
        <w:rPr>
          <w:rFonts w:cs="Times New Roman"/>
          <w:szCs w:val="24"/>
          <w:lang w:val="en-US"/>
        </w:rPr>
        <w:t xml:space="preserve">divine </w:t>
      </w:r>
      <w:r w:rsidR="00627D3D" w:rsidRPr="00B20A4B">
        <w:rPr>
          <w:rFonts w:cs="Times New Roman"/>
          <w:szCs w:val="24"/>
          <w:lang w:val="en-US"/>
        </w:rPr>
        <w:t xml:space="preserve">openness </w:t>
      </w:r>
      <w:r w:rsidR="005E79CE" w:rsidRPr="00B20A4B">
        <w:rPr>
          <w:rFonts w:cs="Times New Roman"/>
          <w:szCs w:val="24"/>
          <w:lang w:val="en-US"/>
        </w:rPr>
        <w:t>to</w:t>
      </w:r>
      <w:r w:rsidR="00E31CB5" w:rsidRPr="00B20A4B">
        <w:rPr>
          <w:rFonts w:cs="Times New Roman"/>
          <w:szCs w:val="24"/>
          <w:lang w:val="en-US"/>
        </w:rPr>
        <w:t xml:space="preserve"> </w:t>
      </w:r>
      <w:r w:rsidR="006A09AE" w:rsidRPr="00B20A4B">
        <w:rPr>
          <w:rFonts w:cs="Times New Roman"/>
          <w:szCs w:val="24"/>
          <w:lang w:val="en-US"/>
        </w:rPr>
        <w:t>relationship</w:t>
      </w:r>
      <w:r w:rsidR="005E79CE" w:rsidRPr="00B20A4B">
        <w:rPr>
          <w:rFonts w:cs="Times New Roman"/>
          <w:szCs w:val="24"/>
          <w:lang w:val="en-US"/>
        </w:rPr>
        <w:t xml:space="preserve"> can be </w:t>
      </w:r>
      <w:r w:rsidR="00426576" w:rsidRPr="00B20A4B">
        <w:rPr>
          <w:rFonts w:cs="Times New Roman"/>
          <w:szCs w:val="24"/>
          <w:lang w:val="en-US"/>
        </w:rPr>
        <w:t>transformed into</w:t>
      </w:r>
      <w:r w:rsidR="00E31CB5" w:rsidRPr="00B20A4B">
        <w:rPr>
          <w:rFonts w:cs="Times New Roman"/>
          <w:szCs w:val="24"/>
          <w:lang w:val="en-US"/>
        </w:rPr>
        <w:t xml:space="preserve"> a </w:t>
      </w:r>
      <w:r w:rsidR="00535F89" w:rsidRPr="00B20A4B">
        <w:rPr>
          <w:rFonts w:cs="Times New Roman"/>
          <w:szCs w:val="24"/>
          <w:lang w:val="en-US"/>
        </w:rPr>
        <w:t>h</w:t>
      </w:r>
      <w:r w:rsidR="00E31CB5" w:rsidRPr="00B20A4B">
        <w:rPr>
          <w:rFonts w:cs="Times New Roman"/>
          <w:szCs w:val="24"/>
          <w:lang w:val="en-US"/>
        </w:rPr>
        <w:t>iddenness-</w:t>
      </w:r>
      <w:r w:rsidR="00535F89" w:rsidRPr="00B20A4B">
        <w:rPr>
          <w:rFonts w:cs="Times New Roman"/>
          <w:szCs w:val="24"/>
          <w:lang w:val="en-US"/>
        </w:rPr>
        <w:t>a</w:t>
      </w:r>
      <w:r w:rsidR="00E31CB5" w:rsidRPr="00B20A4B">
        <w:rPr>
          <w:rFonts w:cs="Times New Roman"/>
          <w:szCs w:val="24"/>
          <w:lang w:val="en-US"/>
        </w:rPr>
        <w:t xml:space="preserve">rgument-style premise, which I </w:t>
      </w:r>
      <w:r w:rsidR="00382B09" w:rsidRPr="00B20A4B">
        <w:rPr>
          <w:rFonts w:cs="Times New Roman"/>
          <w:szCs w:val="24"/>
          <w:lang w:val="en-US"/>
        </w:rPr>
        <w:t>shall</w:t>
      </w:r>
      <w:r w:rsidR="00E31CB5" w:rsidRPr="00B20A4B">
        <w:rPr>
          <w:rFonts w:cs="Times New Roman"/>
          <w:szCs w:val="24"/>
          <w:lang w:val="en-US"/>
        </w:rPr>
        <w:t xml:space="preserve"> use as a starting point for my </w:t>
      </w:r>
      <w:r w:rsidR="00426576" w:rsidRPr="00B20A4B">
        <w:rPr>
          <w:rFonts w:cs="Times New Roman"/>
          <w:szCs w:val="24"/>
          <w:lang w:val="en-US"/>
        </w:rPr>
        <w:t>statement</w:t>
      </w:r>
      <w:r w:rsidR="00E31CB5" w:rsidRPr="00B20A4B">
        <w:rPr>
          <w:rFonts w:cs="Times New Roman"/>
          <w:szCs w:val="24"/>
          <w:lang w:val="en-US"/>
        </w:rPr>
        <w:t xml:space="preserve"> of the </w:t>
      </w:r>
      <w:r w:rsidR="003353F9" w:rsidRPr="00B20A4B">
        <w:rPr>
          <w:rFonts w:cs="Times New Roman"/>
          <w:szCs w:val="24"/>
          <w:lang w:val="en-US"/>
        </w:rPr>
        <w:t>a</w:t>
      </w:r>
      <w:r w:rsidR="00E31CB5" w:rsidRPr="00B20A4B">
        <w:rPr>
          <w:rFonts w:cs="Times New Roman"/>
          <w:szCs w:val="24"/>
          <w:lang w:val="en-US"/>
        </w:rPr>
        <w:t>rgument:</w:t>
      </w:r>
    </w:p>
    <w:p w:rsidR="00627D3D" w:rsidRPr="00B20A4B" w:rsidRDefault="00627D3D" w:rsidP="009A4693">
      <w:pPr>
        <w:spacing w:before="240" w:after="240" w:line="480" w:lineRule="auto"/>
        <w:ind w:left="1134" w:hanging="567"/>
        <w:rPr>
          <w:rFonts w:cs="Times New Roman"/>
          <w:szCs w:val="24"/>
          <w:lang w:val="en-US"/>
        </w:rPr>
      </w:pPr>
      <w:r w:rsidRPr="00B20A4B">
        <w:rPr>
          <w:rFonts w:cs="Times New Roman"/>
          <w:szCs w:val="24"/>
          <w:lang w:val="en-US"/>
        </w:rPr>
        <w:t>(</w:t>
      </w:r>
      <w:r w:rsidR="00E31CB5" w:rsidRPr="00B20A4B">
        <w:rPr>
          <w:rFonts w:cs="Times New Roman"/>
          <w:szCs w:val="24"/>
          <w:lang w:val="en-US"/>
        </w:rPr>
        <w:t>1</w:t>
      </w:r>
      <w:r w:rsidRPr="00B20A4B">
        <w:rPr>
          <w:rFonts w:cs="Times New Roman"/>
          <w:szCs w:val="24"/>
          <w:lang w:val="en-US"/>
        </w:rPr>
        <w:t>)</w:t>
      </w:r>
      <w:r w:rsidRPr="00B20A4B">
        <w:rPr>
          <w:rFonts w:cs="Times New Roman"/>
          <w:szCs w:val="24"/>
          <w:lang w:val="en-US"/>
        </w:rPr>
        <w:tab/>
      </w:r>
      <w:r w:rsidR="002E3E2B" w:rsidRPr="00B20A4B">
        <w:rPr>
          <w:rFonts w:cs="Times New Roman"/>
          <w:szCs w:val="24"/>
          <w:lang w:val="en-US"/>
        </w:rPr>
        <w:t xml:space="preserve">If there is a God, then God always provides whatever is necessary for God’s </w:t>
      </w:r>
      <w:r w:rsidR="006A09AE" w:rsidRPr="00B20A4B">
        <w:rPr>
          <w:rFonts w:cs="Times New Roman"/>
          <w:szCs w:val="24"/>
          <w:lang w:val="en-US"/>
        </w:rPr>
        <w:t>favorite kind of relationship</w:t>
      </w:r>
      <w:r w:rsidR="002E3E2B" w:rsidRPr="00B20A4B">
        <w:rPr>
          <w:rFonts w:cs="Times New Roman"/>
          <w:szCs w:val="24"/>
          <w:lang w:val="en-US"/>
        </w:rPr>
        <w:t xml:space="preserve"> with </w:t>
      </w:r>
      <w:r w:rsidR="001F67F8" w:rsidRPr="00B20A4B">
        <w:rPr>
          <w:rFonts w:cs="Times New Roman"/>
          <w:szCs w:val="24"/>
          <w:lang w:val="en-US"/>
        </w:rPr>
        <w:t>a</w:t>
      </w:r>
      <w:r w:rsidR="00AB1CF9" w:rsidRPr="00B20A4B">
        <w:rPr>
          <w:rFonts w:cs="Times New Roman"/>
          <w:szCs w:val="24"/>
          <w:lang w:val="en-US"/>
        </w:rPr>
        <w:t xml:space="preserve"> person</w:t>
      </w:r>
      <w:r w:rsidR="002E3E2B" w:rsidRPr="00B20A4B">
        <w:rPr>
          <w:rFonts w:cs="Times New Roman"/>
          <w:szCs w:val="24"/>
          <w:lang w:val="en-US"/>
        </w:rPr>
        <w:t>.</w:t>
      </w:r>
    </w:p>
    <w:p w:rsidR="00F217B3" w:rsidRPr="00B20A4B" w:rsidRDefault="00CC7795" w:rsidP="009A4693">
      <w:pPr>
        <w:spacing w:after="120" w:line="480" w:lineRule="auto"/>
        <w:rPr>
          <w:rFonts w:cs="Times New Roman"/>
          <w:szCs w:val="24"/>
          <w:lang w:val="en-US"/>
        </w:rPr>
      </w:pPr>
      <w:proofErr w:type="gramStart"/>
      <w:r w:rsidRPr="00B20A4B">
        <w:rPr>
          <w:rFonts w:cs="Times New Roman"/>
          <w:szCs w:val="24"/>
          <w:lang w:val="en-US"/>
        </w:rPr>
        <w:t>So far, so good.</w:t>
      </w:r>
      <w:proofErr w:type="gramEnd"/>
      <w:r w:rsidRPr="00B20A4B">
        <w:rPr>
          <w:rFonts w:cs="Times New Roman"/>
          <w:szCs w:val="24"/>
          <w:lang w:val="en-US"/>
        </w:rPr>
        <w:t xml:space="preserve"> </w:t>
      </w:r>
      <w:r w:rsidR="001D101F" w:rsidRPr="00B20A4B">
        <w:rPr>
          <w:rFonts w:cs="Times New Roman"/>
          <w:szCs w:val="24"/>
          <w:lang w:val="en-US"/>
        </w:rPr>
        <w:t xml:space="preserve">But </w:t>
      </w:r>
      <w:r w:rsidRPr="00B20A4B">
        <w:rPr>
          <w:rFonts w:cs="Times New Roman"/>
          <w:szCs w:val="24"/>
          <w:lang w:val="en-US"/>
        </w:rPr>
        <w:t xml:space="preserve">what </w:t>
      </w:r>
      <w:r w:rsidR="001D101F" w:rsidRPr="00B20A4B">
        <w:rPr>
          <w:rFonts w:cs="Times New Roman"/>
          <w:szCs w:val="24"/>
          <w:lang w:val="en-US"/>
        </w:rPr>
        <w:t xml:space="preserve">exactly would God have to </w:t>
      </w:r>
      <w:r w:rsidRPr="00B20A4B">
        <w:rPr>
          <w:rFonts w:cs="Times New Roman"/>
          <w:szCs w:val="24"/>
          <w:lang w:val="en-US"/>
        </w:rPr>
        <w:t>do for this relationship to happen?</w:t>
      </w:r>
      <w:r w:rsidR="001D101F" w:rsidRPr="00B20A4B">
        <w:rPr>
          <w:rFonts w:cs="Times New Roman"/>
          <w:szCs w:val="24"/>
          <w:lang w:val="en-US"/>
        </w:rPr>
        <w:t xml:space="preserve"> </w:t>
      </w:r>
      <w:r w:rsidR="00714307" w:rsidRPr="00B20A4B">
        <w:rPr>
          <w:rFonts w:cs="Times New Roman"/>
          <w:szCs w:val="24"/>
          <w:lang w:val="en-US"/>
        </w:rPr>
        <w:t xml:space="preserve">Is there anything else that we can know </w:t>
      </w:r>
      <w:r w:rsidR="00714307" w:rsidRPr="00B20A4B">
        <w:rPr>
          <w:rFonts w:cs="Times New Roman"/>
          <w:i/>
          <w:szCs w:val="24"/>
          <w:lang w:val="en-US"/>
        </w:rPr>
        <w:t>a priori</w:t>
      </w:r>
      <w:r w:rsidR="00714307" w:rsidRPr="00B20A4B">
        <w:rPr>
          <w:rFonts w:cs="Times New Roman"/>
          <w:szCs w:val="24"/>
          <w:lang w:val="en-US"/>
        </w:rPr>
        <w:t xml:space="preserve"> about God’s </w:t>
      </w:r>
      <w:r w:rsidR="006A09AE" w:rsidRPr="00B20A4B">
        <w:rPr>
          <w:rFonts w:cs="Times New Roman"/>
          <w:szCs w:val="24"/>
          <w:lang w:val="en-US"/>
        </w:rPr>
        <w:t>favorite kind of relationship</w:t>
      </w:r>
      <w:r w:rsidR="001D101F" w:rsidRPr="00B20A4B">
        <w:rPr>
          <w:rFonts w:cs="Times New Roman"/>
          <w:szCs w:val="24"/>
          <w:lang w:val="en-US"/>
        </w:rPr>
        <w:t xml:space="preserve"> </w:t>
      </w:r>
      <w:r w:rsidR="00F86D19" w:rsidRPr="00B20A4B">
        <w:rPr>
          <w:rFonts w:cs="Times New Roman"/>
          <w:szCs w:val="24"/>
          <w:lang w:val="en-US"/>
        </w:rPr>
        <w:t>that</w:t>
      </w:r>
      <w:r w:rsidR="001D101F" w:rsidRPr="00B20A4B">
        <w:rPr>
          <w:rFonts w:cs="Times New Roman"/>
          <w:szCs w:val="24"/>
          <w:lang w:val="en-US"/>
        </w:rPr>
        <w:t xml:space="preserve"> c</w:t>
      </w:r>
      <w:r w:rsidR="00630D8E" w:rsidRPr="00B20A4B">
        <w:rPr>
          <w:rFonts w:cs="Times New Roman"/>
          <w:szCs w:val="24"/>
          <w:lang w:val="en-US"/>
        </w:rPr>
        <w:t>ould</w:t>
      </w:r>
      <w:r w:rsidR="001D101F" w:rsidRPr="00B20A4B">
        <w:rPr>
          <w:rFonts w:cs="Times New Roman"/>
          <w:szCs w:val="24"/>
          <w:lang w:val="en-US"/>
        </w:rPr>
        <w:t xml:space="preserve"> help us </w:t>
      </w:r>
      <w:r w:rsidR="00F86D19" w:rsidRPr="00B20A4B">
        <w:rPr>
          <w:rFonts w:cs="Times New Roman"/>
          <w:szCs w:val="24"/>
          <w:lang w:val="en-US"/>
        </w:rPr>
        <w:t xml:space="preserve">in </w:t>
      </w:r>
      <w:r w:rsidR="001D101F" w:rsidRPr="00B20A4B">
        <w:rPr>
          <w:rFonts w:cs="Times New Roman"/>
          <w:szCs w:val="24"/>
          <w:lang w:val="en-US"/>
        </w:rPr>
        <w:t>answering this question</w:t>
      </w:r>
      <w:r w:rsidR="00714307" w:rsidRPr="00B20A4B">
        <w:rPr>
          <w:rFonts w:cs="Times New Roman"/>
          <w:szCs w:val="24"/>
          <w:lang w:val="en-US"/>
        </w:rPr>
        <w:t>? Schellenberg</w:t>
      </w:r>
      <w:r w:rsidR="00A10E68" w:rsidRPr="00B20A4B">
        <w:rPr>
          <w:rFonts w:cs="Times New Roman"/>
          <w:szCs w:val="24"/>
          <w:lang w:val="en-US"/>
        </w:rPr>
        <w:t xml:space="preserve"> </w:t>
      </w:r>
      <w:r w:rsidR="00DC3C65" w:rsidRPr="00B20A4B">
        <w:rPr>
          <w:rFonts w:cs="Times New Roman"/>
          <w:szCs w:val="24"/>
          <w:lang w:val="en-US"/>
        </w:rPr>
        <w:t xml:space="preserve">insists that </w:t>
      </w:r>
      <w:r w:rsidR="00D97548" w:rsidRPr="00B20A4B">
        <w:rPr>
          <w:rFonts w:cs="Times New Roman"/>
          <w:szCs w:val="24"/>
          <w:lang w:val="en-US"/>
        </w:rPr>
        <w:t xml:space="preserve">this </w:t>
      </w:r>
      <w:r w:rsidR="00F217B3" w:rsidRPr="00B20A4B">
        <w:rPr>
          <w:rFonts w:cs="Times New Roman"/>
          <w:szCs w:val="24"/>
          <w:lang w:val="en-US"/>
        </w:rPr>
        <w:t xml:space="preserve">kind of </w:t>
      </w:r>
      <w:r w:rsidR="00D97548" w:rsidRPr="00B20A4B">
        <w:rPr>
          <w:rFonts w:cs="Times New Roman"/>
          <w:szCs w:val="24"/>
          <w:lang w:val="en-US"/>
        </w:rPr>
        <w:t xml:space="preserve">relationship </w:t>
      </w:r>
      <w:r w:rsidR="00915BC6" w:rsidRPr="00B20A4B">
        <w:rPr>
          <w:rFonts w:cs="Times New Roman"/>
          <w:szCs w:val="24"/>
          <w:lang w:val="en-US"/>
        </w:rPr>
        <w:t xml:space="preserve">has a </w:t>
      </w:r>
      <w:r w:rsidR="00D97548" w:rsidRPr="00B20A4B">
        <w:rPr>
          <w:rFonts w:cs="Times New Roman"/>
          <w:szCs w:val="24"/>
          <w:lang w:val="en-US"/>
        </w:rPr>
        <w:t xml:space="preserve">necessary </w:t>
      </w:r>
      <w:r w:rsidR="00915BC6" w:rsidRPr="00B20A4B">
        <w:rPr>
          <w:rFonts w:cs="Times New Roman"/>
          <w:szCs w:val="24"/>
          <w:lang w:val="en-US"/>
        </w:rPr>
        <w:t>propert</w:t>
      </w:r>
      <w:r w:rsidR="00C018ED" w:rsidRPr="00B20A4B">
        <w:rPr>
          <w:rFonts w:cs="Times New Roman"/>
          <w:szCs w:val="24"/>
          <w:lang w:val="en-US"/>
        </w:rPr>
        <w:t xml:space="preserve">y of being </w:t>
      </w:r>
      <w:r w:rsidR="007115A7" w:rsidRPr="00B20A4B">
        <w:rPr>
          <w:rFonts w:cs="Times New Roman"/>
          <w:i/>
          <w:szCs w:val="24"/>
          <w:lang w:val="en-US"/>
        </w:rPr>
        <w:t>conscious</w:t>
      </w:r>
      <w:r w:rsidR="00C018ED" w:rsidRPr="00B20A4B">
        <w:rPr>
          <w:rFonts w:cs="Times New Roman"/>
          <w:szCs w:val="24"/>
          <w:lang w:val="en-US"/>
        </w:rPr>
        <w:t>,</w:t>
      </w:r>
      <w:r w:rsidR="00FE4A02" w:rsidRPr="00B20A4B">
        <w:rPr>
          <w:rFonts w:cs="Times New Roman"/>
          <w:szCs w:val="24"/>
          <w:lang w:val="en-US"/>
        </w:rPr>
        <w:t xml:space="preserve"> </w:t>
      </w:r>
      <w:r w:rsidR="00C018ED" w:rsidRPr="00B20A4B">
        <w:rPr>
          <w:rFonts w:cs="Times New Roman"/>
          <w:szCs w:val="24"/>
          <w:lang w:val="en-US"/>
        </w:rPr>
        <w:t>which</w:t>
      </w:r>
      <w:r w:rsidR="00FE4A02" w:rsidRPr="00B20A4B">
        <w:rPr>
          <w:rFonts w:cs="Times New Roman"/>
          <w:szCs w:val="24"/>
          <w:lang w:val="en-US"/>
        </w:rPr>
        <w:t xml:space="preserve"> means that </w:t>
      </w:r>
      <w:r w:rsidR="00C018ED" w:rsidRPr="00B20A4B">
        <w:rPr>
          <w:rFonts w:cs="Times New Roman"/>
          <w:szCs w:val="24"/>
          <w:lang w:val="en-US"/>
        </w:rPr>
        <w:t>it is “a relationship one recognizes oneself to be in”</w:t>
      </w:r>
      <w:r w:rsidR="00D838E2" w:rsidRPr="00B20A4B">
        <w:rPr>
          <w:rFonts w:cs="Times New Roman"/>
          <w:szCs w:val="24"/>
          <w:lang w:val="en-US"/>
        </w:rPr>
        <w:t xml:space="preserve"> (2015a</w:t>
      </w:r>
      <w:r w:rsidR="00BF2D84" w:rsidRPr="00B20A4B">
        <w:rPr>
          <w:rFonts w:cs="Times New Roman"/>
          <w:szCs w:val="24"/>
          <w:lang w:val="en-US"/>
        </w:rPr>
        <w:t>:</w:t>
      </w:r>
      <w:r w:rsidR="00D838E2" w:rsidRPr="00B20A4B">
        <w:rPr>
          <w:rFonts w:cs="Times New Roman"/>
          <w:szCs w:val="24"/>
          <w:lang w:val="en-US"/>
        </w:rPr>
        <w:t xml:space="preserve"> 23)</w:t>
      </w:r>
      <w:r w:rsidR="00A264A0" w:rsidRPr="00B20A4B">
        <w:rPr>
          <w:rFonts w:cs="Times New Roman"/>
          <w:szCs w:val="24"/>
          <w:lang w:val="en-US"/>
        </w:rPr>
        <w:t xml:space="preserve"> and recognizes the presence of God as such (2015b: 40).</w:t>
      </w:r>
      <w:r w:rsidR="00A264A0" w:rsidRPr="00B20A4B">
        <w:rPr>
          <w:rStyle w:val="a8"/>
          <w:rFonts w:cs="Times New Roman"/>
          <w:szCs w:val="24"/>
          <w:lang w:val="en-US"/>
        </w:rPr>
        <w:footnoteReference w:id="5"/>
      </w:r>
      <w:r w:rsidR="00F65FCD" w:rsidRPr="00B20A4B">
        <w:rPr>
          <w:rFonts w:cs="Times New Roman"/>
          <w:szCs w:val="24"/>
          <w:lang w:val="en-US"/>
        </w:rPr>
        <w:t xml:space="preserve"> </w:t>
      </w:r>
      <w:r w:rsidR="00F217B3" w:rsidRPr="00B20A4B">
        <w:rPr>
          <w:rFonts w:cs="Times New Roman"/>
          <w:szCs w:val="24"/>
          <w:lang w:val="en-US"/>
        </w:rPr>
        <w:t>Let us define this conscious kind of relationship (hereafter: CR) formally.</w:t>
      </w:r>
    </w:p>
    <w:p w:rsidR="00F217B3" w:rsidRPr="00B20A4B" w:rsidRDefault="00F217B3" w:rsidP="00F217B3">
      <w:pPr>
        <w:spacing w:before="240" w:after="240" w:line="480" w:lineRule="auto"/>
        <w:ind w:left="1418" w:hanging="851"/>
        <w:rPr>
          <w:rFonts w:cs="Times New Roman"/>
          <w:szCs w:val="24"/>
          <w:lang w:val="en-US"/>
        </w:rPr>
      </w:pPr>
      <w:r w:rsidRPr="00B20A4B">
        <w:rPr>
          <w:rFonts w:cs="Times New Roman"/>
          <w:szCs w:val="24"/>
          <w:lang w:val="en-US"/>
        </w:rPr>
        <w:t>CR  =</w:t>
      </w:r>
      <w:proofErr w:type="spellStart"/>
      <w:r w:rsidRPr="00B20A4B">
        <w:rPr>
          <w:rFonts w:cs="Times New Roman"/>
          <w:szCs w:val="24"/>
          <w:vertAlign w:val="subscript"/>
          <w:lang w:val="en-US"/>
        </w:rPr>
        <w:t>df</w:t>
      </w:r>
      <w:proofErr w:type="spellEnd"/>
      <w:r w:rsidRPr="00B20A4B">
        <w:rPr>
          <w:rFonts w:cs="Times New Roman"/>
          <w:szCs w:val="24"/>
          <w:lang w:val="en-US"/>
        </w:rPr>
        <w:tab/>
        <w:t xml:space="preserve">a kind of relationship such that for any persons </w:t>
      </w:r>
      <w:r w:rsidRPr="00B20A4B">
        <w:rPr>
          <w:rFonts w:cs="Times New Roman"/>
          <w:i/>
          <w:szCs w:val="24"/>
          <w:lang w:val="en-US"/>
        </w:rPr>
        <w:t>S</w:t>
      </w:r>
      <w:r w:rsidRPr="00B20A4B">
        <w:rPr>
          <w:rFonts w:cs="Times New Roman"/>
          <w:szCs w:val="24"/>
          <w:vertAlign w:val="subscript"/>
          <w:lang w:val="en-US"/>
        </w:rPr>
        <w:t>1</w:t>
      </w:r>
      <w:r w:rsidRPr="00B20A4B">
        <w:rPr>
          <w:rFonts w:cs="Times New Roman"/>
          <w:szCs w:val="24"/>
          <w:lang w:val="en-US"/>
        </w:rPr>
        <w:t xml:space="preserve"> and </w:t>
      </w:r>
      <w:r w:rsidRPr="00B20A4B">
        <w:rPr>
          <w:rFonts w:cs="Times New Roman"/>
          <w:i/>
          <w:szCs w:val="24"/>
          <w:lang w:val="en-US"/>
        </w:rPr>
        <w:t>S</w:t>
      </w:r>
      <w:r w:rsidRPr="00B20A4B">
        <w:rPr>
          <w:rFonts w:cs="Times New Roman"/>
          <w:szCs w:val="24"/>
          <w:vertAlign w:val="subscript"/>
          <w:lang w:val="en-US"/>
        </w:rPr>
        <w:t>2</w:t>
      </w:r>
      <w:r w:rsidRPr="00B20A4B">
        <w:rPr>
          <w:rFonts w:cs="Times New Roman"/>
          <w:szCs w:val="24"/>
          <w:lang w:val="en-US"/>
        </w:rPr>
        <w:t xml:space="preserve"> and time </w:t>
      </w:r>
      <w:r w:rsidRPr="00B20A4B">
        <w:rPr>
          <w:rFonts w:cs="Times New Roman"/>
          <w:i/>
          <w:szCs w:val="24"/>
          <w:lang w:val="en-US"/>
        </w:rPr>
        <w:t>t</w:t>
      </w:r>
      <w:r w:rsidRPr="00B20A4B">
        <w:rPr>
          <w:rFonts w:cs="Times New Roman"/>
          <w:szCs w:val="24"/>
          <w:lang w:val="en-US"/>
        </w:rPr>
        <w:t xml:space="preserve">, if </w:t>
      </w:r>
      <w:r w:rsidRPr="00B20A4B">
        <w:rPr>
          <w:rFonts w:cs="Times New Roman"/>
          <w:i/>
          <w:szCs w:val="24"/>
          <w:lang w:val="en-US"/>
        </w:rPr>
        <w:t>S</w:t>
      </w:r>
      <w:r w:rsidRPr="00B20A4B">
        <w:rPr>
          <w:rFonts w:cs="Times New Roman"/>
          <w:szCs w:val="24"/>
          <w:vertAlign w:val="subscript"/>
          <w:lang w:val="en-US"/>
        </w:rPr>
        <w:t>1</w:t>
      </w:r>
      <w:r w:rsidRPr="00B20A4B">
        <w:rPr>
          <w:rFonts w:cs="Times New Roman"/>
          <w:szCs w:val="24"/>
          <w:lang w:val="en-US"/>
        </w:rPr>
        <w:t xml:space="preserve"> and </w:t>
      </w:r>
      <w:r w:rsidRPr="00B20A4B">
        <w:rPr>
          <w:rFonts w:cs="Times New Roman"/>
          <w:i/>
          <w:szCs w:val="24"/>
          <w:lang w:val="en-US"/>
        </w:rPr>
        <w:t>S</w:t>
      </w:r>
      <w:r w:rsidRPr="00B20A4B">
        <w:rPr>
          <w:rFonts w:cs="Times New Roman"/>
          <w:szCs w:val="24"/>
          <w:vertAlign w:val="subscript"/>
          <w:lang w:val="en-US"/>
        </w:rPr>
        <w:t>2</w:t>
      </w:r>
      <w:r w:rsidRPr="00B20A4B">
        <w:rPr>
          <w:rFonts w:cs="Times New Roman"/>
          <w:szCs w:val="24"/>
          <w:lang w:val="en-US"/>
        </w:rPr>
        <w:t xml:space="preserve"> at </w:t>
      </w:r>
      <w:r w:rsidRPr="00B20A4B">
        <w:rPr>
          <w:rFonts w:cs="Times New Roman"/>
          <w:i/>
          <w:szCs w:val="24"/>
          <w:lang w:val="en-US"/>
        </w:rPr>
        <w:t>t</w:t>
      </w:r>
      <w:r w:rsidRPr="00B20A4B">
        <w:rPr>
          <w:rFonts w:cs="Times New Roman"/>
          <w:szCs w:val="24"/>
          <w:lang w:val="en-US"/>
        </w:rPr>
        <w:t xml:space="preserve"> are in a CR, then </w:t>
      </w:r>
      <w:r w:rsidRPr="00B20A4B">
        <w:rPr>
          <w:rFonts w:cs="Times New Roman"/>
          <w:i/>
          <w:szCs w:val="24"/>
          <w:lang w:val="en-US"/>
        </w:rPr>
        <w:t>S</w:t>
      </w:r>
      <w:r w:rsidRPr="00B20A4B">
        <w:rPr>
          <w:rFonts w:cs="Times New Roman"/>
          <w:szCs w:val="24"/>
          <w:vertAlign w:val="subscript"/>
          <w:lang w:val="en-US"/>
        </w:rPr>
        <w:t>1</w:t>
      </w:r>
      <w:r w:rsidRPr="00B20A4B">
        <w:rPr>
          <w:rFonts w:cs="Times New Roman"/>
          <w:szCs w:val="24"/>
          <w:lang w:val="en-US"/>
        </w:rPr>
        <w:t xml:space="preserve"> at </w:t>
      </w:r>
      <w:r w:rsidRPr="00B20A4B">
        <w:rPr>
          <w:rFonts w:cs="Times New Roman"/>
          <w:i/>
          <w:szCs w:val="24"/>
          <w:lang w:val="en-US"/>
        </w:rPr>
        <w:t>t</w:t>
      </w:r>
      <w:r w:rsidRPr="00B20A4B">
        <w:rPr>
          <w:rFonts w:cs="Times New Roman"/>
          <w:szCs w:val="24"/>
          <w:lang w:val="en-US"/>
        </w:rPr>
        <w:t xml:space="preserve"> is conscious of being in the relationship with </w:t>
      </w:r>
      <w:r w:rsidRPr="00B20A4B">
        <w:rPr>
          <w:rFonts w:cs="Times New Roman"/>
          <w:i/>
          <w:szCs w:val="24"/>
          <w:lang w:val="en-US"/>
        </w:rPr>
        <w:t>S</w:t>
      </w:r>
      <w:r w:rsidRPr="00B20A4B">
        <w:rPr>
          <w:rFonts w:cs="Times New Roman"/>
          <w:szCs w:val="24"/>
          <w:vertAlign w:val="subscript"/>
          <w:lang w:val="en-US"/>
        </w:rPr>
        <w:t>2</w:t>
      </w:r>
      <w:r w:rsidRPr="00B20A4B">
        <w:rPr>
          <w:rFonts w:cs="Times New Roman"/>
          <w:szCs w:val="24"/>
          <w:lang w:val="en-US"/>
        </w:rPr>
        <w:t xml:space="preserve"> and </w:t>
      </w:r>
      <w:r w:rsidRPr="00B20A4B">
        <w:rPr>
          <w:rFonts w:cs="Times New Roman"/>
          <w:i/>
          <w:szCs w:val="24"/>
          <w:lang w:val="en-US"/>
        </w:rPr>
        <w:t>S</w:t>
      </w:r>
      <w:r w:rsidRPr="00B20A4B">
        <w:rPr>
          <w:rFonts w:cs="Times New Roman"/>
          <w:szCs w:val="24"/>
          <w:vertAlign w:val="subscript"/>
          <w:lang w:val="en-US"/>
        </w:rPr>
        <w:t>2</w:t>
      </w:r>
      <w:r w:rsidRPr="00B20A4B">
        <w:rPr>
          <w:rFonts w:cs="Times New Roman"/>
          <w:szCs w:val="24"/>
          <w:lang w:val="en-US"/>
        </w:rPr>
        <w:t xml:space="preserve"> at </w:t>
      </w:r>
      <w:r w:rsidRPr="00B20A4B">
        <w:rPr>
          <w:rFonts w:cs="Times New Roman"/>
          <w:i/>
          <w:szCs w:val="24"/>
          <w:lang w:val="en-US"/>
        </w:rPr>
        <w:t>t</w:t>
      </w:r>
      <w:r w:rsidRPr="00B20A4B">
        <w:rPr>
          <w:rFonts w:cs="Times New Roman"/>
          <w:szCs w:val="24"/>
          <w:lang w:val="en-US"/>
        </w:rPr>
        <w:t xml:space="preserve"> is conscious of being in the relationship with </w:t>
      </w:r>
      <w:r w:rsidRPr="00B20A4B">
        <w:rPr>
          <w:rFonts w:cs="Times New Roman"/>
          <w:i/>
          <w:szCs w:val="24"/>
          <w:lang w:val="en-US"/>
        </w:rPr>
        <w:t>S</w:t>
      </w:r>
      <w:r w:rsidRPr="00B20A4B">
        <w:rPr>
          <w:rFonts w:cs="Times New Roman"/>
          <w:szCs w:val="24"/>
          <w:vertAlign w:val="subscript"/>
          <w:lang w:val="en-US"/>
        </w:rPr>
        <w:t>1</w:t>
      </w:r>
      <w:r w:rsidRPr="00B20A4B">
        <w:rPr>
          <w:rFonts w:cs="Times New Roman"/>
          <w:szCs w:val="24"/>
          <w:lang w:val="en-US"/>
        </w:rPr>
        <w:t>.</w:t>
      </w:r>
    </w:p>
    <w:p w:rsidR="00C46059" w:rsidRPr="00B20A4B" w:rsidRDefault="007E297C" w:rsidP="009A4693">
      <w:pPr>
        <w:spacing w:after="120" w:line="480" w:lineRule="auto"/>
        <w:rPr>
          <w:rFonts w:cs="Times New Roman"/>
          <w:szCs w:val="24"/>
          <w:lang w:val="en-US"/>
        </w:rPr>
      </w:pPr>
      <w:r w:rsidRPr="00B20A4B">
        <w:rPr>
          <w:rFonts w:cs="Times New Roman"/>
          <w:szCs w:val="24"/>
          <w:lang w:val="en-US"/>
        </w:rPr>
        <w:lastRenderedPageBreak/>
        <w:t>A</w:t>
      </w:r>
      <w:r w:rsidR="00A115A9" w:rsidRPr="00B20A4B">
        <w:rPr>
          <w:rFonts w:cs="Times New Roman"/>
          <w:szCs w:val="24"/>
          <w:lang w:val="en-US"/>
        </w:rPr>
        <w:t xml:space="preserve"> necessary condition for a CR is that both parti</w:t>
      </w:r>
      <w:r w:rsidR="00AB1CF9" w:rsidRPr="00B20A4B">
        <w:rPr>
          <w:rFonts w:cs="Times New Roman"/>
          <w:szCs w:val="24"/>
          <w:lang w:val="en-US"/>
        </w:rPr>
        <w:t>es</w:t>
      </w:r>
      <w:r w:rsidR="00A115A9" w:rsidRPr="00B20A4B">
        <w:rPr>
          <w:rFonts w:cs="Times New Roman"/>
          <w:szCs w:val="24"/>
          <w:lang w:val="en-US"/>
        </w:rPr>
        <w:t xml:space="preserve"> </w:t>
      </w:r>
      <w:r w:rsidR="0023040A" w:rsidRPr="00B20A4B">
        <w:rPr>
          <w:rFonts w:cs="Times New Roman"/>
          <w:szCs w:val="24"/>
          <w:lang w:val="en-US"/>
        </w:rPr>
        <w:t xml:space="preserve">at the time in question </w:t>
      </w:r>
      <w:r w:rsidR="006F3CB1" w:rsidRPr="00B20A4B">
        <w:rPr>
          <w:rFonts w:cs="Times New Roman"/>
          <w:szCs w:val="24"/>
          <w:lang w:val="en-US"/>
        </w:rPr>
        <w:t>are</w:t>
      </w:r>
      <w:r w:rsidR="00A115A9" w:rsidRPr="00B20A4B">
        <w:rPr>
          <w:rFonts w:cs="Times New Roman"/>
          <w:szCs w:val="24"/>
          <w:lang w:val="en-US"/>
        </w:rPr>
        <w:t xml:space="preserve"> </w:t>
      </w:r>
      <w:r w:rsidR="00C46059" w:rsidRPr="00B20A4B">
        <w:rPr>
          <w:rFonts w:cs="Times New Roman"/>
          <w:szCs w:val="24"/>
          <w:lang w:val="en-US"/>
        </w:rPr>
        <w:t xml:space="preserve">conscious of being in </w:t>
      </w:r>
      <w:r w:rsidR="00A115A9" w:rsidRPr="00B20A4B">
        <w:rPr>
          <w:rFonts w:cs="Times New Roman"/>
          <w:szCs w:val="24"/>
          <w:lang w:val="en-US"/>
        </w:rPr>
        <w:t>the</w:t>
      </w:r>
      <w:r w:rsidR="00C46059" w:rsidRPr="00B20A4B">
        <w:rPr>
          <w:rFonts w:cs="Times New Roman"/>
          <w:szCs w:val="24"/>
          <w:lang w:val="en-US"/>
        </w:rPr>
        <w:t xml:space="preserve"> relationship with </w:t>
      </w:r>
      <w:r w:rsidR="00A115A9" w:rsidRPr="00B20A4B">
        <w:rPr>
          <w:rFonts w:cs="Times New Roman"/>
          <w:szCs w:val="24"/>
          <w:lang w:val="en-US"/>
        </w:rPr>
        <w:t>one another</w:t>
      </w:r>
      <w:r w:rsidR="00C46059" w:rsidRPr="00B20A4B">
        <w:rPr>
          <w:rFonts w:cs="Times New Roman"/>
          <w:szCs w:val="24"/>
          <w:lang w:val="en-US"/>
        </w:rPr>
        <w:t xml:space="preserve">, </w:t>
      </w:r>
      <w:r w:rsidR="00A115A9" w:rsidRPr="00B20A4B">
        <w:rPr>
          <w:rFonts w:cs="Times New Roman"/>
          <w:szCs w:val="24"/>
          <w:lang w:val="en-US"/>
        </w:rPr>
        <w:t>which means that both of them</w:t>
      </w:r>
      <w:r w:rsidR="00A115A9" w:rsidRPr="00B20A4B">
        <w:rPr>
          <w:rFonts w:cs="Times New Roman"/>
          <w:i/>
          <w:szCs w:val="24"/>
          <w:lang w:val="en-US"/>
        </w:rPr>
        <w:t xml:space="preserve"> </w:t>
      </w:r>
      <w:r w:rsidR="00C46059" w:rsidRPr="00B20A4B">
        <w:rPr>
          <w:rFonts w:cs="Times New Roman"/>
          <w:szCs w:val="24"/>
          <w:lang w:val="en-US"/>
        </w:rPr>
        <w:t>must (</w:t>
      </w:r>
      <w:proofErr w:type="spellStart"/>
      <w:r w:rsidR="00C46059" w:rsidRPr="00B20A4B">
        <w:rPr>
          <w:rFonts w:cs="Times New Roman"/>
          <w:szCs w:val="24"/>
          <w:lang w:val="en-US"/>
        </w:rPr>
        <w:t>i</w:t>
      </w:r>
      <w:proofErr w:type="spellEnd"/>
      <w:r w:rsidR="00C46059" w:rsidRPr="00B20A4B">
        <w:rPr>
          <w:rFonts w:cs="Times New Roman"/>
          <w:szCs w:val="24"/>
          <w:lang w:val="en-US"/>
        </w:rPr>
        <w:t xml:space="preserve">) be conscious of being in the relationship and (ii) </w:t>
      </w:r>
      <w:r w:rsidR="006546D8" w:rsidRPr="00B20A4B">
        <w:rPr>
          <w:rFonts w:cs="Times New Roman"/>
          <w:szCs w:val="24"/>
          <w:lang w:val="en-US"/>
        </w:rPr>
        <w:t>consciously recognize</w:t>
      </w:r>
      <w:r w:rsidR="00C46059" w:rsidRPr="00B20A4B">
        <w:rPr>
          <w:rFonts w:cs="Times New Roman"/>
          <w:szCs w:val="24"/>
          <w:lang w:val="en-US"/>
        </w:rPr>
        <w:t xml:space="preserve"> the other </w:t>
      </w:r>
      <w:r w:rsidR="00AB1CF9" w:rsidRPr="00B20A4B">
        <w:rPr>
          <w:rFonts w:cs="Times New Roman"/>
          <w:szCs w:val="24"/>
          <w:lang w:val="en-US"/>
        </w:rPr>
        <w:t>party</w:t>
      </w:r>
      <w:r w:rsidR="00BB0165" w:rsidRPr="00B20A4B">
        <w:rPr>
          <w:rFonts w:cs="Times New Roman"/>
          <w:szCs w:val="24"/>
          <w:lang w:val="en-US"/>
        </w:rPr>
        <w:t>.</w:t>
      </w:r>
      <w:r w:rsidR="00C46059" w:rsidRPr="00B20A4B">
        <w:rPr>
          <w:rFonts w:cs="Times New Roman"/>
          <w:szCs w:val="24"/>
          <w:lang w:val="en-US"/>
        </w:rPr>
        <w:t xml:space="preserve"> </w:t>
      </w:r>
      <w:r w:rsidR="00A115A9" w:rsidRPr="00B20A4B">
        <w:rPr>
          <w:rFonts w:cs="Times New Roman"/>
          <w:szCs w:val="24"/>
          <w:lang w:val="en-US"/>
        </w:rPr>
        <w:t xml:space="preserve">There are many examples of CR among human relationships, such as friendship or romantic love. </w:t>
      </w:r>
      <w:r w:rsidR="00455D19" w:rsidRPr="00B20A4B">
        <w:rPr>
          <w:rFonts w:cs="Times New Roman"/>
          <w:szCs w:val="24"/>
          <w:lang w:val="en-US"/>
        </w:rPr>
        <w:t>Some human relationships</w:t>
      </w:r>
      <w:r w:rsidR="00A115A9" w:rsidRPr="00B20A4B">
        <w:rPr>
          <w:rFonts w:cs="Times New Roman"/>
          <w:szCs w:val="24"/>
          <w:lang w:val="en-US"/>
        </w:rPr>
        <w:t>, however,</w:t>
      </w:r>
      <w:r w:rsidR="00455D19" w:rsidRPr="00B20A4B">
        <w:rPr>
          <w:rFonts w:cs="Times New Roman"/>
          <w:szCs w:val="24"/>
          <w:lang w:val="en-US"/>
        </w:rPr>
        <w:t xml:space="preserve"> do not satisfy </w:t>
      </w:r>
      <w:r w:rsidR="00A115A9" w:rsidRPr="00B20A4B">
        <w:rPr>
          <w:rFonts w:cs="Times New Roman"/>
          <w:szCs w:val="24"/>
          <w:lang w:val="en-US"/>
        </w:rPr>
        <w:t>the above</w:t>
      </w:r>
      <w:r w:rsidR="00455D19" w:rsidRPr="00B20A4B">
        <w:rPr>
          <w:rFonts w:cs="Times New Roman"/>
          <w:szCs w:val="24"/>
          <w:lang w:val="en-US"/>
        </w:rPr>
        <w:t xml:space="preserve"> condition and thus do not qualify as CR. </w:t>
      </w:r>
      <w:r w:rsidR="0023040A" w:rsidRPr="00B20A4B">
        <w:rPr>
          <w:rFonts w:cs="Times New Roman"/>
          <w:szCs w:val="24"/>
          <w:lang w:val="en-US"/>
        </w:rPr>
        <w:t>Sometimes one of the parti</w:t>
      </w:r>
      <w:r w:rsidR="006546D8" w:rsidRPr="00B20A4B">
        <w:rPr>
          <w:rFonts w:cs="Times New Roman"/>
          <w:szCs w:val="24"/>
          <w:lang w:val="en-US"/>
        </w:rPr>
        <w:t>es</w:t>
      </w:r>
      <w:r w:rsidR="0023040A" w:rsidRPr="00B20A4B">
        <w:rPr>
          <w:rFonts w:cs="Times New Roman"/>
          <w:szCs w:val="24"/>
          <w:lang w:val="en-US"/>
        </w:rPr>
        <w:t xml:space="preserve"> fails to </w:t>
      </w:r>
      <w:r w:rsidR="006546D8" w:rsidRPr="00B20A4B">
        <w:rPr>
          <w:rFonts w:cs="Times New Roman"/>
          <w:szCs w:val="24"/>
          <w:lang w:val="en-US"/>
        </w:rPr>
        <w:t>recognize</w:t>
      </w:r>
      <w:r w:rsidR="0023040A" w:rsidRPr="00B20A4B">
        <w:rPr>
          <w:rFonts w:cs="Times New Roman"/>
          <w:szCs w:val="24"/>
          <w:lang w:val="en-US"/>
        </w:rPr>
        <w:t xml:space="preserve"> the other, as for example</w:t>
      </w:r>
      <w:r w:rsidR="009D5D3A" w:rsidRPr="00B20A4B">
        <w:rPr>
          <w:rFonts w:cs="Times New Roman"/>
          <w:szCs w:val="24"/>
          <w:lang w:val="en-US"/>
        </w:rPr>
        <w:t xml:space="preserve"> in</w:t>
      </w:r>
      <w:r w:rsidR="0023040A" w:rsidRPr="00B20A4B">
        <w:rPr>
          <w:rFonts w:cs="Times New Roman"/>
          <w:szCs w:val="24"/>
          <w:lang w:val="en-US"/>
        </w:rPr>
        <w:t xml:space="preserve"> the case of a relationship </w:t>
      </w:r>
      <w:r w:rsidR="009D5D3A" w:rsidRPr="00B20A4B">
        <w:rPr>
          <w:rFonts w:cs="Times New Roman"/>
          <w:szCs w:val="24"/>
          <w:lang w:val="en-US"/>
        </w:rPr>
        <w:t>with a</w:t>
      </w:r>
      <w:r w:rsidR="0023040A" w:rsidRPr="00B20A4B">
        <w:rPr>
          <w:rFonts w:cs="Times New Roman"/>
          <w:szCs w:val="24"/>
          <w:lang w:val="en-US"/>
        </w:rPr>
        <w:t xml:space="preserve"> demented </w:t>
      </w:r>
      <w:r w:rsidR="009D5D3A" w:rsidRPr="00B20A4B">
        <w:rPr>
          <w:rFonts w:cs="Times New Roman"/>
          <w:szCs w:val="24"/>
          <w:lang w:val="en-US"/>
        </w:rPr>
        <w:t>person</w:t>
      </w:r>
      <w:r w:rsidR="0023040A" w:rsidRPr="00B20A4B">
        <w:rPr>
          <w:rFonts w:cs="Times New Roman"/>
          <w:szCs w:val="24"/>
          <w:lang w:val="en-US"/>
        </w:rPr>
        <w:t xml:space="preserve">, who mistakes </w:t>
      </w:r>
      <w:r w:rsidR="009D5D3A" w:rsidRPr="00B20A4B">
        <w:rPr>
          <w:rFonts w:cs="Times New Roman"/>
          <w:szCs w:val="24"/>
          <w:lang w:val="en-US"/>
        </w:rPr>
        <w:t>you</w:t>
      </w:r>
      <w:r w:rsidR="0023040A" w:rsidRPr="00B20A4B">
        <w:rPr>
          <w:rFonts w:cs="Times New Roman"/>
          <w:szCs w:val="24"/>
          <w:lang w:val="en-US"/>
        </w:rPr>
        <w:t xml:space="preserve"> for someone else. Sometimes one of the parti</w:t>
      </w:r>
      <w:r w:rsidR="006546D8" w:rsidRPr="00B20A4B">
        <w:rPr>
          <w:rFonts w:cs="Times New Roman"/>
          <w:szCs w:val="24"/>
          <w:lang w:val="en-US"/>
        </w:rPr>
        <w:t>es</w:t>
      </w:r>
      <w:r w:rsidR="0023040A" w:rsidRPr="00B20A4B">
        <w:rPr>
          <w:rFonts w:cs="Times New Roman"/>
          <w:szCs w:val="24"/>
          <w:lang w:val="en-US"/>
        </w:rPr>
        <w:t xml:space="preserve"> is not </w:t>
      </w:r>
      <w:r w:rsidR="007C39F1" w:rsidRPr="00B20A4B">
        <w:rPr>
          <w:rFonts w:cs="Times New Roman"/>
          <w:szCs w:val="24"/>
          <w:lang w:val="en-US"/>
        </w:rPr>
        <w:t>conscious</w:t>
      </w:r>
      <w:r w:rsidR="0023040A" w:rsidRPr="00B20A4B">
        <w:rPr>
          <w:rFonts w:cs="Times New Roman"/>
          <w:szCs w:val="24"/>
          <w:lang w:val="en-US"/>
        </w:rPr>
        <w:t xml:space="preserve"> of being in </w:t>
      </w:r>
      <w:r w:rsidR="006546D8" w:rsidRPr="00B20A4B">
        <w:rPr>
          <w:rFonts w:cs="Times New Roman"/>
          <w:szCs w:val="24"/>
          <w:lang w:val="en-US"/>
        </w:rPr>
        <w:t>the</w:t>
      </w:r>
      <w:r w:rsidR="0023040A" w:rsidRPr="00B20A4B">
        <w:rPr>
          <w:rFonts w:cs="Times New Roman"/>
          <w:szCs w:val="24"/>
          <w:lang w:val="en-US"/>
        </w:rPr>
        <w:t xml:space="preserve"> relationship</w:t>
      </w:r>
      <w:r w:rsidR="007C39F1" w:rsidRPr="00B20A4B">
        <w:rPr>
          <w:rFonts w:cs="Times New Roman"/>
          <w:szCs w:val="24"/>
          <w:lang w:val="en-US"/>
        </w:rPr>
        <w:t xml:space="preserve">, as in the case of </w:t>
      </w:r>
      <w:r w:rsidR="009D5D3A" w:rsidRPr="00B20A4B">
        <w:rPr>
          <w:rFonts w:cs="Times New Roman"/>
          <w:szCs w:val="24"/>
          <w:lang w:val="en-US"/>
        </w:rPr>
        <w:t>a relationship with a person who is far on the</w:t>
      </w:r>
      <w:r w:rsidR="007C39F1" w:rsidRPr="00B20A4B">
        <w:rPr>
          <w:rFonts w:cs="Times New Roman"/>
          <w:szCs w:val="24"/>
          <w:lang w:val="en-US"/>
        </w:rPr>
        <w:t xml:space="preserve"> autis</w:t>
      </w:r>
      <w:r w:rsidR="009D5D3A" w:rsidRPr="00B20A4B">
        <w:rPr>
          <w:rFonts w:cs="Times New Roman"/>
          <w:szCs w:val="24"/>
          <w:lang w:val="en-US"/>
        </w:rPr>
        <w:t>m</w:t>
      </w:r>
      <w:r w:rsidR="007C39F1" w:rsidRPr="00B20A4B">
        <w:rPr>
          <w:rFonts w:cs="Times New Roman"/>
          <w:szCs w:val="24"/>
          <w:lang w:val="en-US"/>
        </w:rPr>
        <w:t xml:space="preserve"> </w:t>
      </w:r>
      <w:r w:rsidR="009D5D3A" w:rsidRPr="00B20A4B">
        <w:rPr>
          <w:rFonts w:cs="Times New Roman"/>
          <w:szCs w:val="24"/>
          <w:lang w:val="en-US"/>
        </w:rPr>
        <w:t>spectrum</w:t>
      </w:r>
      <w:r w:rsidR="007C39F1" w:rsidRPr="00B20A4B">
        <w:rPr>
          <w:rFonts w:cs="Times New Roman"/>
          <w:szCs w:val="24"/>
          <w:lang w:val="en-US"/>
        </w:rPr>
        <w:t xml:space="preserve"> </w:t>
      </w:r>
      <w:r w:rsidR="009D5D3A" w:rsidRPr="00B20A4B">
        <w:rPr>
          <w:rFonts w:cs="Times New Roman"/>
          <w:szCs w:val="24"/>
          <w:lang w:val="en-US"/>
        </w:rPr>
        <w:t>and does not</w:t>
      </w:r>
      <w:r w:rsidR="007C39F1" w:rsidRPr="00B20A4B">
        <w:rPr>
          <w:rFonts w:cs="Times New Roman"/>
          <w:szCs w:val="24"/>
          <w:lang w:val="en-US"/>
        </w:rPr>
        <w:t xml:space="preserve"> </w:t>
      </w:r>
      <w:r w:rsidR="00F52A47" w:rsidRPr="00B20A4B">
        <w:rPr>
          <w:rFonts w:cs="Times New Roman"/>
          <w:szCs w:val="24"/>
          <w:lang w:val="en-US"/>
        </w:rPr>
        <w:t>apprehen</w:t>
      </w:r>
      <w:r w:rsidR="009D5D3A" w:rsidRPr="00B20A4B">
        <w:rPr>
          <w:rFonts w:cs="Times New Roman"/>
          <w:szCs w:val="24"/>
          <w:lang w:val="en-US"/>
        </w:rPr>
        <w:t>d</w:t>
      </w:r>
      <w:r w:rsidR="00F52A47" w:rsidRPr="00B20A4B">
        <w:rPr>
          <w:rFonts w:cs="Times New Roman"/>
          <w:szCs w:val="24"/>
          <w:lang w:val="en-US"/>
        </w:rPr>
        <w:t xml:space="preserve"> </w:t>
      </w:r>
      <w:r w:rsidR="00AB0B8E" w:rsidRPr="00B20A4B">
        <w:rPr>
          <w:rFonts w:cs="Times New Roman"/>
          <w:szCs w:val="24"/>
          <w:lang w:val="en-US"/>
        </w:rPr>
        <w:t>what it means to be</w:t>
      </w:r>
      <w:r w:rsidR="00F52A47" w:rsidRPr="00B20A4B">
        <w:rPr>
          <w:rFonts w:cs="Times New Roman"/>
          <w:szCs w:val="24"/>
          <w:lang w:val="en-US"/>
        </w:rPr>
        <w:t xml:space="preserve"> in</w:t>
      </w:r>
      <w:r w:rsidR="009B46D6" w:rsidRPr="00B20A4B">
        <w:rPr>
          <w:rFonts w:cs="Times New Roman"/>
          <w:szCs w:val="24"/>
          <w:lang w:val="en-US"/>
        </w:rPr>
        <w:t xml:space="preserve"> a </w:t>
      </w:r>
      <w:r w:rsidR="007C39F1" w:rsidRPr="00B20A4B">
        <w:rPr>
          <w:rFonts w:cs="Times New Roman"/>
          <w:szCs w:val="24"/>
          <w:lang w:val="en-US"/>
        </w:rPr>
        <w:t>relationship</w:t>
      </w:r>
      <w:r w:rsidR="00647950" w:rsidRPr="00B20A4B">
        <w:rPr>
          <w:rFonts w:cs="Times New Roman"/>
          <w:szCs w:val="24"/>
          <w:lang w:val="en-US"/>
        </w:rPr>
        <w:t>.</w:t>
      </w:r>
    </w:p>
    <w:p w:rsidR="0007031F" w:rsidRPr="00B20A4B" w:rsidRDefault="000C1A29" w:rsidP="009A4693">
      <w:pPr>
        <w:spacing w:after="120" w:line="480" w:lineRule="auto"/>
        <w:rPr>
          <w:rFonts w:cs="Times New Roman"/>
          <w:szCs w:val="24"/>
          <w:lang w:val="en-US"/>
        </w:rPr>
      </w:pPr>
      <w:r w:rsidRPr="00B20A4B">
        <w:rPr>
          <w:rFonts w:cs="Times New Roman"/>
          <w:szCs w:val="24"/>
          <w:lang w:val="en-US"/>
        </w:rPr>
        <w:t xml:space="preserve">Schellenberg </w:t>
      </w:r>
      <w:r w:rsidR="00F412C0" w:rsidRPr="00B20A4B">
        <w:rPr>
          <w:rFonts w:cs="Times New Roman"/>
          <w:szCs w:val="24"/>
          <w:lang w:val="en-US"/>
        </w:rPr>
        <w:t>assume</w:t>
      </w:r>
      <w:r w:rsidR="009B46D6" w:rsidRPr="00B20A4B">
        <w:rPr>
          <w:rFonts w:cs="Times New Roman"/>
          <w:szCs w:val="24"/>
          <w:lang w:val="en-US"/>
        </w:rPr>
        <w:t>s</w:t>
      </w:r>
      <w:r w:rsidRPr="00B20A4B">
        <w:rPr>
          <w:rFonts w:cs="Times New Roman"/>
          <w:szCs w:val="24"/>
          <w:lang w:val="en-US"/>
        </w:rPr>
        <w:t xml:space="preserve"> that </w:t>
      </w:r>
      <w:r w:rsidR="0087222C" w:rsidRPr="00B20A4B">
        <w:rPr>
          <w:rFonts w:cs="Times New Roman"/>
          <w:szCs w:val="24"/>
          <w:lang w:val="en-US"/>
        </w:rPr>
        <w:t>a</w:t>
      </w:r>
      <w:r w:rsidRPr="00B20A4B">
        <w:rPr>
          <w:rFonts w:cs="Times New Roman"/>
          <w:szCs w:val="24"/>
          <w:lang w:val="en-US"/>
        </w:rPr>
        <w:t xml:space="preserve"> loving relationship that God would </w:t>
      </w:r>
      <w:r w:rsidR="00F412C0" w:rsidRPr="00B20A4B">
        <w:rPr>
          <w:rFonts w:cs="Times New Roman"/>
          <w:szCs w:val="24"/>
          <w:lang w:val="en-US"/>
        </w:rPr>
        <w:t xml:space="preserve">always </w:t>
      </w:r>
      <w:r w:rsidRPr="00B20A4B">
        <w:rPr>
          <w:rFonts w:cs="Times New Roman"/>
          <w:szCs w:val="24"/>
          <w:lang w:val="en-US"/>
        </w:rPr>
        <w:t xml:space="preserve">want to have with </w:t>
      </w:r>
      <w:r w:rsidR="006546D8" w:rsidRPr="00B20A4B">
        <w:rPr>
          <w:rFonts w:cs="Times New Roman"/>
          <w:szCs w:val="24"/>
          <w:lang w:val="en-US"/>
        </w:rPr>
        <w:t>any person</w:t>
      </w:r>
      <w:r w:rsidRPr="00B20A4B">
        <w:rPr>
          <w:rFonts w:cs="Times New Roman"/>
          <w:szCs w:val="24"/>
          <w:lang w:val="en-US"/>
        </w:rPr>
        <w:t xml:space="preserve"> is such that the </w:t>
      </w:r>
      <w:r w:rsidR="006546D8" w:rsidRPr="00B20A4B">
        <w:rPr>
          <w:rFonts w:cs="Times New Roman"/>
          <w:szCs w:val="24"/>
          <w:lang w:val="en-US"/>
        </w:rPr>
        <w:t>person</w:t>
      </w:r>
      <w:r w:rsidRPr="00B20A4B">
        <w:rPr>
          <w:rFonts w:cs="Times New Roman"/>
          <w:szCs w:val="24"/>
          <w:lang w:val="en-US"/>
        </w:rPr>
        <w:t xml:space="preserve"> should always be conscious of being in the relationship with God;</w:t>
      </w:r>
      <w:r w:rsidR="00F73EAB" w:rsidRPr="00B20A4B">
        <w:rPr>
          <w:rStyle w:val="a8"/>
          <w:rFonts w:cs="Times New Roman"/>
          <w:szCs w:val="24"/>
          <w:lang w:val="en-US"/>
        </w:rPr>
        <w:footnoteReference w:id="6"/>
      </w:r>
      <w:r w:rsidRPr="00B20A4B">
        <w:rPr>
          <w:rFonts w:cs="Times New Roman"/>
          <w:szCs w:val="24"/>
          <w:lang w:val="en-US"/>
        </w:rPr>
        <w:t xml:space="preserve"> or, to put it in our terms, that God’s </w:t>
      </w:r>
      <w:r w:rsidR="006A09AE" w:rsidRPr="00B20A4B">
        <w:rPr>
          <w:rFonts w:cs="Times New Roman"/>
          <w:szCs w:val="24"/>
          <w:lang w:val="en-US"/>
        </w:rPr>
        <w:t>favorite kind of relationship</w:t>
      </w:r>
      <w:r w:rsidRPr="00B20A4B">
        <w:rPr>
          <w:rFonts w:cs="Times New Roman"/>
          <w:szCs w:val="24"/>
          <w:lang w:val="en-US"/>
        </w:rPr>
        <w:t xml:space="preserve"> is </w:t>
      </w:r>
      <w:r w:rsidR="00925D31" w:rsidRPr="00B20A4B">
        <w:rPr>
          <w:rFonts w:cs="Times New Roman"/>
          <w:szCs w:val="24"/>
          <w:lang w:val="en-US"/>
        </w:rPr>
        <w:t xml:space="preserve">a </w:t>
      </w:r>
      <w:r w:rsidR="00CD602A" w:rsidRPr="00B20A4B">
        <w:rPr>
          <w:rFonts w:cs="Times New Roman"/>
          <w:szCs w:val="24"/>
          <w:lang w:val="en-US"/>
        </w:rPr>
        <w:t>CR</w:t>
      </w:r>
      <w:r w:rsidRPr="00B20A4B">
        <w:rPr>
          <w:rFonts w:cs="Times New Roman"/>
          <w:szCs w:val="24"/>
          <w:lang w:val="en-US"/>
        </w:rPr>
        <w:t>.</w:t>
      </w:r>
      <w:r w:rsidR="00FE4A02" w:rsidRPr="00B20A4B">
        <w:rPr>
          <w:rFonts w:cs="Times New Roman"/>
          <w:szCs w:val="24"/>
          <w:lang w:val="en-US"/>
        </w:rPr>
        <w:t xml:space="preserve"> </w:t>
      </w:r>
      <w:r w:rsidR="00142B21" w:rsidRPr="00B20A4B">
        <w:rPr>
          <w:rFonts w:cs="Times New Roman"/>
          <w:szCs w:val="24"/>
          <w:lang w:val="en-US"/>
        </w:rPr>
        <w:t xml:space="preserve">This </w:t>
      </w:r>
      <w:r w:rsidR="00536A9C" w:rsidRPr="00B20A4B">
        <w:rPr>
          <w:rFonts w:cs="Times New Roman"/>
          <w:szCs w:val="24"/>
          <w:lang w:val="en-US"/>
        </w:rPr>
        <w:t xml:space="preserve">is a key </w:t>
      </w:r>
      <w:r w:rsidR="00142B21" w:rsidRPr="00B20A4B">
        <w:rPr>
          <w:rFonts w:cs="Times New Roman"/>
          <w:szCs w:val="24"/>
          <w:lang w:val="en-US"/>
        </w:rPr>
        <w:t xml:space="preserve">assumption </w:t>
      </w:r>
      <w:r w:rsidR="00BC233E" w:rsidRPr="00B20A4B">
        <w:rPr>
          <w:rFonts w:cs="Times New Roman"/>
          <w:szCs w:val="24"/>
          <w:lang w:val="en-US"/>
        </w:rPr>
        <w:t xml:space="preserve">both </w:t>
      </w:r>
      <w:r w:rsidR="00142B21" w:rsidRPr="00B20A4B">
        <w:rPr>
          <w:rFonts w:cs="Times New Roman"/>
          <w:szCs w:val="24"/>
          <w:lang w:val="en-US"/>
        </w:rPr>
        <w:t xml:space="preserve">for </w:t>
      </w:r>
      <w:r w:rsidR="00E32F40" w:rsidRPr="00B20A4B">
        <w:rPr>
          <w:rFonts w:cs="Times New Roman"/>
          <w:szCs w:val="24"/>
          <w:lang w:val="en-US"/>
        </w:rPr>
        <w:t xml:space="preserve">the </w:t>
      </w:r>
      <w:r w:rsidR="00142B21" w:rsidRPr="00B20A4B">
        <w:rPr>
          <w:rFonts w:cs="Times New Roman"/>
          <w:szCs w:val="24"/>
          <w:lang w:val="en-US"/>
        </w:rPr>
        <w:t xml:space="preserve">success of the </w:t>
      </w:r>
      <w:r w:rsidR="00C018ED" w:rsidRPr="00B20A4B">
        <w:rPr>
          <w:rFonts w:cs="Times New Roman"/>
          <w:szCs w:val="24"/>
          <w:lang w:val="en-US"/>
        </w:rPr>
        <w:t>hiddenness argument</w:t>
      </w:r>
      <w:r w:rsidR="00BC233E" w:rsidRPr="00B20A4B">
        <w:rPr>
          <w:rFonts w:cs="Times New Roman"/>
          <w:szCs w:val="24"/>
          <w:lang w:val="en-US"/>
        </w:rPr>
        <w:t xml:space="preserve"> and for the purposes of this paper.</w:t>
      </w:r>
      <w:r w:rsidR="00142B21" w:rsidRPr="00B20A4B">
        <w:rPr>
          <w:rFonts w:cs="Times New Roman"/>
          <w:szCs w:val="24"/>
          <w:lang w:val="en-US"/>
        </w:rPr>
        <w:t xml:space="preserve"> </w:t>
      </w:r>
      <w:r w:rsidR="00BC233E" w:rsidRPr="00B20A4B">
        <w:rPr>
          <w:rFonts w:cs="Times New Roman"/>
          <w:szCs w:val="24"/>
          <w:lang w:val="en-US"/>
        </w:rPr>
        <w:t>Thus</w:t>
      </w:r>
      <w:r w:rsidR="008E76CA" w:rsidRPr="00B20A4B">
        <w:rPr>
          <w:rFonts w:cs="Times New Roman"/>
          <w:szCs w:val="24"/>
          <w:lang w:val="en-US"/>
        </w:rPr>
        <w:t>,</w:t>
      </w:r>
      <w:r w:rsidR="006B27F0" w:rsidRPr="00B20A4B">
        <w:rPr>
          <w:rFonts w:cs="Times New Roman"/>
          <w:szCs w:val="24"/>
          <w:lang w:val="en-US"/>
        </w:rPr>
        <w:t xml:space="preserve"> </w:t>
      </w:r>
      <w:r w:rsidR="00BC233E" w:rsidRPr="00B20A4B">
        <w:rPr>
          <w:rFonts w:cs="Times New Roman"/>
          <w:szCs w:val="24"/>
          <w:lang w:val="en-US"/>
        </w:rPr>
        <w:t>I sh</w:t>
      </w:r>
      <w:r w:rsidR="00382B09" w:rsidRPr="00B20A4B">
        <w:rPr>
          <w:rFonts w:cs="Times New Roman"/>
          <w:szCs w:val="24"/>
          <w:lang w:val="en-US"/>
        </w:rPr>
        <w:t>ould</w:t>
      </w:r>
      <w:r w:rsidR="00BC233E" w:rsidRPr="00B20A4B">
        <w:rPr>
          <w:rFonts w:cs="Times New Roman"/>
          <w:szCs w:val="24"/>
          <w:lang w:val="en-US"/>
        </w:rPr>
        <w:t xml:space="preserve"> single it out</w:t>
      </w:r>
      <w:r w:rsidR="006B27F0" w:rsidRPr="00B20A4B">
        <w:rPr>
          <w:rFonts w:cs="Times New Roman"/>
          <w:szCs w:val="24"/>
          <w:lang w:val="en-US"/>
        </w:rPr>
        <w:t xml:space="preserve"> as a </w:t>
      </w:r>
      <w:r w:rsidR="008E76CA" w:rsidRPr="00B20A4B">
        <w:rPr>
          <w:rFonts w:cs="Times New Roman"/>
          <w:szCs w:val="24"/>
          <w:lang w:val="en-US"/>
        </w:rPr>
        <w:t xml:space="preserve">separate </w:t>
      </w:r>
      <w:r w:rsidR="006B27F0" w:rsidRPr="00B20A4B">
        <w:rPr>
          <w:rFonts w:cs="Times New Roman"/>
          <w:szCs w:val="24"/>
          <w:lang w:val="en-US"/>
        </w:rPr>
        <w:t>premise:</w:t>
      </w:r>
    </w:p>
    <w:p w:rsidR="006B27F0" w:rsidRPr="00B20A4B" w:rsidRDefault="006B27F0" w:rsidP="009A4693">
      <w:pPr>
        <w:spacing w:before="240" w:after="240" w:line="480" w:lineRule="auto"/>
        <w:ind w:left="1134" w:hanging="567"/>
        <w:rPr>
          <w:rFonts w:cs="Times New Roman"/>
          <w:szCs w:val="24"/>
          <w:lang w:val="en-US"/>
        </w:rPr>
      </w:pPr>
      <w:r w:rsidRPr="00B20A4B">
        <w:rPr>
          <w:rFonts w:cs="Times New Roman"/>
          <w:szCs w:val="24"/>
          <w:lang w:val="en-US"/>
        </w:rPr>
        <w:t>(</w:t>
      </w:r>
      <w:r w:rsidR="002E3E2B" w:rsidRPr="00B20A4B">
        <w:rPr>
          <w:rFonts w:cs="Times New Roman"/>
          <w:szCs w:val="24"/>
          <w:lang w:val="en-US"/>
        </w:rPr>
        <w:t>2</w:t>
      </w:r>
      <w:r w:rsidRPr="00B20A4B">
        <w:rPr>
          <w:rFonts w:cs="Times New Roman"/>
          <w:szCs w:val="24"/>
          <w:lang w:val="en-US"/>
        </w:rPr>
        <w:t>)</w:t>
      </w:r>
      <w:r w:rsidRPr="00B20A4B">
        <w:rPr>
          <w:rFonts w:cs="Times New Roman"/>
          <w:szCs w:val="24"/>
          <w:lang w:val="en-US"/>
        </w:rPr>
        <w:tab/>
        <w:t xml:space="preserve">God’s </w:t>
      </w:r>
      <w:r w:rsidR="006A09AE" w:rsidRPr="00B20A4B">
        <w:rPr>
          <w:rFonts w:cs="Times New Roman"/>
          <w:szCs w:val="24"/>
          <w:lang w:val="en-US"/>
        </w:rPr>
        <w:t>favorite kind of relationship</w:t>
      </w:r>
      <w:r w:rsidRPr="00B20A4B">
        <w:rPr>
          <w:rFonts w:cs="Times New Roman"/>
          <w:szCs w:val="24"/>
          <w:lang w:val="en-US"/>
        </w:rPr>
        <w:t xml:space="preserve"> is a </w:t>
      </w:r>
      <w:r w:rsidR="00CD602A" w:rsidRPr="00B20A4B">
        <w:rPr>
          <w:rFonts w:cs="Times New Roman"/>
          <w:szCs w:val="24"/>
          <w:lang w:val="en-US"/>
        </w:rPr>
        <w:t>CR</w:t>
      </w:r>
      <w:r w:rsidRPr="00B20A4B">
        <w:rPr>
          <w:rFonts w:cs="Times New Roman"/>
          <w:szCs w:val="24"/>
          <w:lang w:val="en-US"/>
        </w:rPr>
        <w:t>.</w:t>
      </w:r>
    </w:p>
    <w:p w:rsidR="001172BC" w:rsidRPr="00B20A4B" w:rsidRDefault="000C1A29" w:rsidP="009A4693">
      <w:pPr>
        <w:spacing w:after="120" w:line="480" w:lineRule="auto"/>
        <w:rPr>
          <w:rFonts w:cs="Times New Roman"/>
          <w:szCs w:val="24"/>
          <w:lang w:val="en-US"/>
        </w:rPr>
      </w:pPr>
      <w:r w:rsidRPr="00B20A4B">
        <w:rPr>
          <w:rFonts w:cs="Times New Roman"/>
          <w:szCs w:val="24"/>
          <w:lang w:val="en-US"/>
        </w:rPr>
        <w:t>Premise (2) is a constraint on the range of possibilities for divine-human loving relationships.</w:t>
      </w:r>
      <w:r w:rsidR="00FE033F" w:rsidRPr="00B20A4B">
        <w:rPr>
          <w:rFonts w:cs="Times New Roman"/>
          <w:szCs w:val="24"/>
          <w:lang w:val="en-US"/>
        </w:rPr>
        <w:t xml:space="preserve"> First, it </w:t>
      </w:r>
      <w:r w:rsidR="00455B40" w:rsidRPr="00B20A4B">
        <w:rPr>
          <w:rFonts w:cs="Times New Roman"/>
          <w:szCs w:val="24"/>
          <w:lang w:val="en-US"/>
        </w:rPr>
        <w:t>limits</w:t>
      </w:r>
      <w:r w:rsidR="00FE033F" w:rsidRPr="00B20A4B">
        <w:rPr>
          <w:rFonts w:cs="Times New Roman"/>
          <w:szCs w:val="24"/>
          <w:lang w:val="en-US"/>
        </w:rPr>
        <w:t xml:space="preserve"> the number of </w:t>
      </w:r>
      <w:r w:rsidR="00104FC6" w:rsidRPr="00B20A4B">
        <w:rPr>
          <w:rFonts w:cs="Times New Roman"/>
          <w:szCs w:val="24"/>
          <w:lang w:val="en-US"/>
        </w:rPr>
        <w:t>human beings</w:t>
      </w:r>
      <w:r w:rsidR="00FE033F" w:rsidRPr="00B20A4B">
        <w:rPr>
          <w:rFonts w:cs="Times New Roman"/>
          <w:szCs w:val="24"/>
          <w:lang w:val="en-US"/>
        </w:rPr>
        <w:t xml:space="preserve"> who can participate in </w:t>
      </w:r>
      <w:r w:rsidR="002C0223" w:rsidRPr="00B20A4B">
        <w:rPr>
          <w:rFonts w:cs="Times New Roman"/>
          <w:szCs w:val="24"/>
          <w:lang w:val="en-US"/>
        </w:rPr>
        <w:t xml:space="preserve">a </w:t>
      </w:r>
      <w:r w:rsidR="00FE033F" w:rsidRPr="00B20A4B">
        <w:rPr>
          <w:rFonts w:cs="Times New Roman"/>
          <w:szCs w:val="24"/>
          <w:lang w:val="en-US"/>
        </w:rPr>
        <w:t xml:space="preserve">loving relationship with God by making it available only to those who possess </w:t>
      </w:r>
      <w:r w:rsidR="009B46D6" w:rsidRPr="00B20A4B">
        <w:rPr>
          <w:rFonts w:cs="Times New Roman"/>
          <w:szCs w:val="24"/>
          <w:lang w:val="en-US"/>
        </w:rPr>
        <w:t>certain</w:t>
      </w:r>
      <w:r w:rsidR="00FE033F" w:rsidRPr="00B20A4B">
        <w:rPr>
          <w:rFonts w:cs="Times New Roman"/>
          <w:szCs w:val="24"/>
          <w:lang w:val="en-US"/>
        </w:rPr>
        <w:t xml:space="preserve"> cognitive and affective </w:t>
      </w:r>
      <w:r w:rsidR="00DE0360" w:rsidRPr="00B20A4B">
        <w:rPr>
          <w:rFonts w:cs="Times New Roman"/>
          <w:szCs w:val="24"/>
          <w:lang w:val="en-US"/>
        </w:rPr>
        <w:t>cap</w:t>
      </w:r>
      <w:r w:rsidR="00FE033F" w:rsidRPr="00B20A4B">
        <w:rPr>
          <w:rFonts w:cs="Times New Roman"/>
          <w:szCs w:val="24"/>
          <w:lang w:val="en-US"/>
        </w:rPr>
        <w:t xml:space="preserve">abilities. Second, it restricts the realm of divine-human loving interactions by making them </w:t>
      </w:r>
      <w:r w:rsidR="004F35E5" w:rsidRPr="00B20A4B">
        <w:rPr>
          <w:rFonts w:cs="Times New Roman"/>
          <w:szCs w:val="24"/>
          <w:lang w:val="en-US"/>
        </w:rPr>
        <w:t>contingent</w:t>
      </w:r>
      <w:r w:rsidR="00FE033F" w:rsidRPr="00B20A4B">
        <w:rPr>
          <w:rFonts w:cs="Times New Roman"/>
          <w:szCs w:val="24"/>
          <w:lang w:val="en-US"/>
        </w:rPr>
        <w:t xml:space="preserve"> on </w:t>
      </w:r>
      <w:r w:rsidR="00DE0360" w:rsidRPr="00B20A4B">
        <w:rPr>
          <w:rFonts w:cs="Times New Roman"/>
          <w:szCs w:val="24"/>
          <w:lang w:val="en-US"/>
        </w:rPr>
        <w:t>those cognitive and affective</w:t>
      </w:r>
      <w:r w:rsidR="00FE033F" w:rsidRPr="00B20A4B">
        <w:rPr>
          <w:rFonts w:cs="Times New Roman"/>
          <w:szCs w:val="24"/>
          <w:lang w:val="en-US"/>
        </w:rPr>
        <w:t xml:space="preserve"> capabilities. </w:t>
      </w:r>
      <w:r w:rsidR="001108A1" w:rsidRPr="00B20A4B">
        <w:rPr>
          <w:rFonts w:cs="Times New Roman"/>
          <w:szCs w:val="24"/>
          <w:lang w:val="en-US"/>
        </w:rPr>
        <w:t xml:space="preserve">Following </w:t>
      </w:r>
      <w:r w:rsidR="00727BC3" w:rsidRPr="00B20A4B">
        <w:rPr>
          <w:rFonts w:cs="Times New Roman"/>
          <w:szCs w:val="24"/>
          <w:lang w:val="en-US"/>
        </w:rPr>
        <w:t>Terence Cuneo</w:t>
      </w:r>
      <w:r w:rsidR="001108A1" w:rsidRPr="00B20A4B">
        <w:rPr>
          <w:rFonts w:cs="Times New Roman"/>
          <w:szCs w:val="24"/>
          <w:lang w:val="en-US"/>
        </w:rPr>
        <w:t>,</w:t>
      </w:r>
      <w:r w:rsidR="00727BC3" w:rsidRPr="00B20A4B">
        <w:rPr>
          <w:rFonts w:cs="Times New Roman"/>
          <w:szCs w:val="24"/>
          <w:lang w:val="en-US"/>
        </w:rPr>
        <w:t xml:space="preserve"> </w:t>
      </w:r>
      <w:r w:rsidR="001108A1" w:rsidRPr="00B20A4B">
        <w:rPr>
          <w:rFonts w:cs="Times New Roman"/>
          <w:szCs w:val="24"/>
          <w:lang w:val="en-US"/>
        </w:rPr>
        <w:t xml:space="preserve">I </w:t>
      </w:r>
      <w:r w:rsidR="00FE033F" w:rsidRPr="00B20A4B">
        <w:rPr>
          <w:rFonts w:cs="Times New Roman"/>
          <w:szCs w:val="24"/>
          <w:lang w:val="en-US"/>
        </w:rPr>
        <w:t>label</w:t>
      </w:r>
      <w:r w:rsidR="00727BC3" w:rsidRPr="00B20A4B">
        <w:rPr>
          <w:rFonts w:cs="Times New Roman"/>
          <w:szCs w:val="24"/>
          <w:lang w:val="en-US"/>
        </w:rPr>
        <w:t xml:space="preserve"> </w:t>
      </w:r>
      <w:r w:rsidR="00FE033F" w:rsidRPr="00B20A4B">
        <w:rPr>
          <w:rFonts w:cs="Times New Roman"/>
          <w:szCs w:val="24"/>
          <w:lang w:val="en-US"/>
        </w:rPr>
        <w:t xml:space="preserve">this constraint </w:t>
      </w:r>
      <w:r w:rsidR="00727BC3" w:rsidRPr="00B20A4B">
        <w:rPr>
          <w:rFonts w:cs="Times New Roman"/>
          <w:i/>
          <w:szCs w:val="24"/>
          <w:lang w:val="en-US"/>
        </w:rPr>
        <w:t>the</w:t>
      </w:r>
      <w:r w:rsidR="00727BC3" w:rsidRPr="00B20A4B">
        <w:rPr>
          <w:rFonts w:cs="Times New Roman"/>
          <w:szCs w:val="24"/>
          <w:lang w:val="en-US"/>
        </w:rPr>
        <w:t xml:space="preserve"> </w:t>
      </w:r>
      <w:r w:rsidR="003E2E6A" w:rsidRPr="00B20A4B">
        <w:rPr>
          <w:rFonts w:cs="Times New Roman"/>
          <w:i/>
          <w:szCs w:val="24"/>
          <w:lang w:val="en-US"/>
        </w:rPr>
        <w:t>c</w:t>
      </w:r>
      <w:r w:rsidR="00727BC3" w:rsidRPr="00B20A4B">
        <w:rPr>
          <w:rFonts w:cs="Times New Roman"/>
          <w:i/>
          <w:szCs w:val="24"/>
          <w:lang w:val="en-US"/>
        </w:rPr>
        <w:t xml:space="preserve">onsciousness </w:t>
      </w:r>
      <w:r w:rsidR="003E2E6A" w:rsidRPr="00B20A4B">
        <w:rPr>
          <w:rFonts w:cs="Times New Roman"/>
          <w:i/>
          <w:szCs w:val="24"/>
          <w:lang w:val="en-US"/>
        </w:rPr>
        <w:t>c</w:t>
      </w:r>
      <w:r w:rsidR="00727BC3" w:rsidRPr="00B20A4B">
        <w:rPr>
          <w:rFonts w:cs="Times New Roman"/>
          <w:i/>
          <w:szCs w:val="24"/>
          <w:lang w:val="en-US"/>
        </w:rPr>
        <w:t>onstraint</w:t>
      </w:r>
      <w:r w:rsidR="00727BC3" w:rsidRPr="00B20A4B">
        <w:rPr>
          <w:rFonts w:cs="Times New Roman"/>
          <w:szCs w:val="24"/>
          <w:lang w:val="en-US"/>
        </w:rPr>
        <w:t>.</w:t>
      </w:r>
      <w:r w:rsidR="001108A1" w:rsidRPr="00B20A4B">
        <w:rPr>
          <w:rStyle w:val="a8"/>
          <w:rFonts w:cs="Times New Roman"/>
          <w:szCs w:val="24"/>
          <w:lang w:val="en-US"/>
        </w:rPr>
        <w:footnoteReference w:id="7"/>
      </w:r>
      <w:r w:rsidR="002253CF" w:rsidRPr="00B20A4B">
        <w:rPr>
          <w:rFonts w:cs="Times New Roman"/>
          <w:szCs w:val="24"/>
          <w:lang w:val="en-US"/>
        </w:rPr>
        <w:t xml:space="preserve"> </w:t>
      </w:r>
      <w:r w:rsidR="00FE76F8" w:rsidRPr="00B20A4B">
        <w:rPr>
          <w:rFonts w:cs="Times New Roman"/>
          <w:szCs w:val="24"/>
          <w:lang w:val="en-US"/>
        </w:rPr>
        <w:t xml:space="preserve">The consciousness constraint </w:t>
      </w:r>
      <w:r w:rsidR="00173B05" w:rsidRPr="00B20A4B">
        <w:rPr>
          <w:rFonts w:cs="Times New Roman"/>
          <w:szCs w:val="24"/>
          <w:lang w:val="en-US"/>
        </w:rPr>
        <w:t>and</w:t>
      </w:r>
      <w:r w:rsidR="00FE76F8" w:rsidRPr="00B20A4B">
        <w:rPr>
          <w:rFonts w:cs="Times New Roman"/>
          <w:szCs w:val="24"/>
          <w:lang w:val="en-US"/>
        </w:rPr>
        <w:t xml:space="preserve">, more </w:t>
      </w:r>
      <w:r w:rsidR="00FE76F8" w:rsidRPr="00B20A4B">
        <w:rPr>
          <w:rFonts w:cs="Times New Roman"/>
          <w:szCs w:val="24"/>
          <w:lang w:val="en-US"/>
        </w:rPr>
        <w:lastRenderedPageBreak/>
        <w:t>specifically, premise (2)</w:t>
      </w:r>
      <w:r w:rsidR="00F5796E" w:rsidRPr="00B20A4B">
        <w:rPr>
          <w:rFonts w:cs="Times New Roman"/>
          <w:szCs w:val="24"/>
          <w:lang w:val="en-US"/>
        </w:rPr>
        <w:t xml:space="preserve"> will be the main target of my </w:t>
      </w:r>
      <w:r w:rsidR="00CF7EF5" w:rsidRPr="00B20A4B">
        <w:rPr>
          <w:rFonts w:cs="Times New Roman"/>
          <w:szCs w:val="24"/>
          <w:lang w:val="en-US"/>
        </w:rPr>
        <w:t>criticism</w:t>
      </w:r>
      <w:r w:rsidR="00F5796E" w:rsidRPr="00B20A4B">
        <w:rPr>
          <w:rFonts w:cs="Times New Roman"/>
          <w:szCs w:val="24"/>
          <w:lang w:val="en-US"/>
        </w:rPr>
        <w:t xml:space="preserve"> of the </w:t>
      </w:r>
      <w:r w:rsidR="00C018ED" w:rsidRPr="00B20A4B">
        <w:rPr>
          <w:rFonts w:cs="Times New Roman"/>
          <w:szCs w:val="24"/>
          <w:lang w:val="en-US"/>
        </w:rPr>
        <w:t>hiddenness argument</w:t>
      </w:r>
      <w:r w:rsidR="00F5796E" w:rsidRPr="00B20A4B">
        <w:rPr>
          <w:rFonts w:cs="Times New Roman"/>
          <w:szCs w:val="24"/>
          <w:lang w:val="en-US"/>
        </w:rPr>
        <w:t xml:space="preserve">. </w:t>
      </w:r>
      <w:r w:rsidR="004119E1" w:rsidRPr="00B20A4B">
        <w:rPr>
          <w:rFonts w:cs="Times New Roman"/>
          <w:szCs w:val="24"/>
          <w:lang w:val="en-US"/>
        </w:rPr>
        <w:t xml:space="preserve">But before I </w:t>
      </w:r>
      <w:r w:rsidR="007D6078" w:rsidRPr="00B20A4B">
        <w:rPr>
          <w:rFonts w:cs="Times New Roman"/>
          <w:szCs w:val="24"/>
          <w:lang w:val="en-US"/>
        </w:rPr>
        <w:t xml:space="preserve">turn to it, let us proceed with </w:t>
      </w:r>
      <w:r w:rsidR="00093E2C" w:rsidRPr="00B20A4B">
        <w:rPr>
          <w:rFonts w:cs="Times New Roman"/>
          <w:szCs w:val="24"/>
          <w:lang w:val="en-US"/>
        </w:rPr>
        <w:t xml:space="preserve">our premises for </w:t>
      </w:r>
      <w:r w:rsidR="007D6078" w:rsidRPr="00B20A4B">
        <w:rPr>
          <w:rFonts w:cs="Times New Roman"/>
          <w:szCs w:val="24"/>
          <w:lang w:val="en-US"/>
        </w:rPr>
        <w:t xml:space="preserve">the </w:t>
      </w:r>
      <w:r w:rsidR="003353F9" w:rsidRPr="00B20A4B">
        <w:rPr>
          <w:rFonts w:cs="Times New Roman"/>
          <w:szCs w:val="24"/>
          <w:lang w:val="en-US"/>
        </w:rPr>
        <w:t>a</w:t>
      </w:r>
      <w:r w:rsidR="007D6078" w:rsidRPr="00B20A4B">
        <w:rPr>
          <w:rFonts w:cs="Times New Roman"/>
          <w:szCs w:val="24"/>
          <w:lang w:val="en-US"/>
        </w:rPr>
        <w:t>rgument</w:t>
      </w:r>
      <w:r w:rsidR="001172BC" w:rsidRPr="00B20A4B">
        <w:rPr>
          <w:rFonts w:cs="Times New Roman"/>
          <w:szCs w:val="24"/>
          <w:lang w:val="en-US"/>
        </w:rPr>
        <w:t xml:space="preserve">. </w:t>
      </w:r>
    </w:p>
    <w:p w:rsidR="001060ED" w:rsidRPr="00B20A4B" w:rsidRDefault="000C1A29" w:rsidP="009A4693">
      <w:pPr>
        <w:spacing w:after="120" w:line="480" w:lineRule="auto"/>
        <w:rPr>
          <w:rFonts w:cs="Times New Roman"/>
          <w:szCs w:val="24"/>
          <w:lang w:val="en-US"/>
        </w:rPr>
      </w:pPr>
      <w:r w:rsidRPr="00B20A4B">
        <w:rPr>
          <w:rFonts w:cs="Times New Roman"/>
          <w:szCs w:val="24"/>
          <w:lang w:val="en-US"/>
        </w:rPr>
        <w:t xml:space="preserve">Now, with (2) in mind, we can ask: What exactly should God do for </w:t>
      </w:r>
      <w:r w:rsidR="006546D8" w:rsidRPr="00B20A4B">
        <w:rPr>
          <w:rFonts w:cs="Times New Roman"/>
          <w:szCs w:val="24"/>
          <w:lang w:val="en-US"/>
        </w:rPr>
        <w:t>every person</w:t>
      </w:r>
      <w:r w:rsidRPr="00B20A4B">
        <w:rPr>
          <w:rFonts w:cs="Times New Roman"/>
          <w:szCs w:val="24"/>
          <w:lang w:val="en-US"/>
        </w:rPr>
        <w:t xml:space="preserve"> </w:t>
      </w:r>
      <w:r w:rsidR="006648BC" w:rsidRPr="00B20A4B">
        <w:rPr>
          <w:rFonts w:cs="Times New Roman"/>
          <w:szCs w:val="24"/>
          <w:lang w:val="en-US"/>
        </w:rPr>
        <w:t xml:space="preserve">to participate in a CR </w:t>
      </w:r>
      <w:r w:rsidRPr="00B20A4B">
        <w:rPr>
          <w:rFonts w:cs="Times New Roman"/>
          <w:szCs w:val="24"/>
          <w:lang w:val="en-US"/>
        </w:rPr>
        <w:t>with him?</w:t>
      </w:r>
      <w:r w:rsidR="001060ED" w:rsidRPr="00B20A4B">
        <w:rPr>
          <w:rFonts w:cs="Times New Roman"/>
          <w:szCs w:val="24"/>
          <w:lang w:val="en-US"/>
        </w:rPr>
        <w:t xml:space="preserve"> </w:t>
      </w:r>
      <w:r w:rsidR="00D04795" w:rsidRPr="00B20A4B">
        <w:rPr>
          <w:rFonts w:cs="Times New Roman"/>
          <w:szCs w:val="24"/>
          <w:lang w:val="en-US"/>
        </w:rPr>
        <w:t>H</w:t>
      </w:r>
      <w:r w:rsidR="001060ED" w:rsidRPr="00B20A4B">
        <w:rPr>
          <w:rFonts w:cs="Times New Roman"/>
          <w:szCs w:val="24"/>
          <w:lang w:val="en-US"/>
        </w:rPr>
        <w:t xml:space="preserve">ere comes the </w:t>
      </w:r>
      <w:r w:rsidR="006A36CE" w:rsidRPr="00B20A4B">
        <w:rPr>
          <w:rFonts w:cs="Times New Roman"/>
          <w:szCs w:val="24"/>
          <w:lang w:val="en-US"/>
        </w:rPr>
        <w:t>well-known</w:t>
      </w:r>
      <w:r w:rsidR="001060ED" w:rsidRPr="00B20A4B">
        <w:rPr>
          <w:rFonts w:cs="Times New Roman"/>
          <w:szCs w:val="24"/>
          <w:lang w:val="en-US"/>
        </w:rPr>
        <w:t xml:space="preserve"> part of </w:t>
      </w:r>
      <w:proofErr w:type="spellStart"/>
      <w:r w:rsidR="00093E2C" w:rsidRPr="00B20A4B">
        <w:rPr>
          <w:rFonts w:cs="Times New Roman"/>
          <w:szCs w:val="24"/>
          <w:lang w:val="en-US"/>
        </w:rPr>
        <w:t>Schellenberg’s</w:t>
      </w:r>
      <w:proofErr w:type="spellEnd"/>
      <w:r w:rsidR="001060ED" w:rsidRPr="00B20A4B">
        <w:rPr>
          <w:rFonts w:cs="Times New Roman"/>
          <w:szCs w:val="24"/>
          <w:lang w:val="en-US"/>
        </w:rPr>
        <w:t xml:space="preserve"> </w:t>
      </w:r>
      <w:r w:rsidR="00093E2C" w:rsidRPr="00B20A4B">
        <w:rPr>
          <w:rFonts w:cs="Times New Roman"/>
          <w:szCs w:val="24"/>
          <w:lang w:val="en-US"/>
        </w:rPr>
        <w:t>a</w:t>
      </w:r>
      <w:r w:rsidR="001060ED" w:rsidRPr="00B20A4B">
        <w:rPr>
          <w:rFonts w:cs="Times New Roman"/>
          <w:szCs w:val="24"/>
          <w:lang w:val="en-US"/>
        </w:rPr>
        <w:t>rgument</w:t>
      </w:r>
      <w:r w:rsidR="00093E2C" w:rsidRPr="00B20A4B">
        <w:rPr>
          <w:rFonts w:cs="Times New Roman"/>
          <w:szCs w:val="24"/>
          <w:lang w:val="en-US"/>
        </w:rPr>
        <w:t>,</w:t>
      </w:r>
      <w:r w:rsidR="001060ED" w:rsidRPr="00B20A4B">
        <w:rPr>
          <w:rFonts w:cs="Times New Roman"/>
          <w:szCs w:val="24"/>
          <w:lang w:val="en-US"/>
        </w:rPr>
        <w:t xml:space="preserve"> </w:t>
      </w:r>
      <w:r w:rsidR="00093E2C" w:rsidRPr="00B20A4B">
        <w:rPr>
          <w:rFonts w:cs="Times New Roman"/>
          <w:szCs w:val="24"/>
          <w:lang w:val="en-US"/>
        </w:rPr>
        <w:t>which</w:t>
      </w:r>
      <w:r w:rsidR="001060ED" w:rsidRPr="00B20A4B">
        <w:rPr>
          <w:rFonts w:cs="Times New Roman"/>
          <w:szCs w:val="24"/>
          <w:lang w:val="en-US"/>
        </w:rPr>
        <w:t xml:space="preserve"> deals with belief, evidence, and nonresistant nonbelievers. It goes roughly like this: in order to </w:t>
      </w:r>
      <w:r w:rsidR="006648BC" w:rsidRPr="00B20A4B">
        <w:rPr>
          <w:rFonts w:cs="Times New Roman"/>
          <w:szCs w:val="24"/>
          <w:lang w:val="en-US"/>
        </w:rPr>
        <w:t>participate</w:t>
      </w:r>
      <w:r w:rsidR="001060ED" w:rsidRPr="00B20A4B">
        <w:rPr>
          <w:rFonts w:cs="Times New Roman"/>
          <w:szCs w:val="24"/>
          <w:lang w:val="en-US"/>
        </w:rPr>
        <w:t xml:space="preserve"> in </w:t>
      </w:r>
      <w:r w:rsidR="00D474F1" w:rsidRPr="00B20A4B">
        <w:rPr>
          <w:rFonts w:cs="Times New Roman"/>
          <w:szCs w:val="24"/>
          <w:lang w:val="en-US"/>
        </w:rPr>
        <w:t xml:space="preserve">any </w:t>
      </w:r>
      <w:r w:rsidR="00CD602A" w:rsidRPr="00B20A4B">
        <w:rPr>
          <w:rFonts w:cs="Times New Roman"/>
          <w:szCs w:val="24"/>
          <w:lang w:val="en-US"/>
        </w:rPr>
        <w:t>CR</w:t>
      </w:r>
      <w:r w:rsidR="001060ED" w:rsidRPr="00B20A4B">
        <w:rPr>
          <w:rFonts w:cs="Times New Roman"/>
          <w:szCs w:val="24"/>
          <w:lang w:val="en-US"/>
        </w:rPr>
        <w:t xml:space="preserve"> with God one must be conscious of being in </w:t>
      </w:r>
      <w:r w:rsidR="00F32EAB" w:rsidRPr="00B20A4B">
        <w:rPr>
          <w:rFonts w:cs="Times New Roman"/>
          <w:szCs w:val="24"/>
          <w:lang w:val="en-US"/>
        </w:rPr>
        <w:t xml:space="preserve">a </w:t>
      </w:r>
      <w:r w:rsidR="001060ED" w:rsidRPr="00B20A4B">
        <w:rPr>
          <w:rFonts w:cs="Times New Roman"/>
          <w:szCs w:val="24"/>
          <w:lang w:val="en-US"/>
        </w:rPr>
        <w:t>relationship with God. Yet, one cannot be conscious of being in a relationship with God unless one believes that God exists</w:t>
      </w:r>
      <w:r w:rsidR="00536A9C" w:rsidRPr="00B20A4B">
        <w:rPr>
          <w:rFonts w:cs="Times New Roman"/>
          <w:szCs w:val="24"/>
          <w:lang w:val="en-US"/>
        </w:rPr>
        <w:t xml:space="preserve">, and </w:t>
      </w:r>
      <w:r w:rsidR="006A36CE" w:rsidRPr="00B20A4B">
        <w:rPr>
          <w:rFonts w:cs="Times New Roman"/>
          <w:szCs w:val="24"/>
          <w:lang w:val="en-US"/>
        </w:rPr>
        <w:t>this</w:t>
      </w:r>
      <w:r w:rsidR="00536A9C" w:rsidRPr="00B20A4B">
        <w:rPr>
          <w:rFonts w:cs="Times New Roman"/>
          <w:szCs w:val="24"/>
          <w:lang w:val="en-US"/>
        </w:rPr>
        <w:t xml:space="preserve"> belief requires evidence</w:t>
      </w:r>
      <w:r w:rsidR="001060ED" w:rsidRPr="00B20A4B">
        <w:rPr>
          <w:rFonts w:cs="Times New Roman"/>
          <w:szCs w:val="24"/>
          <w:lang w:val="en-US"/>
        </w:rPr>
        <w:t xml:space="preserve">. So, if God </w:t>
      </w:r>
      <w:r w:rsidR="006A36CE" w:rsidRPr="00B20A4B">
        <w:rPr>
          <w:rFonts w:cs="Times New Roman"/>
          <w:szCs w:val="24"/>
          <w:lang w:val="en-US"/>
        </w:rPr>
        <w:t>had</w:t>
      </w:r>
      <w:r w:rsidR="001060ED" w:rsidRPr="00B20A4B">
        <w:rPr>
          <w:rFonts w:cs="Times New Roman"/>
          <w:szCs w:val="24"/>
          <w:lang w:val="en-US"/>
        </w:rPr>
        <w:t xml:space="preserve"> provided </w:t>
      </w:r>
      <w:r w:rsidR="001D1DE8" w:rsidRPr="00B20A4B">
        <w:rPr>
          <w:rFonts w:cs="Times New Roman"/>
          <w:szCs w:val="24"/>
          <w:lang w:val="en-US"/>
        </w:rPr>
        <w:t>everyone</w:t>
      </w:r>
      <w:r w:rsidR="001060ED" w:rsidRPr="00B20A4B">
        <w:rPr>
          <w:rFonts w:cs="Times New Roman"/>
          <w:szCs w:val="24"/>
          <w:lang w:val="en-US"/>
        </w:rPr>
        <w:t xml:space="preserve"> with whatever is necessary for their belief in </w:t>
      </w:r>
      <w:r w:rsidR="00052149" w:rsidRPr="00B20A4B">
        <w:rPr>
          <w:rFonts w:cs="Times New Roman"/>
          <w:szCs w:val="24"/>
          <w:lang w:val="en-US"/>
        </w:rPr>
        <w:t>his</w:t>
      </w:r>
      <w:r w:rsidR="001060ED" w:rsidRPr="00B20A4B">
        <w:rPr>
          <w:rFonts w:cs="Times New Roman"/>
          <w:szCs w:val="24"/>
          <w:lang w:val="en-US"/>
        </w:rPr>
        <w:t xml:space="preserve"> existence, then there would be sufficient evidence of God’s existence</w:t>
      </w:r>
      <w:r w:rsidR="00052149" w:rsidRPr="00B20A4B">
        <w:rPr>
          <w:rFonts w:cs="Times New Roman"/>
          <w:szCs w:val="24"/>
          <w:lang w:val="en-US"/>
        </w:rPr>
        <w:t xml:space="preserve"> available to all</w:t>
      </w:r>
      <w:r w:rsidR="001060ED" w:rsidRPr="00B20A4B">
        <w:rPr>
          <w:rFonts w:cs="Times New Roman"/>
          <w:szCs w:val="24"/>
          <w:lang w:val="en-US"/>
        </w:rPr>
        <w:t>. In th</w:t>
      </w:r>
      <w:r w:rsidR="00D723CD" w:rsidRPr="00B20A4B">
        <w:rPr>
          <w:rFonts w:cs="Times New Roman"/>
          <w:szCs w:val="24"/>
          <w:lang w:val="en-US"/>
        </w:rPr>
        <w:t>at</w:t>
      </w:r>
      <w:r w:rsidR="001060ED" w:rsidRPr="00B20A4B">
        <w:rPr>
          <w:rFonts w:cs="Times New Roman"/>
          <w:szCs w:val="24"/>
          <w:lang w:val="en-US"/>
        </w:rPr>
        <w:t xml:space="preserve"> case, it would be impossible for </w:t>
      </w:r>
      <w:r w:rsidR="00052149" w:rsidRPr="00B20A4B">
        <w:rPr>
          <w:rFonts w:cs="Times New Roman"/>
          <w:szCs w:val="24"/>
          <w:lang w:val="en-US"/>
        </w:rPr>
        <w:t xml:space="preserve">belief-capable </w:t>
      </w:r>
      <w:r w:rsidR="001060ED" w:rsidRPr="00B20A4B">
        <w:rPr>
          <w:rFonts w:cs="Times New Roman"/>
          <w:szCs w:val="24"/>
          <w:lang w:val="en-US"/>
        </w:rPr>
        <w:t xml:space="preserve">people not to believe that there is a God </w:t>
      </w:r>
      <w:r w:rsidR="006A36CE" w:rsidRPr="00B20A4B">
        <w:rPr>
          <w:rFonts w:cs="Times New Roman"/>
          <w:szCs w:val="24"/>
          <w:lang w:val="en-US"/>
        </w:rPr>
        <w:t>unless they deliberately resist this belief</w:t>
      </w:r>
      <w:r w:rsidR="001060ED" w:rsidRPr="00B20A4B">
        <w:rPr>
          <w:rFonts w:cs="Times New Roman"/>
          <w:szCs w:val="24"/>
          <w:lang w:val="en-US"/>
        </w:rPr>
        <w:t>. However, some people are nonresistant nonbelievers. Therefore</w:t>
      </w:r>
      <w:r w:rsidR="00FE3D6F" w:rsidRPr="00B20A4B">
        <w:rPr>
          <w:rFonts w:cs="Times New Roman"/>
          <w:szCs w:val="24"/>
          <w:lang w:val="en-US"/>
        </w:rPr>
        <w:t xml:space="preserve">, it is not the case that </w:t>
      </w:r>
      <w:r w:rsidR="006546D8" w:rsidRPr="00B20A4B">
        <w:rPr>
          <w:rFonts w:cs="Times New Roman"/>
          <w:szCs w:val="24"/>
          <w:lang w:val="en-US"/>
        </w:rPr>
        <w:t>every person</w:t>
      </w:r>
      <w:r w:rsidR="00FE3D6F" w:rsidRPr="00B20A4B">
        <w:rPr>
          <w:rFonts w:cs="Times New Roman"/>
          <w:szCs w:val="24"/>
          <w:lang w:val="en-US"/>
        </w:rPr>
        <w:t xml:space="preserve"> ha</w:t>
      </w:r>
      <w:r w:rsidR="006546D8" w:rsidRPr="00B20A4B">
        <w:rPr>
          <w:rFonts w:cs="Times New Roman"/>
          <w:szCs w:val="24"/>
          <w:lang w:val="en-US"/>
        </w:rPr>
        <w:t>s</w:t>
      </w:r>
      <w:r w:rsidR="00FE3D6F" w:rsidRPr="00B20A4B">
        <w:rPr>
          <w:rFonts w:cs="Times New Roman"/>
          <w:szCs w:val="24"/>
          <w:lang w:val="en-US"/>
        </w:rPr>
        <w:t xml:space="preserve"> </w:t>
      </w:r>
      <w:r w:rsidR="00104FC6" w:rsidRPr="00B20A4B">
        <w:rPr>
          <w:rFonts w:cs="Times New Roman"/>
          <w:szCs w:val="24"/>
          <w:lang w:val="en-US"/>
        </w:rPr>
        <w:t>whatever is necessary</w:t>
      </w:r>
      <w:r w:rsidR="00FE3D6F" w:rsidRPr="00B20A4B">
        <w:rPr>
          <w:rFonts w:cs="Times New Roman"/>
          <w:szCs w:val="24"/>
          <w:lang w:val="en-US"/>
        </w:rPr>
        <w:t xml:space="preserve"> for </w:t>
      </w:r>
      <w:r w:rsidR="006A36CE" w:rsidRPr="00B20A4B">
        <w:rPr>
          <w:rFonts w:cs="Times New Roman"/>
          <w:szCs w:val="24"/>
          <w:lang w:val="en-US"/>
        </w:rPr>
        <w:t xml:space="preserve">any </w:t>
      </w:r>
      <w:r w:rsidR="006648BC" w:rsidRPr="00B20A4B">
        <w:rPr>
          <w:rFonts w:cs="Times New Roman"/>
          <w:szCs w:val="24"/>
          <w:lang w:val="en-US"/>
        </w:rPr>
        <w:t xml:space="preserve">CR </w:t>
      </w:r>
      <w:r w:rsidR="00FE3D6F" w:rsidRPr="00B20A4B">
        <w:rPr>
          <w:rFonts w:cs="Times New Roman"/>
          <w:szCs w:val="24"/>
          <w:lang w:val="en-US"/>
        </w:rPr>
        <w:t>with God</w:t>
      </w:r>
      <w:r w:rsidR="001060ED" w:rsidRPr="00B20A4B">
        <w:rPr>
          <w:rFonts w:cs="Times New Roman"/>
          <w:szCs w:val="24"/>
          <w:lang w:val="en-US"/>
        </w:rPr>
        <w:t>.</w:t>
      </w:r>
    </w:p>
    <w:p w:rsidR="001060ED" w:rsidRPr="00B20A4B" w:rsidRDefault="001060ED" w:rsidP="009A4693">
      <w:pPr>
        <w:spacing w:after="120" w:line="480" w:lineRule="auto"/>
        <w:rPr>
          <w:rFonts w:cs="Times New Roman"/>
          <w:szCs w:val="24"/>
          <w:lang w:val="en-US"/>
        </w:rPr>
      </w:pPr>
      <w:r w:rsidRPr="00B20A4B">
        <w:rPr>
          <w:rFonts w:cs="Times New Roman"/>
          <w:szCs w:val="24"/>
          <w:lang w:val="en-US"/>
        </w:rPr>
        <w:t>For the purposes of this paper there is no need to explicate</w:t>
      </w:r>
      <w:r w:rsidR="006324DF" w:rsidRPr="00B20A4B">
        <w:rPr>
          <w:rFonts w:cs="Times New Roman"/>
          <w:szCs w:val="24"/>
          <w:lang w:val="en-US"/>
        </w:rPr>
        <w:t xml:space="preserve"> each </w:t>
      </w:r>
      <w:r w:rsidR="00D75243" w:rsidRPr="00B20A4B">
        <w:rPr>
          <w:rFonts w:cs="Times New Roman"/>
          <w:szCs w:val="24"/>
          <w:lang w:val="en-US"/>
        </w:rPr>
        <w:t>step</w:t>
      </w:r>
      <w:r w:rsidR="006324DF" w:rsidRPr="00B20A4B">
        <w:rPr>
          <w:rFonts w:cs="Times New Roman"/>
          <w:szCs w:val="24"/>
          <w:lang w:val="en-US"/>
        </w:rPr>
        <w:t xml:space="preserve"> of</w:t>
      </w:r>
      <w:r w:rsidRPr="00B20A4B">
        <w:rPr>
          <w:rFonts w:cs="Times New Roman"/>
          <w:szCs w:val="24"/>
          <w:lang w:val="en-US"/>
        </w:rPr>
        <w:t xml:space="preserve"> the above line of </w:t>
      </w:r>
      <w:r w:rsidR="006324DF" w:rsidRPr="00B20A4B">
        <w:rPr>
          <w:rFonts w:cs="Times New Roman"/>
          <w:szCs w:val="24"/>
          <w:lang w:val="en-US"/>
        </w:rPr>
        <w:t>reasoning</w:t>
      </w:r>
      <w:r w:rsidR="006A36CE" w:rsidRPr="00B20A4B">
        <w:rPr>
          <w:rFonts w:cs="Times New Roman"/>
          <w:szCs w:val="24"/>
          <w:lang w:val="en-US"/>
        </w:rPr>
        <w:t>, so,</w:t>
      </w:r>
      <w:r w:rsidRPr="00B20A4B">
        <w:rPr>
          <w:rFonts w:cs="Times New Roman"/>
          <w:szCs w:val="24"/>
          <w:lang w:val="en-US"/>
        </w:rPr>
        <w:t xml:space="preserve"> I wrap </w:t>
      </w:r>
      <w:r w:rsidR="006324DF" w:rsidRPr="00B20A4B">
        <w:rPr>
          <w:rFonts w:cs="Times New Roman"/>
          <w:szCs w:val="24"/>
          <w:lang w:val="en-US"/>
        </w:rPr>
        <w:t>them</w:t>
      </w:r>
      <w:r w:rsidRPr="00B20A4B">
        <w:rPr>
          <w:rFonts w:cs="Times New Roman"/>
          <w:szCs w:val="24"/>
          <w:lang w:val="en-US"/>
        </w:rPr>
        <w:t xml:space="preserve"> up </w:t>
      </w:r>
      <w:r w:rsidR="009614FF" w:rsidRPr="00B20A4B">
        <w:rPr>
          <w:rFonts w:cs="Times New Roman"/>
          <w:szCs w:val="24"/>
          <w:lang w:val="en-US"/>
        </w:rPr>
        <w:t>in</w:t>
      </w:r>
      <w:r w:rsidRPr="00B20A4B">
        <w:rPr>
          <w:rFonts w:cs="Times New Roman"/>
          <w:szCs w:val="24"/>
          <w:lang w:val="en-US"/>
        </w:rPr>
        <w:t xml:space="preserve"> a single premise:</w:t>
      </w:r>
    </w:p>
    <w:p w:rsidR="001060ED" w:rsidRPr="00B20A4B" w:rsidRDefault="001060ED" w:rsidP="009A4693">
      <w:pPr>
        <w:spacing w:before="240" w:after="240" w:line="480" w:lineRule="auto"/>
        <w:ind w:left="1134" w:hanging="567"/>
        <w:rPr>
          <w:rFonts w:cs="Times New Roman"/>
          <w:szCs w:val="24"/>
          <w:lang w:val="en-US"/>
        </w:rPr>
      </w:pPr>
      <w:r w:rsidRPr="00B20A4B">
        <w:rPr>
          <w:rFonts w:cs="Times New Roman"/>
          <w:szCs w:val="24"/>
          <w:lang w:val="en-US"/>
        </w:rPr>
        <w:t>(</w:t>
      </w:r>
      <w:r w:rsidR="002E3E2B" w:rsidRPr="00B20A4B">
        <w:rPr>
          <w:rFonts w:cs="Times New Roman"/>
          <w:szCs w:val="24"/>
          <w:lang w:val="en-US"/>
        </w:rPr>
        <w:t>3</w:t>
      </w:r>
      <w:r w:rsidRPr="00B20A4B">
        <w:rPr>
          <w:rFonts w:cs="Times New Roman"/>
          <w:szCs w:val="24"/>
          <w:lang w:val="en-US"/>
        </w:rPr>
        <w:t>)</w:t>
      </w:r>
      <w:r w:rsidRPr="00B20A4B">
        <w:rPr>
          <w:rFonts w:cs="Times New Roman"/>
          <w:szCs w:val="24"/>
          <w:lang w:val="en-US"/>
        </w:rPr>
        <w:tab/>
        <w:t xml:space="preserve">It is not the case that </w:t>
      </w:r>
      <w:r w:rsidR="006546D8" w:rsidRPr="00B20A4B">
        <w:rPr>
          <w:rFonts w:cs="Times New Roman"/>
          <w:szCs w:val="24"/>
          <w:lang w:val="en-US"/>
        </w:rPr>
        <w:t xml:space="preserve">God always provides whatever is necessary for any CR with </w:t>
      </w:r>
      <w:r w:rsidR="001F67F8" w:rsidRPr="00B20A4B">
        <w:rPr>
          <w:rFonts w:cs="Times New Roman"/>
          <w:szCs w:val="24"/>
          <w:lang w:val="en-US"/>
        </w:rPr>
        <w:t>a</w:t>
      </w:r>
      <w:r w:rsidR="006546D8" w:rsidRPr="00B20A4B">
        <w:rPr>
          <w:rFonts w:cs="Times New Roman"/>
          <w:szCs w:val="24"/>
          <w:lang w:val="en-US"/>
        </w:rPr>
        <w:t xml:space="preserve"> person</w:t>
      </w:r>
      <w:r w:rsidRPr="00B20A4B">
        <w:rPr>
          <w:rFonts w:cs="Times New Roman"/>
          <w:szCs w:val="24"/>
          <w:lang w:val="en-US"/>
        </w:rPr>
        <w:t>.</w:t>
      </w:r>
    </w:p>
    <w:p w:rsidR="001060ED" w:rsidRPr="00B20A4B" w:rsidRDefault="001060ED" w:rsidP="009A4693">
      <w:pPr>
        <w:spacing w:after="120" w:line="480" w:lineRule="auto"/>
        <w:ind w:firstLine="0"/>
        <w:rPr>
          <w:rFonts w:cs="Times New Roman"/>
          <w:szCs w:val="24"/>
          <w:lang w:val="en-US"/>
        </w:rPr>
      </w:pPr>
      <w:r w:rsidRPr="00B20A4B">
        <w:rPr>
          <w:rFonts w:cs="Times New Roman"/>
          <w:szCs w:val="24"/>
          <w:lang w:val="en-US"/>
        </w:rPr>
        <w:t>I take (</w:t>
      </w:r>
      <w:r w:rsidR="002E3E2B" w:rsidRPr="00B20A4B">
        <w:rPr>
          <w:rFonts w:cs="Times New Roman"/>
          <w:szCs w:val="24"/>
          <w:lang w:val="en-US"/>
        </w:rPr>
        <w:t>3</w:t>
      </w:r>
      <w:r w:rsidRPr="00B20A4B">
        <w:rPr>
          <w:rFonts w:cs="Times New Roman"/>
          <w:szCs w:val="24"/>
          <w:lang w:val="en-US"/>
        </w:rPr>
        <w:t xml:space="preserve">) as true: I agree with Schellenberg that theistic belief is necessary for </w:t>
      </w:r>
      <w:r w:rsidR="00D474F1" w:rsidRPr="00B20A4B">
        <w:rPr>
          <w:rFonts w:cs="Times New Roman"/>
          <w:szCs w:val="24"/>
          <w:lang w:val="en-US"/>
        </w:rPr>
        <w:t xml:space="preserve">any </w:t>
      </w:r>
      <w:r w:rsidR="006648BC" w:rsidRPr="00B20A4B">
        <w:rPr>
          <w:rFonts w:cs="Times New Roman"/>
          <w:szCs w:val="24"/>
          <w:lang w:val="en-US"/>
        </w:rPr>
        <w:t>CR</w:t>
      </w:r>
      <w:r w:rsidRPr="00B20A4B">
        <w:rPr>
          <w:rFonts w:cs="Times New Roman"/>
          <w:szCs w:val="24"/>
          <w:lang w:val="en-US"/>
        </w:rPr>
        <w:t xml:space="preserve"> with God, that theistic belief requires sufficient theistic evidence, and that the universally available evidence is insufficient for theistic belief. In other words, I don’t think that God’s existence is sufficiently obvious for many people to be </w:t>
      </w:r>
      <w:proofErr w:type="spellStart"/>
      <w:r w:rsidRPr="00B20A4B">
        <w:rPr>
          <w:rFonts w:cs="Times New Roman"/>
          <w:szCs w:val="24"/>
          <w:lang w:val="en-US"/>
        </w:rPr>
        <w:t>epistemically</w:t>
      </w:r>
      <w:proofErr w:type="spellEnd"/>
      <w:r w:rsidRPr="00B20A4B">
        <w:rPr>
          <w:rFonts w:cs="Times New Roman"/>
          <w:szCs w:val="24"/>
          <w:lang w:val="en-US"/>
        </w:rPr>
        <w:t xml:space="preserve"> justified in seeking </w:t>
      </w:r>
      <w:r w:rsidR="002C0223" w:rsidRPr="00B20A4B">
        <w:rPr>
          <w:rFonts w:cs="Times New Roman"/>
          <w:szCs w:val="24"/>
          <w:lang w:val="en-US"/>
        </w:rPr>
        <w:t xml:space="preserve">a </w:t>
      </w:r>
      <w:r w:rsidRPr="00B20A4B">
        <w:rPr>
          <w:rFonts w:cs="Times New Roman"/>
          <w:szCs w:val="24"/>
          <w:lang w:val="en-US"/>
        </w:rPr>
        <w:t xml:space="preserve">relationship with God. </w:t>
      </w:r>
    </w:p>
    <w:p w:rsidR="000D2631" w:rsidRPr="00B20A4B" w:rsidRDefault="006A36CE" w:rsidP="009A4693">
      <w:pPr>
        <w:spacing w:after="120" w:line="480" w:lineRule="auto"/>
        <w:rPr>
          <w:rFonts w:cs="Times New Roman"/>
          <w:szCs w:val="24"/>
          <w:lang w:val="en-US"/>
        </w:rPr>
      </w:pPr>
      <w:r w:rsidRPr="00B20A4B">
        <w:rPr>
          <w:rFonts w:cs="Times New Roman"/>
          <w:szCs w:val="24"/>
          <w:lang w:val="en-US"/>
        </w:rPr>
        <w:t>Premise (3) is the final piece of my statement of the hiddenness argument. Here is the argument in its full form</w:t>
      </w:r>
      <w:r w:rsidR="002B7412" w:rsidRPr="00B20A4B">
        <w:rPr>
          <w:rFonts w:cs="Times New Roman"/>
          <w:szCs w:val="24"/>
          <w:lang w:val="en-US"/>
        </w:rPr>
        <w:t>:</w:t>
      </w:r>
    </w:p>
    <w:p w:rsidR="00156B6F" w:rsidRPr="00B20A4B" w:rsidRDefault="00156B6F" w:rsidP="009A4693">
      <w:pPr>
        <w:spacing w:before="240" w:after="240" w:line="480" w:lineRule="auto"/>
        <w:ind w:left="1134" w:hanging="567"/>
        <w:rPr>
          <w:rFonts w:cs="Times New Roman"/>
          <w:szCs w:val="24"/>
          <w:lang w:val="en-US"/>
        </w:rPr>
      </w:pPr>
      <w:r w:rsidRPr="00B20A4B">
        <w:rPr>
          <w:rFonts w:cs="Times New Roman"/>
          <w:szCs w:val="24"/>
          <w:lang w:val="en-US"/>
        </w:rPr>
        <w:lastRenderedPageBreak/>
        <w:t>(</w:t>
      </w:r>
      <w:r w:rsidR="00093E2C" w:rsidRPr="00B20A4B">
        <w:rPr>
          <w:rFonts w:cs="Times New Roman"/>
          <w:szCs w:val="24"/>
          <w:lang w:val="en-US"/>
        </w:rPr>
        <w:t>1</w:t>
      </w:r>
      <w:r w:rsidRPr="00B20A4B">
        <w:rPr>
          <w:rFonts w:cs="Times New Roman"/>
          <w:szCs w:val="24"/>
          <w:lang w:val="en-US"/>
        </w:rPr>
        <w:t>)</w:t>
      </w:r>
      <w:r w:rsidRPr="00B20A4B">
        <w:rPr>
          <w:rFonts w:cs="Times New Roman"/>
          <w:szCs w:val="24"/>
          <w:lang w:val="en-US"/>
        </w:rPr>
        <w:tab/>
      </w:r>
      <w:r w:rsidR="006546D8" w:rsidRPr="00B20A4B">
        <w:rPr>
          <w:rFonts w:cs="Times New Roman"/>
          <w:szCs w:val="24"/>
          <w:lang w:val="en-US"/>
        </w:rPr>
        <w:t xml:space="preserve">If there is a God, then God always provides whatever is necessary for God’s favorite kind of relationship with </w:t>
      </w:r>
      <w:r w:rsidR="001F67F8" w:rsidRPr="00B20A4B">
        <w:rPr>
          <w:rFonts w:cs="Times New Roman"/>
          <w:szCs w:val="24"/>
          <w:lang w:val="en-US"/>
        </w:rPr>
        <w:t>a</w:t>
      </w:r>
      <w:r w:rsidR="006546D8" w:rsidRPr="00B20A4B">
        <w:rPr>
          <w:rFonts w:cs="Times New Roman"/>
          <w:szCs w:val="24"/>
          <w:lang w:val="en-US"/>
        </w:rPr>
        <w:t xml:space="preserve"> person.</w:t>
      </w:r>
      <w:r w:rsidRPr="00B20A4B">
        <w:rPr>
          <w:rFonts w:cs="Times New Roman"/>
          <w:szCs w:val="24"/>
          <w:lang w:val="en-US"/>
        </w:rPr>
        <w:t xml:space="preserve"> [</w:t>
      </w:r>
      <w:r w:rsidR="00093E2C" w:rsidRPr="00B20A4B">
        <w:rPr>
          <w:rFonts w:cs="Times New Roman"/>
          <w:szCs w:val="24"/>
          <w:lang w:val="en-US"/>
        </w:rPr>
        <w:t>Premise</w:t>
      </w:r>
      <w:r w:rsidRPr="00B20A4B">
        <w:rPr>
          <w:rFonts w:cs="Times New Roman"/>
          <w:szCs w:val="24"/>
          <w:lang w:val="en-US"/>
        </w:rPr>
        <w:t>]</w:t>
      </w:r>
    </w:p>
    <w:p w:rsidR="00156B6F" w:rsidRPr="00B20A4B" w:rsidRDefault="00156B6F" w:rsidP="009A4693">
      <w:pPr>
        <w:spacing w:after="240" w:line="480" w:lineRule="auto"/>
        <w:ind w:left="1134" w:hanging="567"/>
        <w:rPr>
          <w:rFonts w:cs="Times New Roman"/>
          <w:szCs w:val="24"/>
          <w:lang w:val="en-US"/>
        </w:rPr>
      </w:pPr>
      <w:r w:rsidRPr="00B20A4B">
        <w:rPr>
          <w:rFonts w:cs="Times New Roman"/>
          <w:szCs w:val="24"/>
          <w:lang w:val="en-US"/>
        </w:rPr>
        <w:t>(</w:t>
      </w:r>
      <w:r w:rsidR="00093E2C" w:rsidRPr="00B20A4B">
        <w:rPr>
          <w:rFonts w:cs="Times New Roman"/>
          <w:szCs w:val="24"/>
          <w:lang w:val="en-US"/>
        </w:rPr>
        <w:t>2</w:t>
      </w:r>
      <w:r w:rsidRPr="00B20A4B">
        <w:rPr>
          <w:rFonts w:cs="Times New Roman"/>
          <w:szCs w:val="24"/>
          <w:lang w:val="en-US"/>
        </w:rPr>
        <w:t>)</w:t>
      </w:r>
      <w:r w:rsidRPr="00B20A4B">
        <w:rPr>
          <w:rFonts w:cs="Times New Roman"/>
          <w:szCs w:val="24"/>
          <w:lang w:val="en-US"/>
        </w:rPr>
        <w:tab/>
        <w:t xml:space="preserve">God’s </w:t>
      </w:r>
      <w:r w:rsidR="006A09AE" w:rsidRPr="00B20A4B">
        <w:rPr>
          <w:rFonts w:cs="Times New Roman"/>
          <w:szCs w:val="24"/>
          <w:lang w:val="en-US"/>
        </w:rPr>
        <w:t>favorite kind of relationship</w:t>
      </w:r>
      <w:r w:rsidRPr="00B20A4B">
        <w:rPr>
          <w:rFonts w:cs="Times New Roman"/>
          <w:szCs w:val="24"/>
          <w:lang w:val="en-US"/>
        </w:rPr>
        <w:t xml:space="preserve"> is a conscious relationship (</w:t>
      </w:r>
      <w:r w:rsidR="00CD602A" w:rsidRPr="00B20A4B">
        <w:rPr>
          <w:rFonts w:cs="Times New Roman"/>
          <w:szCs w:val="24"/>
          <w:lang w:val="en-US"/>
        </w:rPr>
        <w:t>CR</w:t>
      </w:r>
      <w:r w:rsidRPr="00B20A4B">
        <w:rPr>
          <w:rFonts w:cs="Times New Roman"/>
          <w:szCs w:val="24"/>
          <w:lang w:val="en-US"/>
        </w:rPr>
        <w:t>). [Premise]</w:t>
      </w:r>
    </w:p>
    <w:p w:rsidR="00156B6F" w:rsidRPr="00B20A4B" w:rsidRDefault="00156B6F" w:rsidP="009A4693">
      <w:pPr>
        <w:spacing w:after="240" w:line="480" w:lineRule="auto"/>
        <w:ind w:left="1134" w:hanging="567"/>
        <w:rPr>
          <w:rFonts w:cs="Times New Roman"/>
          <w:szCs w:val="24"/>
          <w:lang w:val="en-US"/>
        </w:rPr>
      </w:pPr>
      <w:r w:rsidRPr="00B20A4B">
        <w:rPr>
          <w:rFonts w:cs="Times New Roman"/>
          <w:szCs w:val="24"/>
          <w:lang w:val="en-US"/>
        </w:rPr>
        <w:t>(</w:t>
      </w:r>
      <w:r w:rsidR="00093E2C" w:rsidRPr="00B20A4B">
        <w:rPr>
          <w:rFonts w:cs="Times New Roman"/>
          <w:szCs w:val="24"/>
          <w:lang w:val="en-US"/>
        </w:rPr>
        <w:t>3</w:t>
      </w:r>
      <w:r w:rsidRPr="00B20A4B">
        <w:rPr>
          <w:rFonts w:cs="Times New Roman"/>
          <w:szCs w:val="24"/>
          <w:lang w:val="en-US"/>
        </w:rPr>
        <w:t>)</w:t>
      </w:r>
      <w:r w:rsidRPr="00B20A4B">
        <w:rPr>
          <w:rFonts w:cs="Times New Roman"/>
          <w:szCs w:val="24"/>
          <w:lang w:val="en-US"/>
        </w:rPr>
        <w:tab/>
      </w:r>
      <w:r w:rsidR="006546D8" w:rsidRPr="00B20A4B">
        <w:rPr>
          <w:rFonts w:cs="Times New Roman"/>
          <w:szCs w:val="24"/>
          <w:lang w:val="en-US"/>
        </w:rPr>
        <w:t xml:space="preserve">It is not the case that God always provides whatever is necessary for any CR with </w:t>
      </w:r>
      <w:r w:rsidR="001F67F8" w:rsidRPr="00B20A4B">
        <w:rPr>
          <w:rFonts w:cs="Times New Roman"/>
          <w:szCs w:val="24"/>
          <w:lang w:val="en-US"/>
        </w:rPr>
        <w:t>a</w:t>
      </w:r>
      <w:r w:rsidR="006546D8" w:rsidRPr="00B20A4B">
        <w:rPr>
          <w:rFonts w:cs="Times New Roman"/>
          <w:szCs w:val="24"/>
          <w:lang w:val="en-US"/>
        </w:rPr>
        <w:t xml:space="preserve"> person.</w:t>
      </w:r>
      <w:r w:rsidRPr="00B20A4B">
        <w:rPr>
          <w:rFonts w:cs="Times New Roman"/>
          <w:szCs w:val="24"/>
          <w:lang w:val="en-US"/>
        </w:rPr>
        <w:t xml:space="preserve"> [</w:t>
      </w:r>
      <w:r w:rsidR="00D474F1" w:rsidRPr="00B20A4B">
        <w:rPr>
          <w:rFonts w:cs="Times New Roman"/>
          <w:szCs w:val="24"/>
          <w:lang w:val="en-US"/>
        </w:rPr>
        <w:t>Premise</w:t>
      </w:r>
      <w:r w:rsidRPr="00B20A4B">
        <w:rPr>
          <w:rFonts w:cs="Times New Roman"/>
          <w:szCs w:val="24"/>
          <w:lang w:val="en-US"/>
        </w:rPr>
        <w:t>]</w:t>
      </w:r>
    </w:p>
    <w:p w:rsidR="00156B6F" w:rsidRPr="00B20A4B" w:rsidRDefault="00156B6F" w:rsidP="009A4693">
      <w:pPr>
        <w:spacing w:after="240" w:line="480" w:lineRule="auto"/>
        <w:ind w:left="1134" w:hanging="567"/>
        <w:rPr>
          <w:rFonts w:cs="Times New Roman"/>
          <w:szCs w:val="24"/>
          <w:lang w:val="en-US"/>
        </w:rPr>
      </w:pPr>
      <w:r w:rsidRPr="00B20A4B">
        <w:rPr>
          <w:rFonts w:cs="Times New Roman"/>
          <w:szCs w:val="24"/>
          <w:lang w:val="en-US"/>
        </w:rPr>
        <w:t>(</w:t>
      </w:r>
      <w:r w:rsidR="00093E2C" w:rsidRPr="00B20A4B">
        <w:rPr>
          <w:rFonts w:cs="Times New Roman"/>
          <w:szCs w:val="24"/>
          <w:lang w:val="en-US"/>
        </w:rPr>
        <w:t>4</w:t>
      </w:r>
      <w:r w:rsidRPr="00B20A4B">
        <w:rPr>
          <w:rFonts w:cs="Times New Roman"/>
          <w:szCs w:val="24"/>
          <w:lang w:val="en-US"/>
        </w:rPr>
        <w:t>)</w:t>
      </w:r>
      <w:r w:rsidRPr="00B20A4B">
        <w:rPr>
          <w:rFonts w:cs="Times New Roman"/>
          <w:szCs w:val="24"/>
          <w:lang w:val="en-US"/>
        </w:rPr>
        <w:tab/>
      </w:r>
      <w:r w:rsidR="006546D8" w:rsidRPr="00B20A4B">
        <w:rPr>
          <w:rFonts w:cs="Times New Roman"/>
          <w:szCs w:val="24"/>
          <w:lang w:val="en-US"/>
        </w:rPr>
        <w:t xml:space="preserve">It is not the case that God always provides whatever is necessary for God’s favorite kind of relationship with </w:t>
      </w:r>
      <w:r w:rsidR="001F67F8" w:rsidRPr="00B20A4B">
        <w:rPr>
          <w:rFonts w:cs="Times New Roman"/>
          <w:szCs w:val="24"/>
          <w:lang w:val="en-US"/>
        </w:rPr>
        <w:t>a</w:t>
      </w:r>
      <w:r w:rsidR="006546D8" w:rsidRPr="00B20A4B">
        <w:rPr>
          <w:rFonts w:cs="Times New Roman"/>
          <w:szCs w:val="24"/>
          <w:lang w:val="en-US"/>
        </w:rPr>
        <w:t xml:space="preserve"> person.</w:t>
      </w:r>
      <w:r w:rsidR="00D474F1" w:rsidRPr="00B20A4B">
        <w:rPr>
          <w:rFonts w:cs="Times New Roman"/>
          <w:szCs w:val="24"/>
          <w:lang w:val="en-US"/>
        </w:rPr>
        <w:t xml:space="preserve"> [From (</w:t>
      </w:r>
      <w:r w:rsidR="00093E2C" w:rsidRPr="00B20A4B">
        <w:rPr>
          <w:rFonts w:cs="Times New Roman"/>
          <w:szCs w:val="24"/>
          <w:lang w:val="en-US"/>
        </w:rPr>
        <w:t>2</w:t>
      </w:r>
      <w:r w:rsidR="00D474F1" w:rsidRPr="00B20A4B">
        <w:rPr>
          <w:rFonts w:cs="Times New Roman"/>
          <w:szCs w:val="24"/>
          <w:lang w:val="en-US"/>
        </w:rPr>
        <w:t>) &amp; (</w:t>
      </w:r>
      <w:r w:rsidR="00093E2C" w:rsidRPr="00B20A4B">
        <w:rPr>
          <w:rFonts w:cs="Times New Roman"/>
          <w:szCs w:val="24"/>
          <w:lang w:val="en-US"/>
        </w:rPr>
        <w:t>3</w:t>
      </w:r>
      <w:r w:rsidR="00D474F1" w:rsidRPr="00B20A4B">
        <w:rPr>
          <w:rFonts w:cs="Times New Roman"/>
          <w:szCs w:val="24"/>
          <w:lang w:val="en-US"/>
        </w:rPr>
        <w:t>)]</w:t>
      </w:r>
    </w:p>
    <w:p w:rsidR="00156B6F" w:rsidRPr="00B20A4B" w:rsidRDefault="00156B6F" w:rsidP="009A4693">
      <w:pPr>
        <w:spacing w:after="240" w:line="480" w:lineRule="auto"/>
        <w:ind w:left="1134" w:hanging="567"/>
        <w:rPr>
          <w:rFonts w:cs="Times New Roman"/>
          <w:szCs w:val="24"/>
          <w:lang w:val="en-US"/>
        </w:rPr>
      </w:pPr>
      <w:r w:rsidRPr="00B20A4B">
        <w:rPr>
          <w:rFonts w:cs="Times New Roman"/>
          <w:szCs w:val="24"/>
          <w:lang w:val="en-US"/>
        </w:rPr>
        <w:t>(</w:t>
      </w:r>
      <w:r w:rsidR="00093E2C" w:rsidRPr="00B20A4B">
        <w:rPr>
          <w:rFonts w:cs="Times New Roman"/>
          <w:szCs w:val="24"/>
          <w:lang w:val="en-US"/>
        </w:rPr>
        <w:t>5</w:t>
      </w:r>
      <w:r w:rsidRPr="00B20A4B">
        <w:rPr>
          <w:rFonts w:cs="Times New Roman"/>
          <w:szCs w:val="24"/>
          <w:lang w:val="en-US"/>
        </w:rPr>
        <w:t>)</w:t>
      </w:r>
      <w:r w:rsidRPr="00B20A4B">
        <w:rPr>
          <w:rFonts w:cs="Times New Roman"/>
          <w:szCs w:val="24"/>
          <w:lang w:val="en-US"/>
        </w:rPr>
        <w:tab/>
        <w:t>There is no God. [From (</w:t>
      </w:r>
      <w:r w:rsidR="00093E2C" w:rsidRPr="00B20A4B">
        <w:rPr>
          <w:rFonts w:cs="Times New Roman"/>
          <w:szCs w:val="24"/>
          <w:lang w:val="en-US"/>
        </w:rPr>
        <w:t>1</w:t>
      </w:r>
      <w:r w:rsidRPr="00B20A4B">
        <w:rPr>
          <w:rFonts w:cs="Times New Roman"/>
          <w:szCs w:val="24"/>
          <w:lang w:val="en-US"/>
        </w:rPr>
        <w:t>) &amp; (</w:t>
      </w:r>
      <w:r w:rsidR="00093E2C" w:rsidRPr="00B20A4B">
        <w:rPr>
          <w:rFonts w:cs="Times New Roman"/>
          <w:szCs w:val="24"/>
          <w:lang w:val="en-US"/>
        </w:rPr>
        <w:t>4</w:t>
      </w:r>
      <w:r w:rsidRPr="00B20A4B">
        <w:rPr>
          <w:rFonts w:cs="Times New Roman"/>
          <w:szCs w:val="24"/>
          <w:lang w:val="en-US"/>
        </w:rPr>
        <w:t>)]</w:t>
      </w:r>
      <w:r w:rsidR="009556FA" w:rsidRPr="00B20A4B">
        <w:rPr>
          <w:rStyle w:val="a8"/>
          <w:rFonts w:cs="Times New Roman"/>
          <w:szCs w:val="24"/>
          <w:lang w:val="en-US"/>
        </w:rPr>
        <w:footnoteReference w:id="8"/>
      </w:r>
    </w:p>
    <w:p w:rsidR="00A1388E" w:rsidRPr="00B20A4B" w:rsidRDefault="006A36CE" w:rsidP="009A4693">
      <w:pPr>
        <w:spacing w:after="120" w:line="480" w:lineRule="auto"/>
        <w:ind w:firstLine="0"/>
        <w:rPr>
          <w:rFonts w:cs="Times New Roman"/>
          <w:szCs w:val="24"/>
          <w:lang w:val="en-US"/>
        </w:rPr>
      </w:pPr>
      <w:r w:rsidRPr="00B20A4B">
        <w:rPr>
          <w:rFonts w:cs="Times New Roman"/>
          <w:szCs w:val="24"/>
          <w:lang w:val="en-US"/>
        </w:rPr>
        <w:t>The truth of the conclusion (5) depends on the truth of premises (1), (2), and (3).</w:t>
      </w:r>
      <w:r w:rsidR="003E468F" w:rsidRPr="00B20A4B">
        <w:rPr>
          <w:rStyle w:val="a8"/>
          <w:rFonts w:cs="Times New Roman"/>
          <w:szCs w:val="24"/>
          <w:lang w:val="en-US"/>
        </w:rPr>
        <w:footnoteReference w:id="9"/>
      </w:r>
      <w:r w:rsidR="009556FA" w:rsidRPr="00B20A4B">
        <w:rPr>
          <w:rFonts w:cs="Times New Roman"/>
          <w:szCs w:val="24"/>
          <w:lang w:val="en-US"/>
        </w:rPr>
        <w:t xml:space="preserve"> </w:t>
      </w:r>
      <w:r w:rsidRPr="00B20A4B">
        <w:rPr>
          <w:rFonts w:cs="Times New Roman"/>
          <w:szCs w:val="24"/>
          <w:lang w:val="en-US"/>
        </w:rPr>
        <w:t xml:space="preserve">I consider (1) and (3) as true, and (2) as false. Thus, in the rest of the paper I shall argue against (2), and, more generally, against the consciousness constraint on </w:t>
      </w:r>
      <w:r w:rsidR="002C0223" w:rsidRPr="00B20A4B">
        <w:rPr>
          <w:rFonts w:cs="Times New Roman"/>
          <w:szCs w:val="24"/>
          <w:lang w:val="en-US"/>
        </w:rPr>
        <w:t xml:space="preserve">a </w:t>
      </w:r>
      <w:r w:rsidRPr="00B20A4B">
        <w:rPr>
          <w:rFonts w:cs="Times New Roman"/>
          <w:szCs w:val="24"/>
          <w:lang w:val="en-US"/>
        </w:rPr>
        <w:t>divine-human relationship</w:t>
      </w:r>
      <w:r w:rsidR="0000595F" w:rsidRPr="00B20A4B">
        <w:rPr>
          <w:rFonts w:cs="Times New Roman"/>
          <w:szCs w:val="24"/>
          <w:lang w:val="en-US"/>
        </w:rPr>
        <w:t>.</w:t>
      </w:r>
    </w:p>
    <w:p w:rsidR="006F5674" w:rsidRPr="00B20A4B" w:rsidRDefault="003E468F" w:rsidP="009A4693">
      <w:pPr>
        <w:spacing w:after="120" w:line="480" w:lineRule="auto"/>
        <w:rPr>
          <w:rFonts w:cs="Times New Roman"/>
          <w:szCs w:val="24"/>
          <w:lang w:val="en-US"/>
        </w:rPr>
      </w:pPr>
      <w:r w:rsidRPr="00B20A4B">
        <w:rPr>
          <w:rFonts w:cs="Times New Roman"/>
          <w:szCs w:val="24"/>
          <w:lang w:val="en-US"/>
        </w:rPr>
        <w:t xml:space="preserve">The easiest way to </w:t>
      </w:r>
      <w:r w:rsidR="00796C4E" w:rsidRPr="00B20A4B">
        <w:rPr>
          <w:rFonts w:cs="Times New Roman"/>
          <w:szCs w:val="24"/>
          <w:lang w:val="en-US"/>
        </w:rPr>
        <w:t>reject</w:t>
      </w:r>
      <w:r w:rsidRPr="00B20A4B">
        <w:rPr>
          <w:rFonts w:cs="Times New Roman"/>
          <w:szCs w:val="24"/>
          <w:lang w:val="en-US"/>
        </w:rPr>
        <w:t xml:space="preserve"> (</w:t>
      </w:r>
      <w:r w:rsidR="00093E2C" w:rsidRPr="00B20A4B">
        <w:rPr>
          <w:rFonts w:cs="Times New Roman"/>
          <w:szCs w:val="24"/>
          <w:lang w:val="en-US"/>
        </w:rPr>
        <w:t>2</w:t>
      </w:r>
      <w:r w:rsidRPr="00B20A4B">
        <w:rPr>
          <w:rFonts w:cs="Times New Roman"/>
          <w:szCs w:val="24"/>
          <w:lang w:val="en-US"/>
        </w:rPr>
        <w:t>) is to</w:t>
      </w:r>
      <w:r w:rsidR="003E2E6A" w:rsidRPr="00B20A4B">
        <w:rPr>
          <w:rFonts w:cs="Times New Roman"/>
          <w:szCs w:val="24"/>
          <w:lang w:val="en-US"/>
        </w:rPr>
        <w:t xml:space="preserve"> point out its lack of support. Schellenberg treats it as being necessarily true</w:t>
      </w:r>
      <w:r w:rsidR="00C72412" w:rsidRPr="00B20A4B">
        <w:rPr>
          <w:rFonts w:cs="Times New Roman"/>
          <w:szCs w:val="24"/>
          <w:lang w:val="en-US"/>
        </w:rPr>
        <w:t xml:space="preserve">, as something </w:t>
      </w:r>
      <w:r w:rsidR="00BB1EFC" w:rsidRPr="00B20A4B">
        <w:rPr>
          <w:rFonts w:cs="Times New Roman"/>
          <w:szCs w:val="24"/>
          <w:lang w:val="en-US"/>
        </w:rPr>
        <w:t>that</w:t>
      </w:r>
      <w:r w:rsidR="00C72412" w:rsidRPr="00B20A4B">
        <w:rPr>
          <w:rFonts w:cs="Times New Roman"/>
          <w:szCs w:val="24"/>
          <w:lang w:val="en-US"/>
        </w:rPr>
        <w:t xml:space="preserve"> logically follows from the very concept of perfect divine love</w:t>
      </w:r>
      <w:r w:rsidR="006A36CE" w:rsidRPr="00B20A4B">
        <w:rPr>
          <w:rFonts w:cs="Times New Roman"/>
          <w:szCs w:val="24"/>
          <w:lang w:val="en-US"/>
        </w:rPr>
        <w:t>.</w:t>
      </w:r>
      <w:r w:rsidR="008F15A4" w:rsidRPr="00B20A4B">
        <w:rPr>
          <w:rStyle w:val="a8"/>
          <w:rFonts w:cs="Times New Roman"/>
          <w:szCs w:val="24"/>
          <w:lang w:val="en-US"/>
        </w:rPr>
        <w:footnoteReference w:id="10"/>
      </w:r>
      <w:r w:rsidR="008F15A4" w:rsidRPr="00B20A4B">
        <w:rPr>
          <w:rFonts w:cs="Times New Roman"/>
          <w:szCs w:val="24"/>
          <w:lang w:val="en-US"/>
        </w:rPr>
        <w:t xml:space="preserve"> </w:t>
      </w:r>
      <w:r w:rsidR="008A4511" w:rsidRPr="00B20A4B">
        <w:rPr>
          <w:rFonts w:cs="Times New Roman"/>
          <w:szCs w:val="24"/>
          <w:lang w:val="en-US"/>
        </w:rPr>
        <w:t>I think that (</w:t>
      </w:r>
      <w:r w:rsidR="00093E2C" w:rsidRPr="00B20A4B">
        <w:rPr>
          <w:rFonts w:cs="Times New Roman"/>
          <w:szCs w:val="24"/>
          <w:lang w:val="en-US"/>
        </w:rPr>
        <w:t>2</w:t>
      </w:r>
      <w:r w:rsidR="006A36CE" w:rsidRPr="00B20A4B">
        <w:rPr>
          <w:rFonts w:cs="Times New Roman"/>
          <w:szCs w:val="24"/>
          <w:lang w:val="en-US"/>
        </w:rPr>
        <w:t>) is possible and even tenable.</w:t>
      </w:r>
      <w:r w:rsidR="008A4511" w:rsidRPr="00B20A4B">
        <w:rPr>
          <w:rFonts w:cs="Times New Roman"/>
          <w:szCs w:val="24"/>
          <w:lang w:val="en-US"/>
        </w:rPr>
        <w:t xml:space="preserve"> I do not </w:t>
      </w:r>
      <w:r w:rsidR="00BF4E0C" w:rsidRPr="00B20A4B">
        <w:rPr>
          <w:rFonts w:cs="Times New Roman"/>
          <w:szCs w:val="24"/>
          <w:lang w:val="en-US"/>
        </w:rPr>
        <w:t>agree</w:t>
      </w:r>
      <w:r w:rsidR="006A36CE" w:rsidRPr="00B20A4B">
        <w:rPr>
          <w:rFonts w:cs="Times New Roman"/>
          <w:szCs w:val="24"/>
          <w:lang w:val="en-US"/>
        </w:rPr>
        <w:t>,</w:t>
      </w:r>
      <w:r w:rsidR="008A4511" w:rsidRPr="00B20A4B">
        <w:rPr>
          <w:rFonts w:cs="Times New Roman"/>
          <w:szCs w:val="24"/>
          <w:lang w:val="en-US"/>
        </w:rPr>
        <w:t xml:space="preserve"> </w:t>
      </w:r>
      <w:r w:rsidR="006A36CE" w:rsidRPr="00B20A4B">
        <w:rPr>
          <w:rFonts w:cs="Times New Roman"/>
          <w:szCs w:val="24"/>
          <w:lang w:val="en-US"/>
        </w:rPr>
        <w:t xml:space="preserve">however, </w:t>
      </w:r>
      <w:r w:rsidR="00BF4E0C" w:rsidRPr="00B20A4B">
        <w:rPr>
          <w:rFonts w:cs="Times New Roman"/>
          <w:szCs w:val="24"/>
          <w:lang w:val="en-US"/>
        </w:rPr>
        <w:t>that (2) is</w:t>
      </w:r>
      <w:r w:rsidR="008A4511" w:rsidRPr="00B20A4B">
        <w:rPr>
          <w:rFonts w:cs="Times New Roman"/>
          <w:szCs w:val="24"/>
          <w:lang w:val="en-US"/>
        </w:rPr>
        <w:t xml:space="preserve"> </w:t>
      </w:r>
      <w:r w:rsidR="00B7451E">
        <w:rPr>
          <w:rFonts w:cs="Times New Roman"/>
          <w:szCs w:val="24"/>
          <w:lang w:val="en-US"/>
        </w:rPr>
        <w:t>a necessary truth</w:t>
      </w:r>
      <w:r w:rsidR="008A4511" w:rsidRPr="00B20A4B">
        <w:rPr>
          <w:rFonts w:cs="Times New Roman"/>
          <w:szCs w:val="24"/>
          <w:lang w:val="en-US"/>
        </w:rPr>
        <w:t xml:space="preserve">. </w:t>
      </w:r>
      <w:r w:rsidR="006F4F3E" w:rsidRPr="00B20A4B">
        <w:rPr>
          <w:rFonts w:cs="Times New Roman"/>
          <w:szCs w:val="24"/>
          <w:lang w:val="en-US"/>
        </w:rPr>
        <w:t>Why must</w:t>
      </w:r>
      <w:r w:rsidR="008F15A4" w:rsidRPr="00B20A4B">
        <w:rPr>
          <w:rFonts w:cs="Times New Roman"/>
          <w:szCs w:val="24"/>
          <w:lang w:val="en-US"/>
        </w:rPr>
        <w:t xml:space="preserve"> </w:t>
      </w:r>
      <w:r w:rsidR="006A36CE" w:rsidRPr="00B20A4B">
        <w:rPr>
          <w:rFonts w:cs="Times New Roman"/>
          <w:szCs w:val="24"/>
          <w:lang w:val="en-US"/>
        </w:rPr>
        <w:t>a</w:t>
      </w:r>
      <w:r w:rsidR="008F15A4" w:rsidRPr="00B20A4B">
        <w:rPr>
          <w:rFonts w:cs="Times New Roman"/>
          <w:szCs w:val="24"/>
          <w:lang w:val="en-US"/>
        </w:rPr>
        <w:t xml:space="preserve"> relationship</w:t>
      </w:r>
      <w:r w:rsidR="007213E3" w:rsidRPr="00B20A4B">
        <w:rPr>
          <w:rFonts w:cs="Times New Roman"/>
          <w:szCs w:val="24"/>
          <w:lang w:val="en-US"/>
        </w:rPr>
        <w:t xml:space="preserve"> that</w:t>
      </w:r>
      <w:r w:rsidR="008F15A4" w:rsidRPr="00B20A4B">
        <w:rPr>
          <w:rFonts w:cs="Times New Roman"/>
          <w:szCs w:val="24"/>
          <w:lang w:val="en-US"/>
        </w:rPr>
        <w:t xml:space="preserve"> God would always want to have with </w:t>
      </w:r>
      <w:r w:rsidR="001D1DE8" w:rsidRPr="00B20A4B">
        <w:rPr>
          <w:rFonts w:cs="Times New Roman"/>
          <w:szCs w:val="24"/>
          <w:lang w:val="en-US"/>
        </w:rPr>
        <w:t>any person</w:t>
      </w:r>
      <w:r w:rsidR="008F15A4" w:rsidRPr="00B20A4B">
        <w:rPr>
          <w:rFonts w:cs="Times New Roman"/>
          <w:szCs w:val="24"/>
          <w:lang w:val="en-US"/>
        </w:rPr>
        <w:t xml:space="preserve"> </w:t>
      </w:r>
      <w:r w:rsidR="006F4F3E" w:rsidRPr="00B20A4B">
        <w:rPr>
          <w:rFonts w:cs="Times New Roman"/>
          <w:szCs w:val="24"/>
          <w:lang w:val="en-US"/>
        </w:rPr>
        <w:t xml:space="preserve">necessarily </w:t>
      </w:r>
      <w:r w:rsidR="008A4511" w:rsidRPr="00B20A4B">
        <w:rPr>
          <w:rFonts w:cs="Times New Roman"/>
          <w:szCs w:val="24"/>
          <w:lang w:val="en-US"/>
        </w:rPr>
        <w:t xml:space="preserve">include </w:t>
      </w:r>
      <w:r w:rsidR="001D1DE8" w:rsidRPr="00B20A4B">
        <w:rPr>
          <w:rFonts w:cs="Times New Roman"/>
          <w:szCs w:val="24"/>
          <w:lang w:val="en-US"/>
        </w:rPr>
        <w:t>the person’s</w:t>
      </w:r>
      <w:r w:rsidR="008A4511" w:rsidRPr="00B20A4B">
        <w:rPr>
          <w:rFonts w:cs="Times New Roman"/>
          <w:szCs w:val="24"/>
          <w:lang w:val="en-US"/>
        </w:rPr>
        <w:t xml:space="preserve"> conscious </w:t>
      </w:r>
      <w:r w:rsidR="006F4F3E" w:rsidRPr="00B20A4B">
        <w:rPr>
          <w:rFonts w:cs="Times New Roman"/>
          <w:szCs w:val="24"/>
          <w:lang w:val="en-US"/>
        </w:rPr>
        <w:t xml:space="preserve">awareness of </w:t>
      </w:r>
      <w:r w:rsidR="006A36CE" w:rsidRPr="00B20A4B">
        <w:rPr>
          <w:rFonts w:cs="Times New Roman"/>
          <w:szCs w:val="24"/>
          <w:lang w:val="en-US"/>
        </w:rPr>
        <w:t>being in relationship with God</w:t>
      </w:r>
      <w:r w:rsidR="006F4F3E" w:rsidRPr="00B20A4B">
        <w:rPr>
          <w:rFonts w:cs="Times New Roman"/>
          <w:szCs w:val="24"/>
          <w:lang w:val="en-US"/>
        </w:rPr>
        <w:t xml:space="preserve">? </w:t>
      </w:r>
      <w:r w:rsidR="00AA3F0E" w:rsidRPr="00B20A4B">
        <w:rPr>
          <w:rFonts w:cs="Times New Roman"/>
          <w:szCs w:val="24"/>
          <w:lang w:val="en-US"/>
        </w:rPr>
        <w:t xml:space="preserve">Unless persons </w:t>
      </w:r>
      <w:r w:rsidR="00F61429" w:rsidRPr="00B20A4B">
        <w:rPr>
          <w:rFonts w:cs="Times New Roman"/>
          <w:szCs w:val="24"/>
          <w:lang w:val="en-US"/>
        </w:rPr>
        <w:t>are reduce</w:t>
      </w:r>
      <w:r w:rsidR="00C31759" w:rsidRPr="00B20A4B">
        <w:rPr>
          <w:rFonts w:cs="Times New Roman"/>
          <w:szCs w:val="24"/>
          <w:lang w:val="en-US"/>
        </w:rPr>
        <w:t>d</w:t>
      </w:r>
      <w:r w:rsidR="00F61429" w:rsidRPr="00B20A4B">
        <w:rPr>
          <w:rFonts w:cs="Times New Roman"/>
          <w:szCs w:val="24"/>
          <w:lang w:val="en-US"/>
        </w:rPr>
        <w:t xml:space="preserve"> </w:t>
      </w:r>
      <w:r w:rsidR="00AA3F0E" w:rsidRPr="00B20A4B">
        <w:rPr>
          <w:rFonts w:cs="Times New Roman"/>
          <w:szCs w:val="24"/>
          <w:lang w:val="en-US"/>
        </w:rPr>
        <w:t xml:space="preserve">to their consciousness, </w:t>
      </w:r>
      <w:r w:rsidR="00C31759" w:rsidRPr="00B20A4B">
        <w:rPr>
          <w:rFonts w:cs="Times New Roman"/>
          <w:szCs w:val="24"/>
          <w:lang w:val="en-US"/>
        </w:rPr>
        <w:t>personal beings may possess other</w:t>
      </w:r>
      <w:r w:rsidR="00AA3F0E" w:rsidRPr="00B20A4B">
        <w:rPr>
          <w:rFonts w:cs="Times New Roman"/>
          <w:szCs w:val="24"/>
          <w:lang w:val="en-US"/>
        </w:rPr>
        <w:t xml:space="preserve"> </w:t>
      </w:r>
      <w:r w:rsidR="00C31759" w:rsidRPr="00B20A4B">
        <w:rPr>
          <w:rFonts w:cs="Times New Roman"/>
          <w:szCs w:val="24"/>
          <w:lang w:val="en-US"/>
        </w:rPr>
        <w:t>capacities</w:t>
      </w:r>
      <w:r w:rsidR="00AA3F0E" w:rsidRPr="00B20A4B">
        <w:rPr>
          <w:rFonts w:cs="Times New Roman"/>
          <w:szCs w:val="24"/>
          <w:lang w:val="en-US"/>
        </w:rPr>
        <w:t xml:space="preserve"> that </w:t>
      </w:r>
      <w:r w:rsidR="00C31759" w:rsidRPr="00B20A4B">
        <w:rPr>
          <w:rFonts w:cs="Times New Roman"/>
          <w:szCs w:val="24"/>
          <w:lang w:val="en-US"/>
        </w:rPr>
        <w:t>could</w:t>
      </w:r>
      <w:r w:rsidR="00AA3F0E" w:rsidRPr="00B20A4B">
        <w:rPr>
          <w:rFonts w:cs="Times New Roman"/>
          <w:szCs w:val="24"/>
          <w:lang w:val="en-US"/>
        </w:rPr>
        <w:t xml:space="preserve"> </w:t>
      </w:r>
      <w:r w:rsidR="00F61429" w:rsidRPr="00B20A4B">
        <w:rPr>
          <w:rFonts w:cs="Times New Roman"/>
          <w:szCs w:val="24"/>
          <w:lang w:val="en-US"/>
        </w:rPr>
        <w:t>facilitate the relationship. Consider such complex persons as human beings.</w:t>
      </w:r>
      <w:r w:rsidR="00015DC5" w:rsidRPr="00B20A4B">
        <w:rPr>
          <w:rFonts w:cs="Times New Roman"/>
          <w:szCs w:val="24"/>
          <w:lang w:val="en-US"/>
        </w:rPr>
        <w:t xml:space="preserve"> </w:t>
      </w:r>
      <w:r w:rsidR="00635798" w:rsidRPr="00B20A4B">
        <w:rPr>
          <w:rFonts w:cs="Times New Roman"/>
          <w:szCs w:val="24"/>
          <w:lang w:val="en-US"/>
        </w:rPr>
        <w:t xml:space="preserve">From a </w:t>
      </w:r>
      <w:r w:rsidR="00635798" w:rsidRPr="00B20A4B">
        <w:rPr>
          <w:rFonts w:cs="Times New Roman"/>
          <w:szCs w:val="24"/>
          <w:lang w:val="en-US"/>
        </w:rPr>
        <w:lastRenderedPageBreak/>
        <w:t xml:space="preserve">position of intellectual humility, </w:t>
      </w:r>
      <w:r w:rsidR="00C72412" w:rsidRPr="00B20A4B">
        <w:rPr>
          <w:rFonts w:cs="Times New Roman"/>
          <w:szCs w:val="24"/>
          <w:lang w:val="en-US"/>
        </w:rPr>
        <w:t>I do</w:t>
      </w:r>
      <w:r w:rsidR="0002302E" w:rsidRPr="00B20A4B">
        <w:rPr>
          <w:rFonts w:cs="Times New Roman"/>
          <w:szCs w:val="24"/>
          <w:lang w:val="en-US"/>
        </w:rPr>
        <w:t xml:space="preserve"> </w:t>
      </w:r>
      <w:r w:rsidR="00C72412" w:rsidRPr="00B20A4B">
        <w:rPr>
          <w:rFonts w:cs="Times New Roman"/>
          <w:szCs w:val="24"/>
          <w:lang w:val="en-US"/>
        </w:rPr>
        <w:t>n</w:t>
      </w:r>
      <w:r w:rsidR="0002302E" w:rsidRPr="00B20A4B">
        <w:rPr>
          <w:rFonts w:cs="Times New Roman"/>
          <w:szCs w:val="24"/>
          <w:lang w:val="en-US"/>
        </w:rPr>
        <w:t>o</w:t>
      </w:r>
      <w:r w:rsidR="00C72412" w:rsidRPr="00B20A4B">
        <w:rPr>
          <w:rFonts w:cs="Times New Roman"/>
          <w:szCs w:val="24"/>
          <w:lang w:val="en-US"/>
        </w:rPr>
        <w:t xml:space="preserve">t see </w:t>
      </w:r>
      <w:r w:rsidR="00C72412" w:rsidRPr="00B20A4B">
        <w:rPr>
          <w:rFonts w:cs="Times New Roman"/>
          <w:i/>
          <w:szCs w:val="24"/>
          <w:lang w:val="en-US"/>
        </w:rPr>
        <w:t>a</w:t>
      </w:r>
      <w:r w:rsidR="006F4F3E" w:rsidRPr="00B20A4B">
        <w:rPr>
          <w:rFonts w:cs="Times New Roman"/>
          <w:i/>
          <w:szCs w:val="24"/>
          <w:lang w:val="en-US"/>
        </w:rPr>
        <w:t xml:space="preserve"> </w:t>
      </w:r>
      <w:r w:rsidR="00C72412" w:rsidRPr="00B20A4B">
        <w:rPr>
          <w:rFonts w:cs="Times New Roman"/>
          <w:i/>
          <w:szCs w:val="24"/>
          <w:lang w:val="en-US"/>
        </w:rPr>
        <w:t>priori</w:t>
      </w:r>
      <w:r w:rsidR="00C72412" w:rsidRPr="00B20A4B">
        <w:rPr>
          <w:rFonts w:cs="Times New Roman"/>
          <w:szCs w:val="24"/>
          <w:lang w:val="en-US"/>
        </w:rPr>
        <w:t xml:space="preserve"> reasons to insist that </w:t>
      </w:r>
      <w:r w:rsidR="007E445A">
        <w:rPr>
          <w:rFonts w:cs="Times New Roman"/>
          <w:szCs w:val="24"/>
          <w:lang w:val="en-US"/>
        </w:rPr>
        <w:t>God</w:t>
      </w:r>
      <w:r w:rsidR="00C72412" w:rsidRPr="00B20A4B">
        <w:rPr>
          <w:rFonts w:cs="Times New Roman"/>
          <w:szCs w:val="24"/>
          <w:lang w:val="en-US"/>
        </w:rPr>
        <w:t xml:space="preserve"> would </w:t>
      </w:r>
      <w:r w:rsidR="00344170" w:rsidRPr="00B20A4B">
        <w:rPr>
          <w:rFonts w:cs="Times New Roman"/>
          <w:szCs w:val="24"/>
          <w:lang w:val="en-US"/>
        </w:rPr>
        <w:t>prefer</w:t>
      </w:r>
      <w:r w:rsidR="00C72412" w:rsidRPr="00B20A4B">
        <w:rPr>
          <w:rFonts w:cs="Times New Roman"/>
          <w:szCs w:val="24"/>
          <w:lang w:val="en-US"/>
        </w:rPr>
        <w:t xml:space="preserve"> to </w:t>
      </w:r>
      <w:r w:rsidR="00677D78" w:rsidRPr="00B20A4B">
        <w:rPr>
          <w:rFonts w:cs="Times New Roman"/>
          <w:szCs w:val="24"/>
          <w:lang w:val="en-US"/>
        </w:rPr>
        <w:t>connect</w:t>
      </w:r>
      <w:r w:rsidR="00C72412" w:rsidRPr="00B20A4B">
        <w:rPr>
          <w:rFonts w:cs="Times New Roman"/>
          <w:szCs w:val="24"/>
          <w:lang w:val="en-US"/>
        </w:rPr>
        <w:t xml:space="preserve"> with </w:t>
      </w:r>
      <w:r w:rsidR="006F4F3E" w:rsidRPr="00B20A4B">
        <w:rPr>
          <w:rFonts w:cs="Times New Roman"/>
          <w:szCs w:val="24"/>
          <w:lang w:val="en-US"/>
        </w:rPr>
        <w:t>finite</w:t>
      </w:r>
      <w:r w:rsidR="00C72412" w:rsidRPr="00B20A4B">
        <w:rPr>
          <w:rFonts w:cs="Times New Roman"/>
          <w:szCs w:val="24"/>
          <w:lang w:val="en-US"/>
        </w:rPr>
        <w:t xml:space="preserve"> </w:t>
      </w:r>
      <w:r w:rsidR="00015DC5" w:rsidRPr="00B20A4B">
        <w:rPr>
          <w:rFonts w:cs="Times New Roman"/>
          <w:szCs w:val="24"/>
          <w:lang w:val="en-US"/>
        </w:rPr>
        <w:t xml:space="preserve">human </w:t>
      </w:r>
      <w:r w:rsidR="00C72412" w:rsidRPr="00B20A4B">
        <w:rPr>
          <w:rFonts w:cs="Times New Roman"/>
          <w:szCs w:val="24"/>
          <w:lang w:val="en-US"/>
        </w:rPr>
        <w:t xml:space="preserve">minds. </w:t>
      </w:r>
      <w:r w:rsidR="00AE45E0" w:rsidRPr="00B20A4B">
        <w:rPr>
          <w:rFonts w:cs="Times New Roman"/>
          <w:szCs w:val="24"/>
          <w:lang w:val="en-US"/>
        </w:rPr>
        <w:t xml:space="preserve">We may presume that our mind is the bearer of the likeness of God. </w:t>
      </w:r>
      <w:r w:rsidR="00C72412" w:rsidRPr="00B20A4B">
        <w:rPr>
          <w:rFonts w:cs="Times New Roman"/>
          <w:szCs w:val="24"/>
          <w:lang w:val="en-US"/>
        </w:rPr>
        <w:t xml:space="preserve">We may </w:t>
      </w:r>
      <w:r w:rsidR="00681CC7" w:rsidRPr="00B20A4B">
        <w:rPr>
          <w:rFonts w:cs="Times New Roman"/>
          <w:szCs w:val="24"/>
          <w:lang w:val="en-US"/>
        </w:rPr>
        <w:t>cherish</w:t>
      </w:r>
      <w:r w:rsidR="00C72412" w:rsidRPr="00B20A4B">
        <w:rPr>
          <w:rFonts w:cs="Times New Roman"/>
          <w:szCs w:val="24"/>
          <w:lang w:val="en-US"/>
        </w:rPr>
        <w:t xml:space="preserve"> the idea that our affective and cognitive facets of selfhood are the best things we can offer to God in </w:t>
      </w:r>
      <w:r w:rsidR="006A36CE" w:rsidRPr="00B20A4B">
        <w:rPr>
          <w:rFonts w:cs="Times New Roman"/>
          <w:szCs w:val="24"/>
          <w:lang w:val="en-US"/>
        </w:rPr>
        <w:t xml:space="preserve">a </w:t>
      </w:r>
      <w:r w:rsidR="00C72412" w:rsidRPr="00B20A4B">
        <w:rPr>
          <w:rFonts w:cs="Times New Roman"/>
          <w:szCs w:val="24"/>
          <w:lang w:val="en-US"/>
        </w:rPr>
        <w:t>personal relationship. God</w:t>
      </w:r>
      <w:r w:rsidR="00E14D5A" w:rsidRPr="00B20A4B">
        <w:rPr>
          <w:rFonts w:cs="Times New Roman"/>
          <w:szCs w:val="24"/>
          <w:lang w:val="en-US"/>
        </w:rPr>
        <w:t>, however,</w:t>
      </w:r>
      <w:r w:rsidR="00C72412" w:rsidRPr="00B20A4B">
        <w:rPr>
          <w:rFonts w:cs="Times New Roman"/>
          <w:szCs w:val="24"/>
          <w:lang w:val="en-US"/>
        </w:rPr>
        <w:t xml:space="preserve"> might have a different view o</w:t>
      </w:r>
      <w:r w:rsidR="000B364E" w:rsidRPr="00B20A4B">
        <w:rPr>
          <w:rFonts w:cs="Times New Roman"/>
          <w:szCs w:val="24"/>
          <w:lang w:val="en-US"/>
        </w:rPr>
        <w:t>f</w:t>
      </w:r>
      <w:r w:rsidR="00C72412" w:rsidRPr="00B20A4B">
        <w:rPr>
          <w:rFonts w:cs="Times New Roman"/>
          <w:szCs w:val="24"/>
          <w:lang w:val="en-US"/>
        </w:rPr>
        <w:t xml:space="preserve"> our </w:t>
      </w:r>
      <w:r w:rsidR="00E14D5A" w:rsidRPr="00B20A4B">
        <w:rPr>
          <w:rFonts w:cs="Times New Roman"/>
          <w:szCs w:val="24"/>
          <w:lang w:val="en-US"/>
        </w:rPr>
        <w:t xml:space="preserve">emotional and </w:t>
      </w:r>
      <w:r w:rsidR="00C72412" w:rsidRPr="00B20A4B">
        <w:rPr>
          <w:rFonts w:cs="Times New Roman"/>
          <w:szCs w:val="24"/>
          <w:lang w:val="en-US"/>
        </w:rPr>
        <w:t>intellectual value.</w:t>
      </w:r>
      <w:r w:rsidR="00E14D5A" w:rsidRPr="00B20A4B">
        <w:rPr>
          <w:rFonts w:cs="Times New Roman"/>
          <w:szCs w:val="24"/>
          <w:lang w:val="en-US"/>
        </w:rPr>
        <w:t xml:space="preserve"> </w:t>
      </w:r>
      <w:r w:rsidR="00681CC7" w:rsidRPr="00B20A4B">
        <w:rPr>
          <w:rFonts w:cs="Times New Roman"/>
          <w:szCs w:val="24"/>
          <w:lang w:val="en-US"/>
        </w:rPr>
        <w:t>Simply put</w:t>
      </w:r>
      <w:r w:rsidR="006D1D80" w:rsidRPr="00B20A4B">
        <w:rPr>
          <w:rFonts w:cs="Times New Roman"/>
          <w:szCs w:val="24"/>
          <w:lang w:val="en-US"/>
        </w:rPr>
        <w:t xml:space="preserve">, </w:t>
      </w:r>
      <w:r w:rsidR="00681CC7" w:rsidRPr="00B20A4B">
        <w:rPr>
          <w:rFonts w:cs="Times New Roman"/>
          <w:szCs w:val="24"/>
          <w:lang w:val="en-US"/>
        </w:rPr>
        <w:t xml:space="preserve">it is possible that </w:t>
      </w:r>
      <w:r w:rsidR="00BF4E0C" w:rsidRPr="00B20A4B">
        <w:rPr>
          <w:rFonts w:cs="Times New Roman"/>
          <w:szCs w:val="24"/>
          <w:lang w:val="en-US"/>
        </w:rPr>
        <w:t xml:space="preserve">those aspects of human nature that are vitally important for </w:t>
      </w:r>
      <w:r w:rsidR="00681CC7" w:rsidRPr="00B20A4B">
        <w:rPr>
          <w:rFonts w:cs="Times New Roman"/>
          <w:szCs w:val="24"/>
          <w:lang w:val="en-US"/>
        </w:rPr>
        <w:t xml:space="preserve">God’s </w:t>
      </w:r>
      <w:r w:rsidR="006A09AE" w:rsidRPr="00B20A4B">
        <w:rPr>
          <w:rFonts w:cs="Times New Roman"/>
          <w:szCs w:val="24"/>
          <w:lang w:val="en-US"/>
        </w:rPr>
        <w:t>favorite kind of relationship</w:t>
      </w:r>
      <w:r w:rsidR="00681CC7" w:rsidRPr="00B20A4B">
        <w:rPr>
          <w:rFonts w:cs="Times New Roman"/>
          <w:szCs w:val="24"/>
          <w:lang w:val="en-US"/>
        </w:rPr>
        <w:t xml:space="preserve"> “</w:t>
      </w:r>
      <w:r w:rsidR="006D1D80" w:rsidRPr="00B20A4B">
        <w:rPr>
          <w:rFonts w:cs="Times New Roman"/>
          <w:szCs w:val="24"/>
          <w:lang w:val="en-US"/>
        </w:rPr>
        <w:t xml:space="preserve">just </w:t>
      </w:r>
      <w:proofErr w:type="spellStart"/>
      <w:r w:rsidR="006D1D80" w:rsidRPr="00B20A4B">
        <w:rPr>
          <w:rFonts w:cs="Times New Roman"/>
          <w:szCs w:val="24"/>
          <w:lang w:val="en-US"/>
        </w:rPr>
        <w:t>ain’t</w:t>
      </w:r>
      <w:proofErr w:type="spellEnd"/>
      <w:r w:rsidR="006D1D80" w:rsidRPr="00B20A4B">
        <w:rPr>
          <w:rFonts w:cs="Times New Roman"/>
          <w:szCs w:val="24"/>
          <w:lang w:val="en-US"/>
        </w:rPr>
        <w:t xml:space="preserve"> in the head</w:t>
      </w:r>
      <w:r w:rsidR="00681CC7" w:rsidRPr="00B20A4B">
        <w:rPr>
          <w:rFonts w:cs="Times New Roman"/>
          <w:szCs w:val="24"/>
          <w:lang w:val="en-US"/>
        </w:rPr>
        <w:t>.”</w:t>
      </w:r>
      <w:r w:rsidR="006D1D80" w:rsidRPr="00B20A4B">
        <w:rPr>
          <w:rStyle w:val="a8"/>
          <w:rFonts w:cs="Times New Roman"/>
          <w:szCs w:val="24"/>
        </w:rPr>
        <w:footnoteReference w:id="11"/>
      </w:r>
      <w:r w:rsidR="00681CC7" w:rsidRPr="00B20A4B">
        <w:rPr>
          <w:rFonts w:cs="Times New Roman"/>
          <w:szCs w:val="24"/>
          <w:lang w:val="en-US"/>
        </w:rPr>
        <w:t xml:space="preserve"> Until proven otherwise, </w:t>
      </w:r>
      <w:r w:rsidR="006F5674" w:rsidRPr="00B20A4B">
        <w:rPr>
          <w:rFonts w:cs="Times New Roman"/>
          <w:szCs w:val="24"/>
          <w:lang w:val="en-US"/>
        </w:rPr>
        <w:t>(</w:t>
      </w:r>
      <w:r w:rsidR="004A0322" w:rsidRPr="00B20A4B">
        <w:rPr>
          <w:rFonts w:cs="Times New Roman"/>
          <w:szCs w:val="24"/>
          <w:lang w:val="en-US"/>
        </w:rPr>
        <w:t>2</w:t>
      </w:r>
      <w:r w:rsidR="006F5674" w:rsidRPr="00B20A4B">
        <w:rPr>
          <w:rFonts w:cs="Times New Roman"/>
          <w:szCs w:val="24"/>
          <w:lang w:val="en-US"/>
        </w:rPr>
        <w:t>) can</w:t>
      </w:r>
      <w:r w:rsidR="007E445A">
        <w:rPr>
          <w:rFonts w:cs="Times New Roman"/>
          <w:szCs w:val="24"/>
          <w:lang w:val="en-US"/>
        </w:rPr>
        <w:t>not</w:t>
      </w:r>
      <w:r w:rsidR="006F5674" w:rsidRPr="00B20A4B">
        <w:rPr>
          <w:rFonts w:cs="Times New Roman"/>
          <w:szCs w:val="24"/>
          <w:lang w:val="en-US"/>
        </w:rPr>
        <w:t xml:space="preserve"> be accepted </w:t>
      </w:r>
      <w:r w:rsidR="007E445A">
        <w:rPr>
          <w:rFonts w:cs="Times New Roman"/>
          <w:szCs w:val="24"/>
          <w:lang w:val="en-US"/>
        </w:rPr>
        <w:t xml:space="preserve">either </w:t>
      </w:r>
      <w:r w:rsidR="006F5674" w:rsidRPr="00B20A4B">
        <w:rPr>
          <w:rFonts w:cs="Times New Roman"/>
          <w:szCs w:val="24"/>
          <w:lang w:val="en-US"/>
        </w:rPr>
        <w:t>as necessarily true or as plausible.</w:t>
      </w:r>
    </w:p>
    <w:p w:rsidR="00A7600F" w:rsidRPr="00B20A4B" w:rsidRDefault="00A7600F" w:rsidP="009A4693">
      <w:pPr>
        <w:spacing w:after="120" w:line="480" w:lineRule="auto"/>
        <w:rPr>
          <w:rFonts w:cs="Times New Roman"/>
          <w:szCs w:val="24"/>
          <w:lang w:val="en-US"/>
        </w:rPr>
      </w:pPr>
      <w:r w:rsidRPr="00B20A4B">
        <w:rPr>
          <w:rFonts w:cs="Times New Roman"/>
          <w:szCs w:val="24"/>
          <w:lang w:val="en-US"/>
        </w:rPr>
        <w:t>This paper could end right here</w:t>
      </w:r>
      <w:r w:rsidR="000B364E" w:rsidRPr="00B20A4B">
        <w:rPr>
          <w:rFonts w:cs="Times New Roman"/>
          <w:szCs w:val="24"/>
          <w:lang w:val="en-US"/>
        </w:rPr>
        <w:t xml:space="preserve">, for </w:t>
      </w:r>
      <w:r w:rsidRPr="00B20A4B">
        <w:rPr>
          <w:rFonts w:cs="Times New Roman"/>
          <w:szCs w:val="24"/>
          <w:lang w:val="en-US"/>
        </w:rPr>
        <w:t xml:space="preserve">a key premise of the </w:t>
      </w:r>
      <w:r w:rsidR="00C018ED" w:rsidRPr="00B20A4B">
        <w:rPr>
          <w:rFonts w:cs="Times New Roman"/>
          <w:szCs w:val="24"/>
          <w:lang w:val="en-US"/>
        </w:rPr>
        <w:t>hiddenness argument</w:t>
      </w:r>
      <w:r w:rsidRPr="00B20A4B">
        <w:rPr>
          <w:rFonts w:cs="Times New Roman"/>
          <w:szCs w:val="24"/>
          <w:lang w:val="en-US"/>
        </w:rPr>
        <w:t xml:space="preserve"> has been </w:t>
      </w:r>
      <w:r w:rsidR="005A2E2B" w:rsidRPr="00B20A4B">
        <w:rPr>
          <w:rFonts w:cs="Times New Roman"/>
          <w:szCs w:val="24"/>
          <w:lang w:val="en-US"/>
        </w:rPr>
        <w:t>shown to be unfounded</w:t>
      </w:r>
      <w:r w:rsidRPr="00B20A4B">
        <w:rPr>
          <w:rFonts w:cs="Times New Roman"/>
          <w:szCs w:val="24"/>
          <w:lang w:val="en-US"/>
        </w:rPr>
        <w:t>.</w:t>
      </w:r>
      <w:r w:rsidR="0048168F" w:rsidRPr="00B20A4B">
        <w:rPr>
          <w:rFonts w:cs="Times New Roman"/>
          <w:szCs w:val="24"/>
          <w:lang w:val="en-US"/>
        </w:rPr>
        <w:t xml:space="preserve"> But </w:t>
      </w:r>
      <w:r w:rsidR="0096792C" w:rsidRPr="00B20A4B">
        <w:rPr>
          <w:rFonts w:cs="Times New Roman"/>
          <w:szCs w:val="24"/>
          <w:lang w:val="en-US"/>
        </w:rPr>
        <w:t>that</w:t>
      </w:r>
      <w:r w:rsidR="0048168F" w:rsidRPr="00B20A4B">
        <w:rPr>
          <w:rFonts w:cs="Times New Roman"/>
          <w:szCs w:val="24"/>
          <w:lang w:val="en-US"/>
        </w:rPr>
        <w:t xml:space="preserve"> would be </w:t>
      </w:r>
      <w:r w:rsidR="00C761A4" w:rsidRPr="00B20A4B">
        <w:rPr>
          <w:rFonts w:cs="Times New Roman"/>
          <w:szCs w:val="24"/>
          <w:lang w:val="en-US"/>
        </w:rPr>
        <w:t>far</w:t>
      </w:r>
      <w:r w:rsidR="0048168F" w:rsidRPr="00B20A4B">
        <w:rPr>
          <w:rFonts w:cs="Times New Roman"/>
          <w:szCs w:val="24"/>
          <w:lang w:val="en-US"/>
        </w:rPr>
        <w:t xml:space="preserve"> too easy. After all, (</w:t>
      </w:r>
      <w:r w:rsidR="004A0322" w:rsidRPr="00B20A4B">
        <w:rPr>
          <w:rFonts w:cs="Times New Roman"/>
          <w:szCs w:val="24"/>
          <w:lang w:val="en-US"/>
        </w:rPr>
        <w:t>2</w:t>
      </w:r>
      <w:r w:rsidR="0048168F" w:rsidRPr="00B20A4B">
        <w:rPr>
          <w:rFonts w:cs="Times New Roman"/>
          <w:szCs w:val="24"/>
          <w:lang w:val="en-US"/>
        </w:rPr>
        <w:t xml:space="preserve">) is </w:t>
      </w:r>
      <w:r w:rsidR="00107DF6" w:rsidRPr="00B20A4B">
        <w:rPr>
          <w:rFonts w:cs="Times New Roman"/>
          <w:szCs w:val="24"/>
          <w:lang w:val="en-US"/>
        </w:rPr>
        <w:t>possible</w:t>
      </w:r>
      <w:r w:rsidR="0048168F" w:rsidRPr="00B20A4B">
        <w:rPr>
          <w:rFonts w:cs="Times New Roman"/>
          <w:szCs w:val="24"/>
          <w:lang w:val="en-US"/>
        </w:rPr>
        <w:t xml:space="preserve">, and in the absence of any alternative it would still remain the most </w:t>
      </w:r>
      <w:r w:rsidR="000B364E" w:rsidRPr="00B20A4B">
        <w:rPr>
          <w:rFonts w:cs="Times New Roman"/>
          <w:szCs w:val="24"/>
          <w:lang w:val="en-US"/>
        </w:rPr>
        <w:t>plausible</w:t>
      </w:r>
      <w:r w:rsidR="0048168F" w:rsidRPr="00B20A4B">
        <w:rPr>
          <w:rFonts w:cs="Times New Roman"/>
          <w:szCs w:val="24"/>
          <w:lang w:val="en-US"/>
        </w:rPr>
        <w:t xml:space="preserve"> solution on the table. Thus, to strengthen my case, I need to offer a</w:t>
      </w:r>
      <w:r w:rsidR="004C543B" w:rsidRPr="00B20A4B">
        <w:rPr>
          <w:rFonts w:cs="Times New Roman"/>
          <w:szCs w:val="24"/>
          <w:lang w:val="en-US"/>
        </w:rPr>
        <w:t xml:space="preserve"> </w:t>
      </w:r>
      <w:r w:rsidR="001F127B" w:rsidRPr="00B20A4B">
        <w:rPr>
          <w:rFonts w:cs="Times New Roman"/>
          <w:szCs w:val="24"/>
          <w:lang w:val="en-US"/>
        </w:rPr>
        <w:t>viable</w:t>
      </w:r>
      <w:r w:rsidR="0048168F" w:rsidRPr="00B20A4B">
        <w:rPr>
          <w:rFonts w:cs="Times New Roman"/>
          <w:szCs w:val="24"/>
          <w:lang w:val="en-US"/>
        </w:rPr>
        <w:t xml:space="preserve"> alternative</w:t>
      </w:r>
      <w:r w:rsidR="0002302E" w:rsidRPr="00B20A4B">
        <w:rPr>
          <w:rFonts w:cs="Times New Roman"/>
          <w:szCs w:val="24"/>
          <w:lang w:val="en-US"/>
        </w:rPr>
        <w:t xml:space="preserve"> to (2)</w:t>
      </w:r>
      <w:r w:rsidR="0048168F" w:rsidRPr="00B20A4B">
        <w:rPr>
          <w:rFonts w:cs="Times New Roman"/>
          <w:szCs w:val="24"/>
          <w:lang w:val="en-US"/>
        </w:rPr>
        <w:t xml:space="preserve">. </w:t>
      </w:r>
      <w:r w:rsidR="00383995" w:rsidRPr="00B20A4B">
        <w:rPr>
          <w:rFonts w:cs="Times New Roman"/>
          <w:szCs w:val="24"/>
          <w:lang w:val="en-US"/>
        </w:rPr>
        <w:t xml:space="preserve">For that, </w:t>
      </w:r>
      <w:r w:rsidR="006648BC" w:rsidRPr="00B20A4B">
        <w:rPr>
          <w:rFonts w:cs="Times New Roman"/>
          <w:szCs w:val="24"/>
          <w:lang w:val="en-US"/>
        </w:rPr>
        <w:t xml:space="preserve">I </w:t>
      </w:r>
      <w:r w:rsidR="00383995" w:rsidRPr="00B20A4B">
        <w:rPr>
          <w:rFonts w:cs="Times New Roman"/>
          <w:szCs w:val="24"/>
          <w:lang w:val="en-US"/>
        </w:rPr>
        <w:t>need</w:t>
      </w:r>
      <w:r w:rsidR="006648BC" w:rsidRPr="00B20A4B">
        <w:rPr>
          <w:rFonts w:cs="Times New Roman"/>
          <w:szCs w:val="24"/>
          <w:lang w:val="en-US"/>
        </w:rPr>
        <w:t xml:space="preserve"> to </w:t>
      </w:r>
      <w:r w:rsidR="00A20E92" w:rsidRPr="00B20A4B">
        <w:rPr>
          <w:rFonts w:cs="Times New Roman"/>
          <w:szCs w:val="24"/>
          <w:lang w:val="en-US"/>
        </w:rPr>
        <w:t>set forth</w:t>
      </w:r>
      <w:r w:rsidR="0048168F" w:rsidRPr="00B20A4B">
        <w:rPr>
          <w:rFonts w:cs="Times New Roman"/>
          <w:szCs w:val="24"/>
          <w:lang w:val="en-US"/>
        </w:rPr>
        <w:t xml:space="preserve"> </w:t>
      </w:r>
      <w:r w:rsidR="006648BC" w:rsidRPr="00B20A4B">
        <w:rPr>
          <w:rFonts w:cs="Times New Roman"/>
          <w:szCs w:val="24"/>
          <w:lang w:val="en-US"/>
        </w:rPr>
        <w:t>a kind of</w:t>
      </w:r>
      <w:r w:rsidR="0048168F" w:rsidRPr="00B20A4B">
        <w:rPr>
          <w:rFonts w:cs="Times New Roman"/>
          <w:szCs w:val="24"/>
          <w:lang w:val="en-US"/>
        </w:rPr>
        <w:t xml:space="preserve"> relationship </w:t>
      </w:r>
      <w:r w:rsidR="006648BC" w:rsidRPr="00B20A4B">
        <w:rPr>
          <w:rFonts w:cs="Times New Roman"/>
          <w:szCs w:val="24"/>
          <w:lang w:val="en-US"/>
        </w:rPr>
        <w:t xml:space="preserve">that is not a CR and </w:t>
      </w:r>
      <w:r w:rsidR="0048168F" w:rsidRPr="00B20A4B">
        <w:rPr>
          <w:rFonts w:cs="Times New Roman"/>
          <w:szCs w:val="24"/>
          <w:lang w:val="en-US"/>
        </w:rPr>
        <w:t xml:space="preserve">that </w:t>
      </w:r>
      <w:r w:rsidR="006648BC" w:rsidRPr="00B20A4B">
        <w:rPr>
          <w:rFonts w:cs="Times New Roman"/>
          <w:szCs w:val="24"/>
          <w:lang w:val="en-US"/>
        </w:rPr>
        <w:t>could count as</w:t>
      </w:r>
      <w:r w:rsidR="0048168F" w:rsidRPr="00B20A4B">
        <w:rPr>
          <w:rFonts w:cs="Times New Roman"/>
          <w:szCs w:val="24"/>
          <w:lang w:val="en-US"/>
        </w:rPr>
        <w:t xml:space="preserve"> a </w:t>
      </w:r>
      <w:r w:rsidR="009C7755" w:rsidRPr="00B20A4B">
        <w:rPr>
          <w:rFonts w:cs="Times New Roman"/>
          <w:szCs w:val="24"/>
          <w:lang w:val="en-US"/>
        </w:rPr>
        <w:t>plausible</w:t>
      </w:r>
      <w:r w:rsidR="0048168F" w:rsidRPr="00B20A4B">
        <w:rPr>
          <w:rFonts w:cs="Times New Roman"/>
          <w:szCs w:val="24"/>
          <w:lang w:val="en-US"/>
        </w:rPr>
        <w:t xml:space="preserve"> candidate for God’s </w:t>
      </w:r>
      <w:r w:rsidR="006A09AE" w:rsidRPr="00B20A4B">
        <w:rPr>
          <w:rFonts w:cs="Times New Roman"/>
          <w:szCs w:val="24"/>
          <w:lang w:val="en-US"/>
        </w:rPr>
        <w:t>favorite kind of relationship</w:t>
      </w:r>
      <w:r w:rsidR="006648BC" w:rsidRPr="00B20A4B">
        <w:rPr>
          <w:rFonts w:cs="Times New Roman"/>
          <w:szCs w:val="24"/>
          <w:lang w:val="en-US"/>
        </w:rPr>
        <w:t>.</w:t>
      </w:r>
    </w:p>
    <w:p w:rsidR="005E4B45" w:rsidRPr="00B20A4B" w:rsidRDefault="005E4B45" w:rsidP="009A4693">
      <w:pPr>
        <w:spacing w:after="120" w:line="480" w:lineRule="auto"/>
        <w:rPr>
          <w:rFonts w:cs="Times New Roman"/>
          <w:szCs w:val="24"/>
          <w:lang w:val="en-US"/>
        </w:rPr>
      </w:pPr>
      <w:r w:rsidRPr="00B20A4B">
        <w:rPr>
          <w:rFonts w:cs="Times New Roman"/>
          <w:szCs w:val="24"/>
          <w:lang w:val="en-US"/>
        </w:rPr>
        <w:t xml:space="preserve">Before </w:t>
      </w:r>
      <w:r w:rsidR="00120DEB" w:rsidRPr="00B20A4B">
        <w:rPr>
          <w:rFonts w:cs="Times New Roman"/>
          <w:szCs w:val="24"/>
          <w:lang w:val="en-US"/>
        </w:rPr>
        <w:t xml:space="preserve">I </w:t>
      </w:r>
      <w:r w:rsidRPr="00B20A4B">
        <w:rPr>
          <w:rFonts w:cs="Times New Roman"/>
          <w:szCs w:val="24"/>
          <w:lang w:val="en-US"/>
        </w:rPr>
        <w:t xml:space="preserve">offer my </w:t>
      </w:r>
      <w:r w:rsidR="00120DEB" w:rsidRPr="00B20A4B">
        <w:rPr>
          <w:rFonts w:cs="Times New Roman"/>
          <w:szCs w:val="24"/>
          <w:lang w:val="en-US"/>
        </w:rPr>
        <w:t>alternative to (2)</w:t>
      </w:r>
      <w:r w:rsidRPr="00B20A4B">
        <w:rPr>
          <w:rFonts w:cs="Times New Roman"/>
          <w:szCs w:val="24"/>
          <w:lang w:val="en-US"/>
        </w:rPr>
        <w:t xml:space="preserve">, I </w:t>
      </w:r>
      <w:r w:rsidR="00D974DE" w:rsidRPr="00B20A4B">
        <w:rPr>
          <w:rFonts w:cs="Times New Roman"/>
          <w:szCs w:val="24"/>
          <w:lang w:val="en-US"/>
        </w:rPr>
        <w:t>briefly examine</w:t>
      </w:r>
      <w:r w:rsidRPr="00B20A4B">
        <w:rPr>
          <w:rFonts w:cs="Times New Roman"/>
          <w:szCs w:val="24"/>
          <w:lang w:val="en-US"/>
        </w:rPr>
        <w:t xml:space="preserve"> </w:t>
      </w:r>
      <w:r w:rsidR="00D974DE" w:rsidRPr="00B20A4B">
        <w:rPr>
          <w:rFonts w:cs="Times New Roman"/>
          <w:szCs w:val="24"/>
          <w:lang w:val="en-US"/>
        </w:rPr>
        <w:t xml:space="preserve">a </w:t>
      </w:r>
      <w:r w:rsidR="00BE3B42" w:rsidRPr="00B20A4B">
        <w:rPr>
          <w:rFonts w:cs="Times New Roman"/>
          <w:szCs w:val="24"/>
          <w:lang w:val="en-US"/>
        </w:rPr>
        <w:t>po</w:t>
      </w:r>
      <w:r w:rsidR="00D974DE" w:rsidRPr="00B20A4B">
        <w:rPr>
          <w:rFonts w:cs="Times New Roman"/>
          <w:szCs w:val="24"/>
          <w:lang w:val="en-US"/>
        </w:rPr>
        <w:t>tential</w:t>
      </w:r>
      <w:r w:rsidR="00BE3B42" w:rsidRPr="00B20A4B">
        <w:rPr>
          <w:rFonts w:cs="Times New Roman"/>
          <w:szCs w:val="24"/>
          <w:lang w:val="en-US"/>
        </w:rPr>
        <w:t xml:space="preserve"> </w:t>
      </w:r>
      <w:r w:rsidRPr="00B20A4B">
        <w:rPr>
          <w:rFonts w:cs="Times New Roman"/>
          <w:szCs w:val="24"/>
          <w:lang w:val="en-US"/>
        </w:rPr>
        <w:t>alternative to (</w:t>
      </w:r>
      <w:r w:rsidR="004A0322" w:rsidRPr="00B20A4B">
        <w:rPr>
          <w:rFonts w:cs="Times New Roman"/>
          <w:szCs w:val="24"/>
          <w:lang w:val="en-US"/>
        </w:rPr>
        <w:t>2</w:t>
      </w:r>
      <w:r w:rsidRPr="00B20A4B">
        <w:rPr>
          <w:rFonts w:cs="Times New Roman"/>
          <w:szCs w:val="24"/>
          <w:lang w:val="en-US"/>
        </w:rPr>
        <w:t xml:space="preserve">) that </w:t>
      </w:r>
      <w:r w:rsidR="000B364E" w:rsidRPr="00B20A4B">
        <w:rPr>
          <w:rFonts w:cs="Times New Roman"/>
          <w:szCs w:val="24"/>
          <w:lang w:val="en-US"/>
        </w:rPr>
        <w:t xml:space="preserve">others </w:t>
      </w:r>
      <w:r w:rsidRPr="00B20A4B">
        <w:rPr>
          <w:rFonts w:cs="Times New Roman"/>
          <w:szCs w:val="24"/>
          <w:lang w:val="en-US"/>
        </w:rPr>
        <w:t xml:space="preserve">have already </w:t>
      </w:r>
      <w:r w:rsidR="005A72CC" w:rsidRPr="00B20A4B">
        <w:rPr>
          <w:rFonts w:cs="Times New Roman"/>
          <w:szCs w:val="24"/>
          <w:lang w:val="en-US"/>
        </w:rPr>
        <w:t>proposed</w:t>
      </w:r>
      <w:r w:rsidRPr="00B20A4B">
        <w:rPr>
          <w:rFonts w:cs="Times New Roman"/>
          <w:szCs w:val="24"/>
          <w:lang w:val="en-US"/>
        </w:rPr>
        <w:t>.</w:t>
      </w:r>
      <w:r w:rsidR="00405C98" w:rsidRPr="00B20A4B">
        <w:rPr>
          <w:rFonts w:cs="Times New Roman"/>
          <w:szCs w:val="24"/>
          <w:lang w:val="en-US"/>
        </w:rPr>
        <w:t xml:space="preserve"> There </w:t>
      </w:r>
      <w:r w:rsidR="008E25AF" w:rsidRPr="00B20A4B">
        <w:rPr>
          <w:rFonts w:cs="Times New Roman"/>
          <w:szCs w:val="24"/>
          <w:lang w:val="en-US"/>
        </w:rPr>
        <w:t>are several</w:t>
      </w:r>
      <w:r w:rsidR="00405C98" w:rsidRPr="00B20A4B">
        <w:rPr>
          <w:rFonts w:cs="Times New Roman"/>
          <w:szCs w:val="24"/>
          <w:lang w:val="en-US"/>
        </w:rPr>
        <w:t xml:space="preserve"> responses to the </w:t>
      </w:r>
      <w:r w:rsidR="00C018ED" w:rsidRPr="00B20A4B">
        <w:rPr>
          <w:rFonts w:cs="Times New Roman"/>
          <w:szCs w:val="24"/>
          <w:lang w:val="en-US"/>
        </w:rPr>
        <w:t>hiddenness argument</w:t>
      </w:r>
      <w:r w:rsidR="00405C98" w:rsidRPr="00B20A4B">
        <w:rPr>
          <w:rFonts w:cs="Times New Roman"/>
          <w:szCs w:val="24"/>
          <w:lang w:val="en-US"/>
        </w:rPr>
        <w:t xml:space="preserve"> that </w:t>
      </w:r>
      <w:r w:rsidR="00F224E7" w:rsidRPr="00B20A4B">
        <w:rPr>
          <w:rFonts w:cs="Times New Roman"/>
          <w:szCs w:val="24"/>
          <w:lang w:val="en-US"/>
        </w:rPr>
        <w:t xml:space="preserve">use </w:t>
      </w:r>
      <w:r w:rsidR="00C761A4" w:rsidRPr="00B20A4B">
        <w:rPr>
          <w:rFonts w:cs="Times New Roman"/>
          <w:szCs w:val="24"/>
          <w:lang w:val="en-US"/>
        </w:rPr>
        <w:t xml:space="preserve">a </w:t>
      </w:r>
      <w:r w:rsidR="00F224E7" w:rsidRPr="00B20A4B">
        <w:rPr>
          <w:rFonts w:cs="Times New Roman"/>
          <w:szCs w:val="24"/>
          <w:lang w:val="en-US"/>
        </w:rPr>
        <w:t>common</w:t>
      </w:r>
      <w:r w:rsidR="00405C98" w:rsidRPr="00B20A4B">
        <w:rPr>
          <w:rFonts w:cs="Times New Roman"/>
          <w:szCs w:val="24"/>
          <w:lang w:val="en-US"/>
        </w:rPr>
        <w:t xml:space="preserve"> strategy</w:t>
      </w:r>
      <w:r w:rsidR="00C761A4" w:rsidRPr="00B20A4B">
        <w:rPr>
          <w:rFonts w:cs="Times New Roman"/>
          <w:szCs w:val="24"/>
          <w:lang w:val="en-US"/>
        </w:rPr>
        <w:t xml:space="preserve">: </w:t>
      </w:r>
      <w:r w:rsidR="00405C98" w:rsidRPr="00B20A4B">
        <w:rPr>
          <w:rFonts w:cs="Times New Roman"/>
          <w:szCs w:val="24"/>
          <w:lang w:val="en-US"/>
        </w:rPr>
        <w:t xml:space="preserve">they introduce </w:t>
      </w:r>
      <w:r w:rsidR="007A5B05" w:rsidRPr="00B20A4B">
        <w:rPr>
          <w:rFonts w:cs="Times New Roman"/>
          <w:szCs w:val="24"/>
          <w:lang w:val="en-US"/>
        </w:rPr>
        <w:t>a</w:t>
      </w:r>
      <w:r w:rsidR="00405C98" w:rsidRPr="00B20A4B">
        <w:rPr>
          <w:rFonts w:cs="Times New Roman"/>
          <w:szCs w:val="24"/>
          <w:lang w:val="en-US"/>
        </w:rPr>
        <w:t xml:space="preserve"> </w:t>
      </w:r>
      <w:r w:rsidR="007A5B05" w:rsidRPr="00B20A4B">
        <w:rPr>
          <w:rFonts w:cs="Times New Roman"/>
          <w:szCs w:val="24"/>
          <w:lang w:val="en-US"/>
        </w:rPr>
        <w:t xml:space="preserve">special </w:t>
      </w:r>
      <w:r w:rsidR="00405C98" w:rsidRPr="00B20A4B">
        <w:rPr>
          <w:rFonts w:cs="Times New Roman"/>
          <w:szCs w:val="24"/>
          <w:lang w:val="en-US"/>
        </w:rPr>
        <w:t>kind of human relationship</w:t>
      </w:r>
      <w:r w:rsidR="00BB1EFC" w:rsidRPr="00B20A4B">
        <w:rPr>
          <w:rFonts w:cs="Times New Roman"/>
          <w:szCs w:val="24"/>
          <w:lang w:val="en-US"/>
        </w:rPr>
        <w:t xml:space="preserve"> with God</w:t>
      </w:r>
      <w:r w:rsidR="00405C98" w:rsidRPr="00B20A4B">
        <w:rPr>
          <w:rFonts w:cs="Times New Roman"/>
          <w:szCs w:val="24"/>
          <w:lang w:val="en-US"/>
        </w:rPr>
        <w:t xml:space="preserve">, which </w:t>
      </w:r>
      <w:r w:rsidR="0002536B" w:rsidRPr="00B20A4B">
        <w:rPr>
          <w:rFonts w:cs="Times New Roman"/>
          <w:szCs w:val="24"/>
          <w:lang w:val="en-US"/>
        </w:rPr>
        <w:t>could be</w:t>
      </w:r>
      <w:r w:rsidR="00405C98" w:rsidRPr="00B20A4B">
        <w:rPr>
          <w:rFonts w:cs="Times New Roman"/>
          <w:szCs w:val="24"/>
          <w:lang w:val="en-US"/>
        </w:rPr>
        <w:t xml:space="preserve"> </w:t>
      </w:r>
      <w:r w:rsidR="00466B9A" w:rsidRPr="00B20A4B">
        <w:rPr>
          <w:rFonts w:cs="Times New Roman"/>
          <w:szCs w:val="24"/>
          <w:lang w:val="en-US"/>
        </w:rPr>
        <w:t>labeled</w:t>
      </w:r>
      <w:r w:rsidR="00405C98" w:rsidRPr="00B20A4B">
        <w:rPr>
          <w:rFonts w:cs="Times New Roman"/>
          <w:szCs w:val="24"/>
          <w:lang w:val="en-US"/>
        </w:rPr>
        <w:t xml:space="preserve"> as </w:t>
      </w:r>
      <w:r w:rsidR="00405C98" w:rsidRPr="00B20A4B">
        <w:rPr>
          <w:rFonts w:cs="Times New Roman"/>
          <w:i/>
          <w:szCs w:val="24"/>
          <w:lang w:val="en-US"/>
        </w:rPr>
        <w:t>quasi-conscious relationship</w:t>
      </w:r>
      <w:r w:rsidR="00405C98" w:rsidRPr="00B20A4B">
        <w:rPr>
          <w:rFonts w:cs="Times New Roman"/>
          <w:szCs w:val="24"/>
          <w:lang w:val="en-US"/>
        </w:rPr>
        <w:t xml:space="preserve"> </w:t>
      </w:r>
      <w:r w:rsidR="00D974DE" w:rsidRPr="00B20A4B">
        <w:rPr>
          <w:rFonts w:cs="Times New Roman"/>
          <w:szCs w:val="24"/>
          <w:lang w:val="en-US"/>
        </w:rPr>
        <w:t xml:space="preserve">(hereafter: </w:t>
      </w:r>
      <w:r w:rsidR="00405C98" w:rsidRPr="00B20A4B">
        <w:rPr>
          <w:rFonts w:cs="Times New Roman"/>
          <w:szCs w:val="24"/>
          <w:lang w:val="en-US"/>
        </w:rPr>
        <w:t>quasi-</w:t>
      </w:r>
      <w:r w:rsidR="00CD602A" w:rsidRPr="00B20A4B">
        <w:rPr>
          <w:rFonts w:cs="Times New Roman"/>
          <w:szCs w:val="24"/>
          <w:lang w:val="en-US"/>
        </w:rPr>
        <w:t>CR</w:t>
      </w:r>
      <w:r w:rsidR="00D974DE" w:rsidRPr="00B20A4B">
        <w:rPr>
          <w:rFonts w:cs="Times New Roman"/>
          <w:szCs w:val="24"/>
          <w:lang w:val="en-US"/>
        </w:rPr>
        <w:t>)</w:t>
      </w:r>
      <w:r w:rsidR="00405C98" w:rsidRPr="00B20A4B">
        <w:rPr>
          <w:rFonts w:cs="Times New Roman"/>
          <w:szCs w:val="24"/>
          <w:lang w:val="en-US"/>
        </w:rPr>
        <w:t>.</w:t>
      </w:r>
    </w:p>
    <w:p w:rsidR="00405C98" w:rsidRPr="00B20A4B" w:rsidRDefault="00405C98" w:rsidP="009D3619">
      <w:pPr>
        <w:spacing w:before="240" w:after="240" w:line="480" w:lineRule="auto"/>
        <w:ind w:left="2977" w:hanging="2410"/>
        <w:rPr>
          <w:rFonts w:cs="Times New Roman"/>
          <w:szCs w:val="24"/>
          <w:lang w:val="en-US"/>
        </w:rPr>
      </w:pPr>
      <w:r w:rsidRPr="00B20A4B">
        <w:rPr>
          <w:rFonts w:cs="Times New Roman"/>
          <w:szCs w:val="24"/>
          <w:lang w:val="en-US"/>
        </w:rPr>
        <w:t>Quasi-</w:t>
      </w:r>
      <w:r w:rsidR="00CD602A" w:rsidRPr="00B20A4B">
        <w:rPr>
          <w:rFonts w:cs="Times New Roman"/>
          <w:szCs w:val="24"/>
          <w:lang w:val="en-US"/>
        </w:rPr>
        <w:t>CR</w:t>
      </w:r>
      <w:r w:rsidR="009D3619" w:rsidRPr="00B20A4B">
        <w:rPr>
          <w:rFonts w:cs="Times New Roman"/>
          <w:szCs w:val="24"/>
          <w:lang w:val="en-US"/>
        </w:rPr>
        <w:t xml:space="preserve"> with God </w:t>
      </w:r>
      <w:r w:rsidR="00383995" w:rsidRPr="00B20A4B">
        <w:rPr>
          <w:rFonts w:cs="Times New Roman"/>
          <w:szCs w:val="24"/>
          <w:lang w:val="en-US"/>
        </w:rPr>
        <w:t xml:space="preserve"> =</w:t>
      </w:r>
      <w:proofErr w:type="spellStart"/>
      <w:r w:rsidR="00383995" w:rsidRPr="00B20A4B">
        <w:rPr>
          <w:rFonts w:cs="Times New Roman"/>
          <w:szCs w:val="24"/>
          <w:vertAlign w:val="subscript"/>
          <w:lang w:val="en-US"/>
        </w:rPr>
        <w:t>df</w:t>
      </w:r>
      <w:proofErr w:type="spellEnd"/>
      <w:r w:rsidR="00383995" w:rsidRPr="00B20A4B">
        <w:rPr>
          <w:rFonts w:cs="Times New Roman"/>
          <w:szCs w:val="24"/>
          <w:lang w:val="en-US"/>
        </w:rPr>
        <w:tab/>
        <w:t xml:space="preserve">a kind of relationship </w:t>
      </w:r>
      <w:r w:rsidR="009D3619" w:rsidRPr="00B20A4B">
        <w:rPr>
          <w:rFonts w:cs="Times New Roman"/>
          <w:szCs w:val="24"/>
          <w:lang w:val="en-US"/>
        </w:rPr>
        <w:t xml:space="preserve">with God </w:t>
      </w:r>
      <w:r w:rsidR="00383995" w:rsidRPr="00B20A4B">
        <w:rPr>
          <w:rFonts w:cs="Times New Roman"/>
          <w:szCs w:val="24"/>
          <w:lang w:val="en-US"/>
        </w:rPr>
        <w:t>such that f</w:t>
      </w:r>
      <w:r w:rsidRPr="00B20A4B">
        <w:rPr>
          <w:rFonts w:cs="Times New Roman"/>
          <w:szCs w:val="24"/>
          <w:lang w:val="en-US"/>
        </w:rPr>
        <w:t xml:space="preserve">or any person </w:t>
      </w:r>
      <w:r w:rsidRPr="00B20A4B">
        <w:rPr>
          <w:rFonts w:cs="Times New Roman"/>
          <w:i/>
          <w:szCs w:val="24"/>
          <w:lang w:val="en-US"/>
        </w:rPr>
        <w:t>S</w:t>
      </w:r>
      <w:r w:rsidRPr="00B20A4B">
        <w:rPr>
          <w:rFonts w:cs="Times New Roman"/>
          <w:szCs w:val="24"/>
          <w:lang w:val="en-US"/>
        </w:rPr>
        <w:t xml:space="preserve"> and time </w:t>
      </w:r>
      <w:r w:rsidRPr="00B20A4B">
        <w:rPr>
          <w:rFonts w:cs="Times New Roman"/>
          <w:i/>
          <w:szCs w:val="24"/>
          <w:lang w:val="en-US"/>
        </w:rPr>
        <w:t>t</w:t>
      </w:r>
      <w:r w:rsidRPr="00B20A4B">
        <w:rPr>
          <w:rFonts w:cs="Times New Roman"/>
          <w:szCs w:val="24"/>
          <w:lang w:val="en-US"/>
        </w:rPr>
        <w:t xml:space="preserve">, if </w:t>
      </w:r>
      <w:r w:rsidRPr="00B20A4B">
        <w:rPr>
          <w:rFonts w:cs="Times New Roman"/>
          <w:i/>
          <w:szCs w:val="24"/>
          <w:lang w:val="en-US"/>
        </w:rPr>
        <w:t>S</w:t>
      </w:r>
      <w:r w:rsidRPr="00B20A4B">
        <w:rPr>
          <w:rFonts w:cs="Times New Roman"/>
          <w:szCs w:val="24"/>
          <w:lang w:val="en-US"/>
        </w:rPr>
        <w:t xml:space="preserve"> at </w:t>
      </w:r>
      <w:r w:rsidRPr="00B20A4B">
        <w:rPr>
          <w:rFonts w:cs="Times New Roman"/>
          <w:i/>
          <w:szCs w:val="24"/>
          <w:lang w:val="en-US"/>
        </w:rPr>
        <w:t>t</w:t>
      </w:r>
      <w:r w:rsidRPr="00B20A4B">
        <w:rPr>
          <w:rFonts w:cs="Times New Roman"/>
          <w:szCs w:val="24"/>
          <w:lang w:val="en-US"/>
        </w:rPr>
        <w:t xml:space="preserve"> </w:t>
      </w:r>
      <w:r w:rsidR="00BB1EFC" w:rsidRPr="00B20A4B">
        <w:rPr>
          <w:rFonts w:cs="Times New Roman"/>
          <w:szCs w:val="24"/>
          <w:lang w:val="en-US"/>
        </w:rPr>
        <w:t>is</w:t>
      </w:r>
      <w:r w:rsidRPr="00B20A4B">
        <w:rPr>
          <w:rFonts w:cs="Times New Roman"/>
          <w:szCs w:val="24"/>
          <w:lang w:val="en-US"/>
        </w:rPr>
        <w:t xml:space="preserve"> in a quasi-</w:t>
      </w:r>
      <w:r w:rsidR="00CD602A" w:rsidRPr="00B20A4B">
        <w:rPr>
          <w:rFonts w:cs="Times New Roman"/>
          <w:szCs w:val="24"/>
          <w:lang w:val="en-US"/>
        </w:rPr>
        <w:t>CR</w:t>
      </w:r>
      <w:r w:rsidR="00BB1EFC" w:rsidRPr="00B20A4B">
        <w:rPr>
          <w:rFonts w:cs="Times New Roman"/>
          <w:szCs w:val="24"/>
          <w:lang w:val="en-US"/>
        </w:rPr>
        <w:t xml:space="preserve"> with </w:t>
      </w:r>
      <w:r w:rsidR="009D3619" w:rsidRPr="00B20A4B">
        <w:rPr>
          <w:rFonts w:cs="Times New Roman"/>
          <w:szCs w:val="24"/>
          <w:lang w:val="en-US"/>
        </w:rPr>
        <w:t>God</w:t>
      </w:r>
      <w:r w:rsidRPr="00B20A4B">
        <w:rPr>
          <w:rFonts w:cs="Times New Roman"/>
          <w:szCs w:val="24"/>
          <w:lang w:val="en-US"/>
        </w:rPr>
        <w:t xml:space="preserve">, then </w:t>
      </w:r>
      <w:r w:rsidRPr="00B20A4B">
        <w:rPr>
          <w:rFonts w:cs="Times New Roman"/>
          <w:i/>
          <w:szCs w:val="24"/>
          <w:lang w:val="en-US"/>
        </w:rPr>
        <w:t>S</w:t>
      </w:r>
      <w:r w:rsidRPr="00B20A4B">
        <w:rPr>
          <w:rFonts w:cs="Times New Roman"/>
          <w:szCs w:val="24"/>
          <w:lang w:val="en-US"/>
        </w:rPr>
        <w:t xml:space="preserve"> at </w:t>
      </w:r>
      <w:r w:rsidRPr="00B20A4B">
        <w:rPr>
          <w:rFonts w:cs="Times New Roman"/>
          <w:i/>
          <w:szCs w:val="24"/>
          <w:lang w:val="en-US"/>
        </w:rPr>
        <w:t>t</w:t>
      </w:r>
      <w:r w:rsidRPr="00B20A4B">
        <w:rPr>
          <w:rFonts w:cs="Times New Roman"/>
          <w:szCs w:val="24"/>
          <w:lang w:val="en-US"/>
        </w:rPr>
        <w:t xml:space="preserve"> is </w:t>
      </w:r>
      <w:r w:rsidR="00F355B9" w:rsidRPr="00B20A4B">
        <w:rPr>
          <w:rFonts w:cs="Times New Roman"/>
          <w:szCs w:val="24"/>
          <w:lang w:val="en-US"/>
        </w:rPr>
        <w:t xml:space="preserve">not </w:t>
      </w:r>
      <w:r w:rsidRPr="00B20A4B">
        <w:rPr>
          <w:rFonts w:cs="Times New Roman"/>
          <w:szCs w:val="24"/>
          <w:lang w:val="en-US"/>
        </w:rPr>
        <w:t xml:space="preserve">conscious of being in relationship with </w:t>
      </w:r>
      <w:r w:rsidR="009D3619" w:rsidRPr="00B20A4B">
        <w:rPr>
          <w:rFonts w:cs="Times New Roman"/>
          <w:szCs w:val="24"/>
          <w:lang w:val="en-US"/>
        </w:rPr>
        <w:t>God</w:t>
      </w:r>
      <w:r w:rsidR="00F355B9" w:rsidRPr="00B20A4B">
        <w:rPr>
          <w:rFonts w:cs="Times New Roman"/>
          <w:szCs w:val="24"/>
          <w:lang w:val="en-US"/>
        </w:rPr>
        <w:t xml:space="preserve"> and</w:t>
      </w:r>
      <w:r w:rsidR="00383995" w:rsidRPr="00B20A4B">
        <w:rPr>
          <w:rFonts w:cs="Times New Roman"/>
          <w:szCs w:val="24"/>
          <w:lang w:val="en-US"/>
        </w:rPr>
        <w:t xml:space="preserve"> </w:t>
      </w:r>
      <w:r w:rsidR="00F355B9" w:rsidRPr="00B20A4B">
        <w:rPr>
          <w:rFonts w:cs="Times New Roman"/>
          <w:i/>
          <w:szCs w:val="24"/>
          <w:lang w:val="en-US"/>
        </w:rPr>
        <w:t>S</w:t>
      </w:r>
      <w:r w:rsidR="00F355B9" w:rsidRPr="00B20A4B">
        <w:rPr>
          <w:rFonts w:cs="Times New Roman"/>
          <w:szCs w:val="24"/>
          <w:lang w:val="en-US"/>
        </w:rPr>
        <w:t xml:space="preserve"> at </w:t>
      </w:r>
      <w:r w:rsidR="00F355B9" w:rsidRPr="00B20A4B">
        <w:rPr>
          <w:rFonts w:cs="Times New Roman"/>
          <w:i/>
          <w:szCs w:val="24"/>
          <w:lang w:val="en-US"/>
        </w:rPr>
        <w:t>t</w:t>
      </w:r>
      <w:r w:rsidR="00F355B9" w:rsidRPr="00B20A4B">
        <w:rPr>
          <w:rFonts w:cs="Times New Roman"/>
          <w:szCs w:val="24"/>
          <w:lang w:val="en-US"/>
        </w:rPr>
        <w:t xml:space="preserve"> is conscious of being in relationship with </w:t>
      </w:r>
      <w:r w:rsidR="00F355B9" w:rsidRPr="00B20A4B">
        <w:rPr>
          <w:rFonts w:cs="Times New Roman"/>
          <w:i/>
          <w:szCs w:val="24"/>
          <w:lang w:val="en-US"/>
        </w:rPr>
        <w:t>quasi-</w:t>
      </w:r>
      <w:r w:rsidR="009D3619" w:rsidRPr="00B20A4B">
        <w:rPr>
          <w:rFonts w:cs="Times New Roman"/>
          <w:i/>
          <w:szCs w:val="24"/>
          <w:lang w:val="en-US"/>
        </w:rPr>
        <w:t>God</w:t>
      </w:r>
      <w:r w:rsidR="00383995" w:rsidRPr="00B20A4B">
        <w:rPr>
          <w:rFonts w:cs="Times New Roman"/>
          <w:szCs w:val="24"/>
          <w:lang w:val="en-US"/>
        </w:rPr>
        <w:t>,</w:t>
      </w:r>
    </w:p>
    <w:p w:rsidR="00C678B5" w:rsidRPr="00B20A4B" w:rsidRDefault="00383995" w:rsidP="009A4693">
      <w:pPr>
        <w:spacing w:after="120" w:line="480" w:lineRule="auto"/>
        <w:ind w:firstLine="0"/>
        <w:rPr>
          <w:rFonts w:cs="Times New Roman"/>
          <w:szCs w:val="24"/>
          <w:lang w:val="en-US"/>
        </w:rPr>
      </w:pPr>
      <w:proofErr w:type="gramStart"/>
      <w:r w:rsidRPr="00B20A4B">
        <w:rPr>
          <w:rFonts w:cs="Times New Roman"/>
          <w:szCs w:val="24"/>
          <w:lang w:val="en-US"/>
        </w:rPr>
        <w:t>wh</w:t>
      </w:r>
      <w:r w:rsidR="00D82976" w:rsidRPr="00B20A4B">
        <w:rPr>
          <w:rFonts w:cs="Times New Roman"/>
          <w:szCs w:val="24"/>
          <w:lang w:val="en-US"/>
        </w:rPr>
        <w:t>ere</w:t>
      </w:r>
      <w:proofErr w:type="gramEnd"/>
      <w:r w:rsidR="00D82976" w:rsidRPr="00B20A4B">
        <w:rPr>
          <w:rFonts w:cs="Times New Roman"/>
          <w:szCs w:val="24"/>
          <w:lang w:val="en-US"/>
        </w:rPr>
        <w:t xml:space="preserve"> “</w:t>
      </w:r>
      <w:r w:rsidR="00D82976" w:rsidRPr="00B20A4B">
        <w:rPr>
          <w:rFonts w:cs="Times New Roman"/>
          <w:i/>
          <w:szCs w:val="24"/>
          <w:lang w:val="en-US"/>
        </w:rPr>
        <w:t>quasi-</w:t>
      </w:r>
      <w:r w:rsidR="009D3619" w:rsidRPr="00B20A4B">
        <w:rPr>
          <w:rFonts w:cs="Times New Roman"/>
          <w:i/>
          <w:szCs w:val="24"/>
          <w:lang w:val="en-US"/>
        </w:rPr>
        <w:t>God</w:t>
      </w:r>
      <w:r w:rsidR="00D82976" w:rsidRPr="00B20A4B">
        <w:rPr>
          <w:rFonts w:cs="Times New Roman"/>
          <w:szCs w:val="24"/>
          <w:lang w:val="en-US"/>
        </w:rPr>
        <w:t xml:space="preserve">” is </w:t>
      </w:r>
      <w:r w:rsidR="006C22DB" w:rsidRPr="00B20A4B">
        <w:rPr>
          <w:rFonts w:cs="Times New Roman"/>
          <w:szCs w:val="24"/>
          <w:lang w:val="en-US"/>
        </w:rPr>
        <w:t xml:space="preserve">a manifestation, </w:t>
      </w:r>
      <w:r w:rsidR="002751D5" w:rsidRPr="00B20A4B">
        <w:rPr>
          <w:rFonts w:cs="Times New Roman"/>
          <w:szCs w:val="24"/>
          <w:lang w:val="en-US"/>
        </w:rPr>
        <w:t xml:space="preserve">an aspect, </w:t>
      </w:r>
      <w:r w:rsidR="006C22DB" w:rsidRPr="00B20A4B">
        <w:rPr>
          <w:rFonts w:cs="Times New Roman"/>
          <w:szCs w:val="24"/>
          <w:lang w:val="en-US"/>
        </w:rPr>
        <w:t xml:space="preserve">or a </w:t>
      </w:r>
      <w:r w:rsidR="00D82976" w:rsidRPr="00B20A4B">
        <w:rPr>
          <w:rFonts w:cs="Times New Roman"/>
          <w:szCs w:val="24"/>
          <w:lang w:val="en-US"/>
        </w:rPr>
        <w:t xml:space="preserve">representation of </w:t>
      </w:r>
      <w:r w:rsidR="009D3619" w:rsidRPr="00B20A4B">
        <w:rPr>
          <w:rFonts w:cs="Times New Roman"/>
          <w:szCs w:val="24"/>
          <w:lang w:val="en-US"/>
        </w:rPr>
        <w:t>God</w:t>
      </w:r>
      <w:r w:rsidR="00D82976" w:rsidRPr="00B20A4B">
        <w:rPr>
          <w:rFonts w:cs="Times New Roman"/>
          <w:szCs w:val="24"/>
          <w:lang w:val="en-US"/>
        </w:rPr>
        <w:t xml:space="preserve"> for </w:t>
      </w:r>
      <w:r w:rsidR="00D82976" w:rsidRPr="00B20A4B">
        <w:rPr>
          <w:rFonts w:cs="Times New Roman"/>
          <w:i/>
          <w:szCs w:val="24"/>
          <w:lang w:val="en-US"/>
        </w:rPr>
        <w:t>S</w:t>
      </w:r>
      <w:r w:rsidR="00D82976" w:rsidRPr="00B20A4B">
        <w:rPr>
          <w:rFonts w:cs="Times New Roman"/>
          <w:szCs w:val="24"/>
          <w:lang w:val="en-US"/>
        </w:rPr>
        <w:t xml:space="preserve">. </w:t>
      </w:r>
      <w:r w:rsidR="00F427E6" w:rsidRPr="00B20A4B">
        <w:rPr>
          <w:rFonts w:cs="Times New Roman"/>
          <w:szCs w:val="24"/>
          <w:lang w:val="en-US"/>
        </w:rPr>
        <w:t>A t</w:t>
      </w:r>
      <w:r w:rsidR="008E11D9" w:rsidRPr="00B20A4B">
        <w:rPr>
          <w:rFonts w:cs="Times New Roman"/>
          <w:szCs w:val="24"/>
          <w:lang w:val="en-US"/>
        </w:rPr>
        <w:t>ypical e</w:t>
      </w:r>
      <w:r w:rsidR="002751D5" w:rsidRPr="00B20A4B">
        <w:rPr>
          <w:rFonts w:cs="Times New Roman"/>
          <w:szCs w:val="24"/>
          <w:lang w:val="en-US"/>
        </w:rPr>
        <w:t xml:space="preserve">xample of </w:t>
      </w:r>
      <w:r w:rsidRPr="00B20A4B">
        <w:rPr>
          <w:rFonts w:cs="Times New Roman"/>
          <w:szCs w:val="24"/>
          <w:lang w:val="en-US"/>
        </w:rPr>
        <w:t xml:space="preserve">a </w:t>
      </w:r>
      <w:r w:rsidR="009D3619" w:rsidRPr="00B20A4B">
        <w:rPr>
          <w:rFonts w:cs="Times New Roman"/>
          <w:szCs w:val="24"/>
          <w:lang w:val="en-US"/>
        </w:rPr>
        <w:t xml:space="preserve">human-human </w:t>
      </w:r>
      <w:r w:rsidR="002751D5" w:rsidRPr="00B20A4B">
        <w:rPr>
          <w:rFonts w:cs="Times New Roman"/>
          <w:szCs w:val="24"/>
          <w:lang w:val="en-US"/>
        </w:rPr>
        <w:t>quasi-</w:t>
      </w:r>
      <w:r w:rsidR="00CD602A" w:rsidRPr="00B20A4B">
        <w:rPr>
          <w:rFonts w:cs="Times New Roman"/>
          <w:szCs w:val="24"/>
          <w:lang w:val="en-US"/>
        </w:rPr>
        <w:t>CR</w:t>
      </w:r>
      <w:r w:rsidR="002751D5" w:rsidRPr="00B20A4B">
        <w:rPr>
          <w:rFonts w:cs="Times New Roman"/>
          <w:szCs w:val="24"/>
          <w:lang w:val="en-US"/>
        </w:rPr>
        <w:t xml:space="preserve"> </w:t>
      </w:r>
      <w:r w:rsidR="008E11D9" w:rsidRPr="00B20A4B">
        <w:rPr>
          <w:rFonts w:cs="Times New Roman"/>
          <w:szCs w:val="24"/>
          <w:lang w:val="en-US"/>
        </w:rPr>
        <w:t>would</w:t>
      </w:r>
      <w:r w:rsidR="006A7F8F" w:rsidRPr="00B20A4B">
        <w:rPr>
          <w:rFonts w:cs="Times New Roman"/>
          <w:szCs w:val="24"/>
          <w:lang w:val="en-US"/>
        </w:rPr>
        <w:t xml:space="preserve"> </w:t>
      </w:r>
      <w:r w:rsidR="007A5B05" w:rsidRPr="00B20A4B">
        <w:rPr>
          <w:rFonts w:cs="Times New Roman"/>
          <w:szCs w:val="24"/>
          <w:lang w:val="en-US"/>
        </w:rPr>
        <w:t xml:space="preserve">be </w:t>
      </w:r>
      <w:r w:rsidR="008E11D9" w:rsidRPr="00B20A4B">
        <w:rPr>
          <w:rFonts w:cs="Times New Roman"/>
          <w:szCs w:val="24"/>
          <w:lang w:val="en-US"/>
        </w:rPr>
        <w:t>a child writ</w:t>
      </w:r>
      <w:r w:rsidR="00DE6C37" w:rsidRPr="00B20A4B">
        <w:rPr>
          <w:rFonts w:cs="Times New Roman"/>
          <w:szCs w:val="24"/>
          <w:lang w:val="en-US"/>
        </w:rPr>
        <w:t>ing</w:t>
      </w:r>
      <w:r w:rsidR="008E11D9" w:rsidRPr="00B20A4B">
        <w:rPr>
          <w:rFonts w:cs="Times New Roman"/>
          <w:szCs w:val="24"/>
          <w:lang w:val="en-US"/>
        </w:rPr>
        <w:t xml:space="preserve"> letters </w:t>
      </w:r>
      <w:r w:rsidR="007E445A">
        <w:rPr>
          <w:rFonts w:cs="Times New Roman"/>
          <w:szCs w:val="24"/>
          <w:lang w:val="en-US"/>
        </w:rPr>
        <w:t xml:space="preserve">to </w:t>
      </w:r>
      <w:r w:rsidR="008E11D9" w:rsidRPr="00B20A4B">
        <w:rPr>
          <w:rFonts w:cs="Times New Roman"/>
          <w:szCs w:val="24"/>
          <w:lang w:val="en-US"/>
        </w:rPr>
        <w:t>and receiv</w:t>
      </w:r>
      <w:r w:rsidR="00DE6C37" w:rsidRPr="00B20A4B">
        <w:rPr>
          <w:rFonts w:cs="Times New Roman"/>
          <w:szCs w:val="24"/>
          <w:lang w:val="en-US"/>
        </w:rPr>
        <w:t>ing</w:t>
      </w:r>
      <w:r w:rsidR="008E11D9" w:rsidRPr="00B20A4B">
        <w:rPr>
          <w:rFonts w:cs="Times New Roman"/>
          <w:szCs w:val="24"/>
          <w:lang w:val="en-US"/>
        </w:rPr>
        <w:t xml:space="preserve"> gifts from </w:t>
      </w:r>
      <w:r w:rsidR="008E11D9" w:rsidRPr="00B20A4B">
        <w:rPr>
          <w:rFonts w:cs="Times New Roman"/>
          <w:szCs w:val="24"/>
          <w:lang w:val="en-US"/>
        </w:rPr>
        <w:lastRenderedPageBreak/>
        <w:t>Santa</w:t>
      </w:r>
      <w:r w:rsidR="000B364E" w:rsidRPr="00B20A4B">
        <w:rPr>
          <w:rFonts w:cs="Times New Roman"/>
          <w:szCs w:val="24"/>
          <w:lang w:val="en-US"/>
        </w:rPr>
        <w:t xml:space="preserve"> Claus</w:t>
      </w:r>
      <w:r w:rsidR="007A5B05" w:rsidRPr="00B20A4B">
        <w:rPr>
          <w:rFonts w:cs="Times New Roman"/>
          <w:szCs w:val="24"/>
          <w:lang w:val="en-US"/>
        </w:rPr>
        <w:t>, who is in fact h</w:t>
      </w:r>
      <w:r w:rsidR="007213E3" w:rsidRPr="00B20A4B">
        <w:rPr>
          <w:rFonts w:cs="Times New Roman"/>
          <w:szCs w:val="24"/>
          <w:lang w:val="en-US"/>
        </w:rPr>
        <w:t>er</w:t>
      </w:r>
      <w:r w:rsidR="007A5B05" w:rsidRPr="00B20A4B">
        <w:rPr>
          <w:rFonts w:cs="Times New Roman"/>
          <w:szCs w:val="24"/>
          <w:lang w:val="en-US"/>
        </w:rPr>
        <w:t xml:space="preserve"> father.</w:t>
      </w:r>
      <w:r w:rsidR="009D3619" w:rsidRPr="00B20A4B">
        <w:rPr>
          <w:rFonts w:cs="Times New Roman"/>
          <w:szCs w:val="24"/>
          <w:lang w:val="en-US"/>
        </w:rPr>
        <w:t xml:space="preserve"> </w:t>
      </w:r>
      <w:r w:rsidR="00B1025C" w:rsidRPr="00B20A4B">
        <w:rPr>
          <w:rFonts w:cs="Times New Roman"/>
          <w:szCs w:val="24"/>
          <w:lang w:val="en-US"/>
        </w:rPr>
        <w:t xml:space="preserve">A well-known </w:t>
      </w:r>
      <w:r w:rsidR="00014A80" w:rsidRPr="00B20A4B">
        <w:rPr>
          <w:rFonts w:cs="Times New Roman"/>
          <w:szCs w:val="24"/>
          <w:lang w:val="en-US"/>
        </w:rPr>
        <w:t xml:space="preserve">theological </w:t>
      </w:r>
      <w:r w:rsidR="00B1025C" w:rsidRPr="00B20A4B">
        <w:rPr>
          <w:rFonts w:cs="Times New Roman"/>
          <w:szCs w:val="24"/>
          <w:lang w:val="en-US"/>
        </w:rPr>
        <w:t xml:space="preserve">example of a quasi-CR with God is Karl </w:t>
      </w:r>
      <w:proofErr w:type="spellStart"/>
      <w:r w:rsidR="00B1025C" w:rsidRPr="00B20A4B">
        <w:rPr>
          <w:rFonts w:cs="Times New Roman"/>
          <w:szCs w:val="24"/>
          <w:lang w:val="en-US"/>
        </w:rPr>
        <w:t>Rahner’s</w:t>
      </w:r>
      <w:proofErr w:type="spellEnd"/>
      <w:r w:rsidR="00B1025C" w:rsidRPr="00B20A4B">
        <w:rPr>
          <w:rFonts w:cs="Times New Roman"/>
          <w:szCs w:val="24"/>
          <w:lang w:val="en-US"/>
        </w:rPr>
        <w:t xml:space="preserve"> idea of anonymous Christians, who receive the grace from God without believing in the </w:t>
      </w:r>
      <w:r w:rsidR="00014A80" w:rsidRPr="00B20A4B">
        <w:rPr>
          <w:rFonts w:cs="Times New Roman"/>
          <w:szCs w:val="24"/>
          <w:lang w:val="en-US"/>
        </w:rPr>
        <w:t>Christian</w:t>
      </w:r>
      <w:r w:rsidR="00B1025C" w:rsidRPr="00B20A4B">
        <w:rPr>
          <w:rFonts w:cs="Times New Roman"/>
          <w:szCs w:val="24"/>
          <w:lang w:val="en-US"/>
        </w:rPr>
        <w:t xml:space="preserve"> God.</w:t>
      </w:r>
      <w:r w:rsidR="00DD13A6" w:rsidRPr="00B20A4B">
        <w:rPr>
          <w:rStyle w:val="a8"/>
          <w:rFonts w:cs="Times New Roman"/>
          <w:szCs w:val="24"/>
          <w:lang w:val="en-US"/>
        </w:rPr>
        <w:footnoteReference w:id="12"/>
      </w:r>
    </w:p>
    <w:p w:rsidR="00C51E26" w:rsidRPr="00B20A4B" w:rsidRDefault="007A5B05" w:rsidP="009A4693">
      <w:pPr>
        <w:spacing w:after="120" w:line="480" w:lineRule="auto"/>
        <w:rPr>
          <w:rFonts w:cs="Times New Roman"/>
          <w:szCs w:val="24"/>
          <w:lang w:val="en-US"/>
        </w:rPr>
      </w:pPr>
      <w:r w:rsidRPr="00B20A4B">
        <w:rPr>
          <w:rFonts w:cs="Times New Roman"/>
          <w:szCs w:val="24"/>
          <w:lang w:val="en-US"/>
        </w:rPr>
        <w:t xml:space="preserve">Some authors suggest that it is possible </w:t>
      </w:r>
      <w:r w:rsidR="006F7F4C" w:rsidRPr="00B20A4B">
        <w:rPr>
          <w:rFonts w:cs="Times New Roman"/>
          <w:szCs w:val="24"/>
          <w:lang w:val="en-US"/>
        </w:rPr>
        <w:t xml:space="preserve">for </w:t>
      </w:r>
      <w:r w:rsidR="00015DC5" w:rsidRPr="00B20A4B">
        <w:rPr>
          <w:rFonts w:cs="Times New Roman"/>
          <w:szCs w:val="24"/>
          <w:lang w:val="en-US"/>
        </w:rPr>
        <w:t>human beings</w:t>
      </w:r>
      <w:r w:rsidR="006F7F4C" w:rsidRPr="00B20A4B">
        <w:rPr>
          <w:rFonts w:cs="Times New Roman"/>
          <w:szCs w:val="24"/>
          <w:lang w:val="en-US"/>
        </w:rPr>
        <w:t xml:space="preserve"> </w:t>
      </w:r>
      <w:r w:rsidR="00466B9A" w:rsidRPr="00B20A4B">
        <w:rPr>
          <w:rFonts w:cs="Times New Roman"/>
          <w:szCs w:val="24"/>
          <w:lang w:val="en-US"/>
        </w:rPr>
        <w:t xml:space="preserve">to have a quasi-CR with God, that is, to be in </w:t>
      </w:r>
      <w:r w:rsidRPr="00B20A4B">
        <w:rPr>
          <w:rFonts w:cs="Times New Roman"/>
          <w:szCs w:val="24"/>
          <w:lang w:val="en-US"/>
        </w:rPr>
        <w:t xml:space="preserve">relationship with God </w:t>
      </w:r>
      <w:r w:rsidR="00466B9A" w:rsidRPr="00B20A4B">
        <w:rPr>
          <w:rFonts w:cs="Times New Roman"/>
          <w:szCs w:val="24"/>
          <w:lang w:val="en-US"/>
        </w:rPr>
        <w:t xml:space="preserve">without being aware that their relationship is with God but </w:t>
      </w:r>
      <w:r w:rsidR="00F224E7" w:rsidRPr="00B20A4B">
        <w:rPr>
          <w:rFonts w:cs="Times New Roman"/>
          <w:szCs w:val="24"/>
          <w:lang w:val="en-US"/>
        </w:rPr>
        <w:t xml:space="preserve">being </w:t>
      </w:r>
      <w:r w:rsidR="00466B9A" w:rsidRPr="00B20A4B">
        <w:rPr>
          <w:rFonts w:cs="Times New Roman"/>
          <w:szCs w:val="24"/>
          <w:lang w:val="en-US"/>
        </w:rPr>
        <w:t>aware of their</w:t>
      </w:r>
      <w:r w:rsidR="00F224E7" w:rsidRPr="00B20A4B">
        <w:rPr>
          <w:rFonts w:cs="Times New Roman"/>
          <w:szCs w:val="24"/>
          <w:lang w:val="en-US"/>
        </w:rPr>
        <w:t xml:space="preserve"> relationship</w:t>
      </w:r>
      <w:r w:rsidR="00D723CD" w:rsidRPr="00B20A4B">
        <w:rPr>
          <w:rFonts w:cs="Times New Roman"/>
          <w:szCs w:val="24"/>
          <w:lang w:val="en-US"/>
        </w:rPr>
        <w:t xml:space="preserve"> </w:t>
      </w:r>
      <w:r w:rsidR="00466B9A" w:rsidRPr="00B20A4B">
        <w:rPr>
          <w:rFonts w:cs="Times New Roman"/>
          <w:szCs w:val="24"/>
          <w:lang w:val="en-US"/>
        </w:rPr>
        <w:t>with a superior entity</w:t>
      </w:r>
      <w:r w:rsidR="006F7F4C" w:rsidRPr="00B20A4B">
        <w:rPr>
          <w:rFonts w:cs="Times New Roman"/>
          <w:szCs w:val="24"/>
          <w:lang w:val="en-US"/>
        </w:rPr>
        <w:t>, i.e.,</w:t>
      </w:r>
      <w:r w:rsidR="00466B9A" w:rsidRPr="00B20A4B">
        <w:rPr>
          <w:rFonts w:cs="Times New Roman"/>
          <w:szCs w:val="24"/>
          <w:lang w:val="en-US"/>
        </w:rPr>
        <w:t xml:space="preserve"> a </w:t>
      </w:r>
      <w:r w:rsidR="00466B9A" w:rsidRPr="00B20A4B">
        <w:rPr>
          <w:rFonts w:cs="Times New Roman"/>
          <w:i/>
          <w:szCs w:val="24"/>
          <w:lang w:val="en-US"/>
        </w:rPr>
        <w:t>quasi-God</w:t>
      </w:r>
      <w:r w:rsidR="006F7F4C" w:rsidRPr="00B20A4B">
        <w:rPr>
          <w:rFonts w:cs="Times New Roman"/>
          <w:szCs w:val="24"/>
          <w:lang w:val="en-US"/>
        </w:rPr>
        <w:t>.</w:t>
      </w:r>
      <w:r w:rsidR="008E25AF" w:rsidRPr="00B20A4B">
        <w:rPr>
          <w:rFonts w:cs="Times New Roman"/>
          <w:szCs w:val="24"/>
          <w:lang w:val="en-US"/>
        </w:rPr>
        <w:t xml:space="preserve"> </w:t>
      </w:r>
      <w:r w:rsidR="00644B04" w:rsidRPr="00B20A4B">
        <w:rPr>
          <w:rFonts w:cs="Times New Roman"/>
          <w:szCs w:val="24"/>
          <w:lang w:val="en-US"/>
        </w:rPr>
        <w:t xml:space="preserve">Instead of God, </w:t>
      </w:r>
      <w:r w:rsidR="00015DC5" w:rsidRPr="00B20A4B">
        <w:rPr>
          <w:rFonts w:cs="Times New Roman"/>
          <w:szCs w:val="24"/>
          <w:lang w:val="en-US"/>
        </w:rPr>
        <w:t>a person</w:t>
      </w:r>
      <w:r w:rsidR="00644B04" w:rsidRPr="00B20A4B">
        <w:rPr>
          <w:rFonts w:cs="Times New Roman"/>
          <w:szCs w:val="24"/>
          <w:lang w:val="en-US"/>
        </w:rPr>
        <w:t xml:space="preserve"> can relate to the </w:t>
      </w:r>
      <w:r w:rsidR="003C0AB1" w:rsidRPr="00B20A4B">
        <w:rPr>
          <w:rFonts w:cs="Times New Roman"/>
          <w:szCs w:val="24"/>
          <w:lang w:val="en-US"/>
        </w:rPr>
        <w:t xml:space="preserve">ultimate </w:t>
      </w:r>
      <w:r w:rsidR="00644B04" w:rsidRPr="00B20A4B">
        <w:rPr>
          <w:rFonts w:cs="Times New Roman"/>
          <w:szCs w:val="24"/>
          <w:lang w:val="en-US"/>
        </w:rPr>
        <w:t>Good</w:t>
      </w:r>
      <w:r w:rsidR="00C51E26" w:rsidRPr="00B20A4B">
        <w:rPr>
          <w:rFonts w:cs="Times New Roman"/>
          <w:szCs w:val="24"/>
          <w:lang w:val="en-US"/>
        </w:rPr>
        <w:t>,</w:t>
      </w:r>
      <w:r w:rsidR="00A82754" w:rsidRPr="00B20A4B">
        <w:rPr>
          <w:rFonts w:cs="Times New Roman"/>
          <w:szCs w:val="24"/>
          <w:lang w:val="en-US"/>
        </w:rPr>
        <w:t xml:space="preserve"> </w:t>
      </w:r>
      <w:r w:rsidR="00747D0A" w:rsidRPr="00B20A4B">
        <w:rPr>
          <w:rFonts w:cs="Times New Roman"/>
          <w:szCs w:val="24"/>
          <w:lang w:val="en-US"/>
        </w:rPr>
        <w:t xml:space="preserve">to </w:t>
      </w:r>
      <w:r w:rsidR="00A82754" w:rsidRPr="00B20A4B">
        <w:rPr>
          <w:rFonts w:cs="Times New Roman"/>
          <w:szCs w:val="24"/>
          <w:lang w:val="en-US"/>
        </w:rPr>
        <w:t>the Eternal</w:t>
      </w:r>
      <w:r w:rsidR="00DF5A53" w:rsidRPr="00B20A4B">
        <w:rPr>
          <w:rFonts w:cs="Times New Roman"/>
          <w:szCs w:val="24"/>
          <w:lang w:val="en-US"/>
        </w:rPr>
        <w:t xml:space="preserve"> (Wainwright 2002</w:t>
      </w:r>
      <w:r w:rsidR="00BF2D84" w:rsidRPr="00B20A4B">
        <w:rPr>
          <w:rFonts w:cs="Times New Roman"/>
          <w:szCs w:val="24"/>
          <w:lang w:val="en-US"/>
        </w:rPr>
        <w:t>:</w:t>
      </w:r>
      <w:r w:rsidR="00DF5A53" w:rsidRPr="00B20A4B">
        <w:rPr>
          <w:rFonts w:cs="Times New Roman"/>
          <w:szCs w:val="24"/>
          <w:lang w:val="en-US"/>
        </w:rPr>
        <w:t xml:space="preserve"> 113–</w:t>
      </w:r>
      <w:r w:rsidR="00677D78" w:rsidRPr="00B20A4B">
        <w:rPr>
          <w:rFonts w:cs="Times New Roman"/>
          <w:szCs w:val="24"/>
          <w:lang w:val="en-US"/>
        </w:rPr>
        <w:t>1</w:t>
      </w:r>
      <w:r w:rsidR="00DF5A53" w:rsidRPr="00B20A4B">
        <w:rPr>
          <w:rFonts w:cs="Times New Roman"/>
          <w:szCs w:val="24"/>
          <w:lang w:val="en-US"/>
        </w:rPr>
        <w:t>14)</w:t>
      </w:r>
      <w:r w:rsidR="00A82754" w:rsidRPr="00B20A4B">
        <w:rPr>
          <w:rFonts w:cs="Times New Roman"/>
          <w:szCs w:val="24"/>
          <w:lang w:val="en-US"/>
        </w:rPr>
        <w:t>,</w:t>
      </w:r>
      <w:r w:rsidR="00644B04" w:rsidRPr="00B20A4B">
        <w:rPr>
          <w:rFonts w:cs="Times New Roman"/>
          <w:szCs w:val="24"/>
          <w:lang w:val="en-US"/>
        </w:rPr>
        <w:t xml:space="preserve"> </w:t>
      </w:r>
      <w:r w:rsidR="00747D0A" w:rsidRPr="00B20A4B">
        <w:rPr>
          <w:rFonts w:cs="Times New Roman"/>
          <w:szCs w:val="24"/>
          <w:lang w:val="en-US"/>
        </w:rPr>
        <w:t xml:space="preserve">to </w:t>
      </w:r>
      <w:r w:rsidR="00C51E26" w:rsidRPr="00B20A4B">
        <w:rPr>
          <w:rFonts w:cs="Times New Roman"/>
          <w:szCs w:val="24"/>
          <w:lang w:val="en-US"/>
        </w:rPr>
        <w:t xml:space="preserve">the Absolute, </w:t>
      </w:r>
      <w:r w:rsidR="00747D0A" w:rsidRPr="00B20A4B">
        <w:rPr>
          <w:rFonts w:cs="Times New Roman"/>
          <w:szCs w:val="24"/>
          <w:lang w:val="en-US"/>
        </w:rPr>
        <w:t xml:space="preserve">to </w:t>
      </w:r>
      <w:r w:rsidR="00C51E26" w:rsidRPr="00B20A4B">
        <w:rPr>
          <w:rFonts w:cs="Times New Roman"/>
          <w:szCs w:val="24"/>
          <w:lang w:val="en-US"/>
        </w:rPr>
        <w:t>the Unknown</w:t>
      </w:r>
      <w:r w:rsidR="00DF5A53" w:rsidRPr="00B20A4B">
        <w:rPr>
          <w:rFonts w:cs="Times New Roman"/>
          <w:szCs w:val="24"/>
          <w:lang w:val="en-US"/>
        </w:rPr>
        <w:t xml:space="preserve"> (Ferreira 2002)</w:t>
      </w:r>
      <w:r w:rsidR="00C51E26" w:rsidRPr="00B20A4B">
        <w:rPr>
          <w:rFonts w:cs="Times New Roman"/>
          <w:szCs w:val="24"/>
          <w:lang w:val="en-US"/>
        </w:rPr>
        <w:t>, to the manifestations of goodness and beauty in the world</w:t>
      </w:r>
      <w:r w:rsidR="00DF5A53" w:rsidRPr="00B20A4B">
        <w:rPr>
          <w:rFonts w:cs="Times New Roman"/>
          <w:szCs w:val="24"/>
          <w:lang w:val="en-US"/>
        </w:rPr>
        <w:t xml:space="preserve"> (Cuneo 2013</w:t>
      </w:r>
      <w:r w:rsidR="00BF2D84" w:rsidRPr="00B20A4B">
        <w:rPr>
          <w:rFonts w:cs="Times New Roman"/>
          <w:szCs w:val="24"/>
          <w:lang w:val="en-US"/>
        </w:rPr>
        <w:t>:</w:t>
      </w:r>
      <w:r w:rsidR="00DF5A53" w:rsidRPr="00B20A4B">
        <w:rPr>
          <w:rFonts w:cs="Times New Roman"/>
          <w:szCs w:val="24"/>
          <w:lang w:val="en-US"/>
        </w:rPr>
        <w:t xml:space="preserve"> 161)</w:t>
      </w:r>
      <w:r w:rsidR="00C51E26" w:rsidRPr="00B20A4B">
        <w:rPr>
          <w:rFonts w:cs="Times New Roman"/>
          <w:szCs w:val="24"/>
          <w:lang w:val="en-US"/>
        </w:rPr>
        <w:t xml:space="preserve">, </w:t>
      </w:r>
      <w:r w:rsidR="00747D0A" w:rsidRPr="00B20A4B">
        <w:rPr>
          <w:rFonts w:cs="Times New Roman"/>
          <w:szCs w:val="24"/>
          <w:lang w:val="en-US"/>
        </w:rPr>
        <w:t xml:space="preserve">to </w:t>
      </w:r>
      <w:r w:rsidR="00AE757C" w:rsidRPr="00B20A4B">
        <w:rPr>
          <w:rFonts w:cs="Times New Roman"/>
          <w:szCs w:val="24"/>
          <w:lang w:val="en-US"/>
        </w:rPr>
        <w:t xml:space="preserve">acts of </w:t>
      </w:r>
      <w:r w:rsidR="00BC50F3" w:rsidRPr="00B20A4B">
        <w:rPr>
          <w:rFonts w:cs="Times New Roman"/>
          <w:szCs w:val="24"/>
          <w:lang w:val="en-US"/>
        </w:rPr>
        <w:t>self-sacrificial love</w:t>
      </w:r>
      <w:r w:rsidR="00DF5A53" w:rsidRPr="00B20A4B">
        <w:rPr>
          <w:rFonts w:cs="Times New Roman"/>
          <w:szCs w:val="24"/>
          <w:lang w:val="en-US"/>
        </w:rPr>
        <w:t xml:space="preserve"> (Moser 2015)</w:t>
      </w:r>
      <w:r w:rsidR="00AE757C" w:rsidRPr="00B20A4B">
        <w:rPr>
          <w:rFonts w:cs="Times New Roman"/>
          <w:szCs w:val="24"/>
          <w:lang w:val="en-US"/>
        </w:rPr>
        <w:t>,</w:t>
      </w:r>
      <w:r w:rsidR="00BC50F3" w:rsidRPr="00B20A4B">
        <w:rPr>
          <w:rFonts w:cs="Times New Roman"/>
          <w:szCs w:val="24"/>
          <w:lang w:val="en-US"/>
        </w:rPr>
        <w:t xml:space="preserve"> </w:t>
      </w:r>
      <w:r w:rsidR="00C51E26" w:rsidRPr="00B20A4B">
        <w:rPr>
          <w:rFonts w:cs="Times New Roman"/>
          <w:szCs w:val="24"/>
          <w:lang w:val="en-US"/>
        </w:rPr>
        <w:t>or to their conscience</w:t>
      </w:r>
      <w:r w:rsidR="00DF5A53" w:rsidRPr="00B20A4B">
        <w:rPr>
          <w:rFonts w:cs="Times New Roman"/>
          <w:szCs w:val="24"/>
          <w:lang w:val="en-US"/>
        </w:rPr>
        <w:t xml:space="preserve"> (Evans 2006</w:t>
      </w:r>
      <w:r w:rsidR="00BF2D84" w:rsidRPr="00B20A4B">
        <w:rPr>
          <w:rFonts w:cs="Times New Roman"/>
          <w:szCs w:val="24"/>
          <w:lang w:val="en-US"/>
        </w:rPr>
        <w:t>:</w:t>
      </w:r>
      <w:r w:rsidR="00DF5A53" w:rsidRPr="00B20A4B">
        <w:rPr>
          <w:rFonts w:cs="Times New Roman"/>
          <w:szCs w:val="24"/>
          <w:lang w:val="en-US"/>
        </w:rPr>
        <w:t xml:space="preserve"> 247)</w:t>
      </w:r>
      <w:r w:rsidR="00C51E26" w:rsidRPr="00B20A4B">
        <w:rPr>
          <w:rFonts w:cs="Times New Roman"/>
          <w:szCs w:val="24"/>
          <w:lang w:val="en-US"/>
        </w:rPr>
        <w:t xml:space="preserve">. It is </w:t>
      </w:r>
      <w:r w:rsidR="0031034C" w:rsidRPr="00B20A4B">
        <w:rPr>
          <w:rFonts w:cs="Times New Roman"/>
          <w:szCs w:val="24"/>
          <w:lang w:val="en-US"/>
        </w:rPr>
        <w:t xml:space="preserve">often </w:t>
      </w:r>
      <w:r w:rsidR="00C51E26" w:rsidRPr="00B20A4B">
        <w:rPr>
          <w:rFonts w:cs="Times New Roman"/>
          <w:szCs w:val="24"/>
          <w:lang w:val="en-US"/>
        </w:rPr>
        <w:t xml:space="preserve">assumed that </w:t>
      </w:r>
      <w:r w:rsidR="007E445A">
        <w:rPr>
          <w:rFonts w:cs="Times New Roman"/>
          <w:szCs w:val="24"/>
          <w:lang w:val="en-US"/>
        </w:rPr>
        <w:t>such</w:t>
      </w:r>
      <w:r w:rsidR="00C51E26" w:rsidRPr="00B20A4B">
        <w:rPr>
          <w:rFonts w:cs="Times New Roman"/>
          <w:szCs w:val="24"/>
          <w:lang w:val="en-US"/>
        </w:rPr>
        <w:t xml:space="preserve"> </w:t>
      </w:r>
      <w:r w:rsidR="00015DC5" w:rsidRPr="00B20A4B">
        <w:rPr>
          <w:rFonts w:cs="Times New Roman"/>
          <w:szCs w:val="24"/>
          <w:lang w:val="en-US"/>
        </w:rPr>
        <w:t>quasi-</w:t>
      </w:r>
      <w:r w:rsidR="00DC3A81" w:rsidRPr="00B20A4B">
        <w:rPr>
          <w:rFonts w:cs="Times New Roman"/>
          <w:szCs w:val="24"/>
          <w:lang w:val="en-US"/>
        </w:rPr>
        <w:t>CR</w:t>
      </w:r>
      <w:r w:rsidR="00C51E26" w:rsidRPr="00B20A4B">
        <w:rPr>
          <w:rFonts w:cs="Times New Roman"/>
          <w:szCs w:val="24"/>
          <w:lang w:val="en-US"/>
        </w:rPr>
        <w:t xml:space="preserve"> c</w:t>
      </w:r>
      <w:r w:rsidR="00015DC5" w:rsidRPr="00B20A4B">
        <w:rPr>
          <w:rFonts w:cs="Times New Roman"/>
          <w:szCs w:val="24"/>
          <w:lang w:val="en-US"/>
        </w:rPr>
        <w:t>ould be</w:t>
      </w:r>
      <w:r w:rsidR="00C51E26" w:rsidRPr="00B20A4B">
        <w:rPr>
          <w:rFonts w:cs="Times New Roman"/>
          <w:szCs w:val="24"/>
          <w:lang w:val="en-US"/>
        </w:rPr>
        <w:t xml:space="preserve"> </w:t>
      </w:r>
      <w:r w:rsidR="00015DC5" w:rsidRPr="00B20A4B">
        <w:rPr>
          <w:rFonts w:cs="Times New Roman"/>
          <w:szCs w:val="24"/>
          <w:lang w:val="en-US"/>
        </w:rPr>
        <w:t>acceptable</w:t>
      </w:r>
      <w:r w:rsidR="000622C0" w:rsidRPr="00B20A4B">
        <w:rPr>
          <w:rFonts w:cs="Times New Roman"/>
          <w:szCs w:val="24"/>
          <w:lang w:val="en-US"/>
        </w:rPr>
        <w:t xml:space="preserve"> </w:t>
      </w:r>
      <w:r w:rsidR="007E445A">
        <w:rPr>
          <w:rFonts w:cs="Times New Roman"/>
          <w:szCs w:val="24"/>
          <w:lang w:val="en-US"/>
        </w:rPr>
        <w:t>to</w:t>
      </w:r>
      <w:r w:rsidR="000622C0" w:rsidRPr="00B20A4B">
        <w:rPr>
          <w:rFonts w:cs="Times New Roman"/>
          <w:szCs w:val="24"/>
          <w:lang w:val="en-US"/>
        </w:rPr>
        <w:t xml:space="preserve"> God. I do not intend to </w:t>
      </w:r>
      <w:r w:rsidR="0031034C" w:rsidRPr="00B20A4B">
        <w:rPr>
          <w:rFonts w:cs="Times New Roman"/>
          <w:szCs w:val="24"/>
          <w:lang w:val="en-US"/>
        </w:rPr>
        <w:t>contest</w:t>
      </w:r>
      <w:r w:rsidR="000622C0" w:rsidRPr="00B20A4B">
        <w:rPr>
          <w:rFonts w:cs="Times New Roman"/>
          <w:szCs w:val="24"/>
          <w:lang w:val="en-US"/>
        </w:rPr>
        <w:t xml:space="preserve"> this assumption. </w:t>
      </w:r>
      <w:r w:rsidR="0031034C" w:rsidRPr="00B20A4B">
        <w:rPr>
          <w:rFonts w:cs="Times New Roman"/>
          <w:szCs w:val="24"/>
          <w:lang w:val="en-US"/>
        </w:rPr>
        <w:t>But i</w:t>
      </w:r>
      <w:r w:rsidR="00003A00" w:rsidRPr="00B20A4B">
        <w:rPr>
          <w:rFonts w:cs="Times New Roman"/>
          <w:szCs w:val="24"/>
          <w:lang w:val="en-US"/>
        </w:rPr>
        <w:t>t poses no threat to (</w:t>
      </w:r>
      <w:r w:rsidR="004A0322" w:rsidRPr="00B20A4B">
        <w:rPr>
          <w:rFonts w:cs="Times New Roman"/>
          <w:szCs w:val="24"/>
          <w:lang w:val="en-US"/>
        </w:rPr>
        <w:t>2</w:t>
      </w:r>
      <w:r w:rsidR="00003A00" w:rsidRPr="00B20A4B">
        <w:rPr>
          <w:rFonts w:cs="Times New Roman"/>
          <w:szCs w:val="24"/>
          <w:lang w:val="en-US"/>
        </w:rPr>
        <w:t xml:space="preserve">). </w:t>
      </w:r>
      <w:r w:rsidR="000135DA" w:rsidRPr="00B20A4B">
        <w:rPr>
          <w:rFonts w:cs="Times New Roman"/>
          <w:szCs w:val="24"/>
          <w:lang w:val="en-US"/>
        </w:rPr>
        <w:t>In order to reject (</w:t>
      </w:r>
      <w:r w:rsidR="004A0322" w:rsidRPr="00B20A4B">
        <w:rPr>
          <w:rFonts w:cs="Times New Roman"/>
          <w:szCs w:val="24"/>
          <w:lang w:val="en-US"/>
        </w:rPr>
        <w:t>2</w:t>
      </w:r>
      <w:r w:rsidR="000135DA" w:rsidRPr="00B20A4B">
        <w:rPr>
          <w:rFonts w:cs="Times New Roman"/>
          <w:szCs w:val="24"/>
          <w:lang w:val="en-US"/>
        </w:rPr>
        <w:t xml:space="preserve">), </w:t>
      </w:r>
      <w:r w:rsidR="003E2786" w:rsidRPr="00B20A4B">
        <w:rPr>
          <w:rFonts w:cs="Times New Roman"/>
          <w:szCs w:val="24"/>
          <w:lang w:val="en-US"/>
        </w:rPr>
        <w:t xml:space="preserve">we need to find a </w:t>
      </w:r>
      <w:r w:rsidR="00DC3A81" w:rsidRPr="00B20A4B">
        <w:rPr>
          <w:rFonts w:cs="Times New Roman"/>
          <w:szCs w:val="24"/>
          <w:lang w:val="en-US"/>
        </w:rPr>
        <w:t xml:space="preserve">non-CR </w:t>
      </w:r>
      <w:r w:rsidR="003E2786" w:rsidRPr="00B20A4B">
        <w:rPr>
          <w:rFonts w:cs="Times New Roman"/>
          <w:szCs w:val="24"/>
          <w:lang w:val="en-US"/>
        </w:rPr>
        <w:t xml:space="preserve">kind of relationship that could be God’s favorite kind of relationship. </w:t>
      </w:r>
      <w:r w:rsidR="001943F1" w:rsidRPr="00B20A4B">
        <w:rPr>
          <w:rFonts w:cs="Times New Roman"/>
          <w:szCs w:val="24"/>
          <w:lang w:val="en-US"/>
        </w:rPr>
        <w:t>Yet n</w:t>
      </w:r>
      <w:r w:rsidR="000135DA" w:rsidRPr="00B20A4B">
        <w:rPr>
          <w:rFonts w:cs="Times New Roman"/>
          <w:szCs w:val="24"/>
          <w:lang w:val="en-US"/>
        </w:rPr>
        <w:t xml:space="preserve">one of the </w:t>
      </w:r>
      <w:r w:rsidR="0031034C" w:rsidRPr="00B20A4B">
        <w:rPr>
          <w:rFonts w:cs="Times New Roman"/>
          <w:szCs w:val="24"/>
          <w:lang w:val="en-US"/>
        </w:rPr>
        <w:t xml:space="preserve">foregoing </w:t>
      </w:r>
      <w:r w:rsidR="000135DA" w:rsidRPr="00B20A4B">
        <w:rPr>
          <w:rFonts w:cs="Times New Roman"/>
          <w:szCs w:val="24"/>
          <w:lang w:val="en-US"/>
        </w:rPr>
        <w:t xml:space="preserve">authors </w:t>
      </w:r>
      <w:r w:rsidR="003365CF" w:rsidRPr="00B20A4B">
        <w:rPr>
          <w:rFonts w:cs="Times New Roman"/>
          <w:szCs w:val="24"/>
          <w:lang w:val="en-US"/>
        </w:rPr>
        <w:t xml:space="preserve">even </w:t>
      </w:r>
      <w:r w:rsidR="000135DA" w:rsidRPr="00B20A4B">
        <w:rPr>
          <w:rFonts w:cs="Times New Roman"/>
          <w:szCs w:val="24"/>
          <w:lang w:val="en-US"/>
        </w:rPr>
        <w:t>su</w:t>
      </w:r>
      <w:r w:rsidR="00933034" w:rsidRPr="00B20A4B">
        <w:rPr>
          <w:rFonts w:cs="Times New Roman"/>
          <w:szCs w:val="24"/>
          <w:lang w:val="en-US"/>
        </w:rPr>
        <w:t>ppose</w:t>
      </w:r>
      <w:r w:rsidR="003365CF" w:rsidRPr="00B20A4B">
        <w:rPr>
          <w:rFonts w:cs="Times New Roman"/>
          <w:szCs w:val="24"/>
          <w:lang w:val="en-US"/>
        </w:rPr>
        <w:t xml:space="preserve">, let alone </w:t>
      </w:r>
      <w:r w:rsidR="00933034" w:rsidRPr="00B20A4B">
        <w:rPr>
          <w:rFonts w:cs="Times New Roman"/>
          <w:szCs w:val="24"/>
          <w:lang w:val="en-US"/>
        </w:rPr>
        <w:t>claim</w:t>
      </w:r>
      <w:r w:rsidR="003365CF" w:rsidRPr="00B20A4B">
        <w:rPr>
          <w:rFonts w:cs="Times New Roman"/>
          <w:szCs w:val="24"/>
          <w:lang w:val="en-US"/>
        </w:rPr>
        <w:t>,</w:t>
      </w:r>
      <w:r w:rsidR="000135DA" w:rsidRPr="00B20A4B">
        <w:rPr>
          <w:rFonts w:cs="Times New Roman"/>
          <w:szCs w:val="24"/>
          <w:lang w:val="en-US"/>
        </w:rPr>
        <w:t xml:space="preserve"> that their quasi-</w:t>
      </w:r>
      <w:r w:rsidR="00DC3A81" w:rsidRPr="00B20A4B">
        <w:rPr>
          <w:rFonts w:cs="Times New Roman"/>
          <w:szCs w:val="24"/>
          <w:lang w:val="en-US"/>
        </w:rPr>
        <w:t>CR</w:t>
      </w:r>
      <w:r w:rsidR="000135DA" w:rsidRPr="00B20A4B">
        <w:rPr>
          <w:rFonts w:cs="Times New Roman"/>
          <w:szCs w:val="24"/>
          <w:lang w:val="en-US"/>
        </w:rPr>
        <w:t xml:space="preserve"> is indeed </w:t>
      </w:r>
      <w:r w:rsidR="004C543B" w:rsidRPr="00B20A4B">
        <w:rPr>
          <w:rFonts w:cs="Times New Roman"/>
          <w:szCs w:val="24"/>
          <w:lang w:val="en-US"/>
        </w:rPr>
        <w:t>what God would always want to have with people</w:t>
      </w:r>
      <w:r w:rsidR="001943F1" w:rsidRPr="00B20A4B">
        <w:rPr>
          <w:rFonts w:cs="Times New Roman"/>
          <w:szCs w:val="24"/>
          <w:lang w:val="en-US"/>
        </w:rPr>
        <w:t>.</w:t>
      </w:r>
      <w:r w:rsidR="00A05618" w:rsidRPr="00B20A4B">
        <w:rPr>
          <w:rFonts w:cs="Times New Roman"/>
          <w:szCs w:val="24"/>
          <w:lang w:val="en-US"/>
        </w:rPr>
        <w:t xml:space="preserve"> </w:t>
      </w:r>
      <w:r w:rsidR="003E2786" w:rsidRPr="00B20A4B">
        <w:rPr>
          <w:rFonts w:cs="Times New Roman"/>
          <w:szCs w:val="24"/>
          <w:lang w:val="en-US"/>
        </w:rPr>
        <w:t xml:space="preserve">All they assume is that God could provisionally accept </w:t>
      </w:r>
      <w:r w:rsidR="00344459" w:rsidRPr="00B20A4B">
        <w:rPr>
          <w:rFonts w:cs="Times New Roman"/>
          <w:szCs w:val="24"/>
          <w:lang w:val="en-US"/>
        </w:rPr>
        <w:t xml:space="preserve">a </w:t>
      </w:r>
      <w:r w:rsidR="003E2786" w:rsidRPr="00B20A4B">
        <w:rPr>
          <w:rFonts w:cs="Times New Roman"/>
          <w:szCs w:val="24"/>
          <w:lang w:val="en-US"/>
        </w:rPr>
        <w:t xml:space="preserve">quasi-CR as </w:t>
      </w:r>
      <w:r w:rsidR="000350F9" w:rsidRPr="00B20A4B">
        <w:rPr>
          <w:rFonts w:cs="Times New Roman"/>
          <w:szCs w:val="24"/>
          <w:lang w:val="en-US"/>
        </w:rPr>
        <w:t xml:space="preserve">sufficient </w:t>
      </w:r>
      <w:r w:rsidR="00015DC5" w:rsidRPr="00B20A4B">
        <w:rPr>
          <w:rFonts w:cs="Times New Roman"/>
          <w:szCs w:val="24"/>
          <w:lang w:val="en-US"/>
        </w:rPr>
        <w:t xml:space="preserve">to start down the path of </w:t>
      </w:r>
      <w:r w:rsidR="000350F9" w:rsidRPr="00B20A4B">
        <w:rPr>
          <w:rFonts w:cs="Times New Roman"/>
          <w:szCs w:val="24"/>
          <w:lang w:val="en-US"/>
        </w:rPr>
        <w:t>develop</w:t>
      </w:r>
      <w:r w:rsidR="00015DC5" w:rsidRPr="00B20A4B">
        <w:rPr>
          <w:rFonts w:cs="Times New Roman"/>
          <w:szCs w:val="24"/>
          <w:lang w:val="en-US"/>
        </w:rPr>
        <w:t>ing</w:t>
      </w:r>
      <w:r w:rsidR="003E2786" w:rsidRPr="00B20A4B">
        <w:rPr>
          <w:rFonts w:cs="Times New Roman"/>
          <w:szCs w:val="24"/>
          <w:lang w:val="en-US"/>
        </w:rPr>
        <w:t xml:space="preserve"> </w:t>
      </w:r>
      <w:r w:rsidR="00E06114" w:rsidRPr="00B20A4B">
        <w:rPr>
          <w:rFonts w:cs="Times New Roman"/>
          <w:szCs w:val="24"/>
          <w:lang w:val="en-US"/>
        </w:rPr>
        <w:t xml:space="preserve">a </w:t>
      </w:r>
      <w:r w:rsidR="003E2786" w:rsidRPr="00B20A4B">
        <w:rPr>
          <w:rFonts w:cs="Times New Roman"/>
          <w:szCs w:val="24"/>
          <w:lang w:val="en-US"/>
        </w:rPr>
        <w:t>CR</w:t>
      </w:r>
      <w:r w:rsidR="0021184C" w:rsidRPr="00B20A4B">
        <w:rPr>
          <w:rFonts w:cs="Times New Roman"/>
          <w:szCs w:val="24"/>
          <w:lang w:val="en-US"/>
        </w:rPr>
        <w:t xml:space="preserve"> with the person</w:t>
      </w:r>
      <w:r w:rsidR="003E2786" w:rsidRPr="00B20A4B">
        <w:rPr>
          <w:rFonts w:cs="Times New Roman"/>
          <w:szCs w:val="24"/>
          <w:lang w:val="en-US"/>
        </w:rPr>
        <w:t>.</w:t>
      </w:r>
      <w:r w:rsidR="00E06114" w:rsidRPr="00B20A4B">
        <w:rPr>
          <w:rFonts w:cs="Times New Roman"/>
          <w:szCs w:val="24"/>
          <w:lang w:val="en-US"/>
        </w:rPr>
        <w:t xml:space="preserve"> </w:t>
      </w:r>
      <w:r w:rsidR="001943F1" w:rsidRPr="00B20A4B">
        <w:rPr>
          <w:rFonts w:cs="Times New Roman"/>
          <w:szCs w:val="24"/>
          <w:lang w:val="en-US"/>
        </w:rPr>
        <w:t xml:space="preserve">They </w:t>
      </w:r>
      <w:r w:rsidR="00D94322" w:rsidRPr="00B20A4B">
        <w:rPr>
          <w:rFonts w:cs="Times New Roman"/>
          <w:szCs w:val="24"/>
          <w:lang w:val="en-US"/>
        </w:rPr>
        <w:t>do</w:t>
      </w:r>
      <w:r w:rsidR="00120DEB" w:rsidRPr="00B20A4B">
        <w:rPr>
          <w:rFonts w:cs="Times New Roman"/>
          <w:szCs w:val="24"/>
          <w:lang w:val="en-US"/>
        </w:rPr>
        <w:t xml:space="preserve"> </w:t>
      </w:r>
      <w:r w:rsidR="00D94322" w:rsidRPr="00B20A4B">
        <w:rPr>
          <w:rFonts w:cs="Times New Roman"/>
          <w:szCs w:val="24"/>
          <w:lang w:val="en-US"/>
        </w:rPr>
        <w:t>n</w:t>
      </w:r>
      <w:r w:rsidR="00120DEB" w:rsidRPr="00B20A4B">
        <w:rPr>
          <w:rFonts w:cs="Times New Roman"/>
          <w:szCs w:val="24"/>
          <w:lang w:val="en-US"/>
        </w:rPr>
        <w:t>o</w:t>
      </w:r>
      <w:r w:rsidR="00D94322" w:rsidRPr="00B20A4B">
        <w:rPr>
          <w:rFonts w:cs="Times New Roman"/>
          <w:szCs w:val="24"/>
          <w:lang w:val="en-US"/>
        </w:rPr>
        <w:t xml:space="preserve">t </w:t>
      </w:r>
      <w:r w:rsidR="001943F1" w:rsidRPr="00B20A4B">
        <w:rPr>
          <w:rFonts w:cs="Times New Roman"/>
          <w:szCs w:val="24"/>
          <w:lang w:val="en-US"/>
        </w:rPr>
        <w:t>deny that God’s favorite kind of relationship is a CR. Therefore, their strategy</w:t>
      </w:r>
      <w:r w:rsidR="008775DB" w:rsidRPr="00B20A4B">
        <w:rPr>
          <w:rFonts w:cs="Times New Roman"/>
          <w:szCs w:val="24"/>
          <w:lang w:val="en-US"/>
        </w:rPr>
        <w:t xml:space="preserve"> </w:t>
      </w:r>
      <w:r w:rsidR="001943F1" w:rsidRPr="00B20A4B">
        <w:rPr>
          <w:rFonts w:cs="Times New Roman"/>
          <w:szCs w:val="24"/>
          <w:lang w:val="en-US"/>
        </w:rPr>
        <w:t>does not provide</w:t>
      </w:r>
      <w:r w:rsidR="008775DB" w:rsidRPr="00B20A4B">
        <w:rPr>
          <w:rFonts w:cs="Times New Roman"/>
          <w:szCs w:val="24"/>
          <w:lang w:val="en-US"/>
        </w:rPr>
        <w:t xml:space="preserve"> </w:t>
      </w:r>
      <w:r w:rsidR="0031034C" w:rsidRPr="00B20A4B">
        <w:rPr>
          <w:rFonts w:cs="Times New Roman"/>
          <w:szCs w:val="24"/>
          <w:lang w:val="en-US"/>
        </w:rPr>
        <w:t xml:space="preserve">a </w:t>
      </w:r>
      <w:r w:rsidR="00DC3A81" w:rsidRPr="00B20A4B">
        <w:rPr>
          <w:rFonts w:cs="Times New Roman"/>
          <w:szCs w:val="24"/>
          <w:lang w:val="en-US"/>
        </w:rPr>
        <w:t>genuine</w:t>
      </w:r>
      <w:r w:rsidR="008775DB" w:rsidRPr="00B20A4B">
        <w:rPr>
          <w:rFonts w:cs="Times New Roman"/>
          <w:szCs w:val="24"/>
          <w:lang w:val="en-US"/>
        </w:rPr>
        <w:t xml:space="preserve"> </w:t>
      </w:r>
      <w:r w:rsidR="005D2E55" w:rsidRPr="00B20A4B">
        <w:rPr>
          <w:rFonts w:cs="Times New Roman"/>
          <w:szCs w:val="24"/>
          <w:lang w:val="en-US"/>
        </w:rPr>
        <w:t>alternative</w:t>
      </w:r>
      <w:r w:rsidR="008775DB" w:rsidRPr="00B20A4B">
        <w:rPr>
          <w:rFonts w:cs="Times New Roman"/>
          <w:szCs w:val="24"/>
          <w:lang w:val="en-US"/>
        </w:rPr>
        <w:t xml:space="preserve"> to (</w:t>
      </w:r>
      <w:r w:rsidR="004A0322" w:rsidRPr="00B20A4B">
        <w:rPr>
          <w:rFonts w:cs="Times New Roman"/>
          <w:szCs w:val="24"/>
          <w:lang w:val="en-US"/>
        </w:rPr>
        <w:t>2</w:t>
      </w:r>
      <w:r w:rsidR="008775DB" w:rsidRPr="00B20A4B">
        <w:rPr>
          <w:rFonts w:cs="Times New Roman"/>
          <w:szCs w:val="24"/>
          <w:lang w:val="en-US"/>
        </w:rPr>
        <w:t>).</w:t>
      </w:r>
    </w:p>
    <w:p w:rsidR="005A72CC" w:rsidRPr="00B20A4B" w:rsidRDefault="00BE3B42" w:rsidP="009A4693">
      <w:pPr>
        <w:spacing w:after="120" w:line="480" w:lineRule="auto"/>
        <w:rPr>
          <w:rFonts w:cs="Times New Roman"/>
          <w:szCs w:val="24"/>
          <w:lang w:val="en-US"/>
        </w:rPr>
      </w:pPr>
      <w:r w:rsidRPr="00B20A4B">
        <w:rPr>
          <w:rFonts w:cs="Times New Roman"/>
          <w:szCs w:val="24"/>
          <w:lang w:val="en-US"/>
        </w:rPr>
        <w:t>In what follows</w:t>
      </w:r>
      <w:r w:rsidR="00144BAC" w:rsidRPr="00B20A4B">
        <w:rPr>
          <w:rFonts w:cs="Times New Roman"/>
          <w:szCs w:val="24"/>
          <w:lang w:val="en-US"/>
        </w:rPr>
        <w:t>,</w:t>
      </w:r>
      <w:r w:rsidRPr="00B20A4B">
        <w:rPr>
          <w:rFonts w:cs="Times New Roman"/>
          <w:szCs w:val="24"/>
          <w:lang w:val="en-US"/>
        </w:rPr>
        <w:t xml:space="preserve"> I </w:t>
      </w:r>
      <w:r w:rsidR="00B31A48" w:rsidRPr="00B20A4B">
        <w:rPr>
          <w:rFonts w:cs="Times New Roman"/>
          <w:szCs w:val="24"/>
          <w:lang w:val="en-US"/>
        </w:rPr>
        <w:t>offer</w:t>
      </w:r>
      <w:r w:rsidRPr="00B20A4B">
        <w:rPr>
          <w:rFonts w:cs="Times New Roman"/>
          <w:szCs w:val="24"/>
          <w:lang w:val="en-US"/>
        </w:rPr>
        <w:t xml:space="preserve"> a</w:t>
      </w:r>
      <w:r w:rsidR="00DC3A81" w:rsidRPr="00B20A4B">
        <w:rPr>
          <w:rFonts w:cs="Times New Roman"/>
          <w:szCs w:val="24"/>
          <w:lang w:val="en-US"/>
        </w:rPr>
        <w:t xml:space="preserve"> genuine</w:t>
      </w:r>
      <w:r w:rsidRPr="00B20A4B">
        <w:rPr>
          <w:rFonts w:cs="Times New Roman"/>
          <w:szCs w:val="24"/>
          <w:lang w:val="en-US"/>
        </w:rPr>
        <w:t xml:space="preserve"> alternative to </w:t>
      </w:r>
      <w:r w:rsidR="00CD602A" w:rsidRPr="00B20A4B">
        <w:rPr>
          <w:rFonts w:cs="Times New Roman"/>
          <w:szCs w:val="24"/>
          <w:lang w:val="en-US"/>
        </w:rPr>
        <w:t>CR</w:t>
      </w:r>
      <w:r w:rsidRPr="00B20A4B">
        <w:rPr>
          <w:rFonts w:cs="Times New Roman"/>
          <w:szCs w:val="24"/>
          <w:lang w:val="en-US"/>
        </w:rPr>
        <w:t xml:space="preserve"> </w:t>
      </w:r>
      <w:r w:rsidR="00B31A48" w:rsidRPr="00B20A4B">
        <w:rPr>
          <w:rFonts w:cs="Times New Roman"/>
          <w:szCs w:val="24"/>
          <w:lang w:val="en-US"/>
        </w:rPr>
        <w:t xml:space="preserve">as God’s </w:t>
      </w:r>
      <w:r w:rsidR="006A09AE" w:rsidRPr="00B20A4B">
        <w:rPr>
          <w:rFonts w:cs="Times New Roman"/>
          <w:szCs w:val="24"/>
          <w:lang w:val="en-US"/>
        </w:rPr>
        <w:t>favorite kind of relationship</w:t>
      </w:r>
      <w:r w:rsidR="00B31A48" w:rsidRPr="00B20A4B">
        <w:rPr>
          <w:rFonts w:cs="Times New Roman"/>
          <w:szCs w:val="24"/>
          <w:lang w:val="en-US"/>
        </w:rPr>
        <w:t xml:space="preserve">, which I </w:t>
      </w:r>
      <w:r w:rsidR="00747D0A" w:rsidRPr="00B20A4B">
        <w:rPr>
          <w:rFonts w:cs="Times New Roman"/>
          <w:szCs w:val="24"/>
          <w:lang w:val="en-US"/>
        </w:rPr>
        <w:t>characterize as</w:t>
      </w:r>
      <w:r w:rsidR="007E445A">
        <w:rPr>
          <w:rFonts w:cs="Times New Roman"/>
          <w:szCs w:val="24"/>
          <w:lang w:val="en-US"/>
        </w:rPr>
        <w:t xml:space="preserve"> a</w:t>
      </w:r>
      <w:r w:rsidR="00B31A48" w:rsidRPr="00B20A4B">
        <w:rPr>
          <w:rFonts w:cs="Times New Roman"/>
          <w:szCs w:val="24"/>
          <w:lang w:val="en-US"/>
        </w:rPr>
        <w:t xml:space="preserve"> </w:t>
      </w:r>
      <w:r w:rsidR="00B31A48" w:rsidRPr="00B20A4B">
        <w:rPr>
          <w:rFonts w:cs="Times New Roman"/>
          <w:i/>
          <w:szCs w:val="24"/>
          <w:lang w:val="en-US"/>
        </w:rPr>
        <w:t xml:space="preserve">physical </w:t>
      </w:r>
      <w:r w:rsidR="00B31A48" w:rsidRPr="00B20A4B">
        <w:rPr>
          <w:rFonts w:cs="Times New Roman"/>
          <w:szCs w:val="24"/>
          <w:lang w:val="en-US"/>
        </w:rPr>
        <w:t xml:space="preserve">relationship. I </w:t>
      </w:r>
      <w:r w:rsidR="007313A7" w:rsidRPr="00B20A4B">
        <w:rPr>
          <w:rFonts w:cs="Times New Roman"/>
          <w:szCs w:val="24"/>
          <w:lang w:val="en-US"/>
        </w:rPr>
        <w:t>do</w:t>
      </w:r>
      <w:r w:rsidR="00B31A48" w:rsidRPr="00B20A4B">
        <w:rPr>
          <w:rFonts w:cs="Times New Roman"/>
          <w:szCs w:val="24"/>
          <w:lang w:val="en-US"/>
        </w:rPr>
        <w:t xml:space="preserve"> not</w:t>
      </w:r>
      <w:r w:rsidR="00083F50" w:rsidRPr="00B20A4B">
        <w:rPr>
          <w:rFonts w:cs="Times New Roman"/>
          <w:szCs w:val="24"/>
          <w:lang w:val="en-US"/>
        </w:rPr>
        <w:t>, however,</w:t>
      </w:r>
      <w:r w:rsidR="00B31A48" w:rsidRPr="00B20A4B">
        <w:rPr>
          <w:rFonts w:cs="Times New Roman"/>
          <w:szCs w:val="24"/>
          <w:lang w:val="en-US"/>
        </w:rPr>
        <w:t xml:space="preserve"> simply offer one tenable idea over another tenable idea. I argue that </w:t>
      </w:r>
      <w:r w:rsidR="00747D0A" w:rsidRPr="00B20A4B">
        <w:rPr>
          <w:rFonts w:cs="Times New Roman"/>
          <w:szCs w:val="24"/>
          <w:lang w:val="en-US"/>
        </w:rPr>
        <w:t xml:space="preserve">this </w:t>
      </w:r>
      <w:r w:rsidR="00B31A48" w:rsidRPr="00B20A4B">
        <w:rPr>
          <w:rFonts w:cs="Times New Roman"/>
          <w:szCs w:val="24"/>
          <w:lang w:val="en-US"/>
        </w:rPr>
        <w:t xml:space="preserve">physical relationship, which is </w:t>
      </w:r>
      <w:r w:rsidR="00383995" w:rsidRPr="00B20A4B">
        <w:rPr>
          <w:rFonts w:cs="Times New Roman"/>
          <w:szCs w:val="24"/>
          <w:lang w:val="en-US"/>
        </w:rPr>
        <w:t>a consciousness-independent relationship</w:t>
      </w:r>
      <w:r w:rsidR="00B31A48" w:rsidRPr="00B20A4B">
        <w:rPr>
          <w:rFonts w:cs="Times New Roman"/>
          <w:szCs w:val="24"/>
          <w:lang w:val="en-US"/>
        </w:rPr>
        <w:t xml:space="preserve">, is </w:t>
      </w:r>
      <w:r w:rsidR="005A2E2B" w:rsidRPr="00B20A4B">
        <w:rPr>
          <w:rFonts w:cs="Times New Roman"/>
          <w:szCs w:val="24"/>
          <w:lang w:val="en-US"/>
        </w:rPr>
        <w:t>a</w:t>
      </w:r>
      <w:r w:rsidR="00B31A48" w:rsidRPr="00B20A4B">
        <w:rPr>
          <w:rFonts w:cs="Times New Roman"/>
          <w:szCs w:val="24"/>
          <w:lang w:val="en-US"/>
        </w:rPr>
        <w:t xml:space="preserve"> more plausible candidate for being God’s </w:t>
      </w:r>
      <w:r w:rsidR="006A09AE" w:rsidRPr="00B20A4B">
        <w:rPr>
          <w:rFonts w:cs="Times New Roman"/>
          <w:szCs w:val="24"/>
          <w:lang w:val="en-US"/>
        </w:rPr>
        <w:t>favorite kind of relationship</w:t>
      </w:r>
      <w:r w:rsidR="00B31A48" w:rsidRPr="00B20A4B">
        <w:rPr>
          <w:rFonts w:cs="Times New Roman"/>
          <w:szCs w:val="24"/>
          <w:lang w:val="en-US"/>
        </w:rPr>
        <w:t xml:space="preserve"> than </w:t>
      </w:r>
      <w:r w:rsidR="00527C6C" w:rsidRPr="00B20A4B">
        <w:rPr>
          <w:rFonts w:cs="Times New Roman"/>
          <w:szCs w:val="24"/>
          <w:lang w:val="en-US"/>
        </w:rPr>
        <w:t xml:space="preserve">a </w:t>
      </w:r>
      <w:r w:rsidR="00CD602A" w:rsidRPr="00B20A4B">
        <w:rPr>
          <w:rFonts w:cs="Times New Roman"/>
          <w:szCs w:val="24"/>
          <w:lang w:val="en-US"/>
        </w:rPr>
        <w:t>CR</w:t>
      </w:r>
      <w:r w:rsidR="00F224E7" w:rsidRPr="00B20A4B">
        <w:rPr>
          <w:rFonts w:cs="Times New Roman"/>
          <w:szCs w:val="24"/>
          <w:lang w:val="en-US"/>
        </w:rPr>
        <w:t>,</w:t>
      </w:r>
      <w:r w:rsidR="005A2E2B" w:rsidRPr="00B20A4B">
        <w:rPr>
          <w:rFonts w:cs="Times New Roman"/>
          <w:szCs w:val="24"/>
          <w:lang w:val="en-US"/>
        </w:rPr>
        <w:t xml:space="preserve"> </w:t>
      </w:r>
      <w:r w:rsidR="00F224E7" w:rsidRPr="00B20A4B">
        <w:rPr>
          <w:rFonts w:cs="Times New Roman"/>
          <w:szCs w:val="24"/>
          <w:lang w:val="en-US"/>
        </w:rPr>
        <w:t>which</w:t>
      </w:r>
      <w:r w:rsidR="00747D0A" w:rsidRPr="00B20A4B">
        <w:rPr>
          <w:rFonts w:cs="Times New Roman"/>
          <w:szCs w:val="24"/>
          <w:lang w:val="en-US"/>
        </w:rPr>
        <w:t xml:space="preserve"> in turn</w:t>
      </w:r>
      <w:r w:rsidR="005A2E2B" w:rsidRPr="00B20A4B">
        <w:rPr>
          <w:rFonts w:cs="Times New Roman"/>
          <w:szCs w:val="24"/>
          <w:lang w:val="en-US"/>
        </w:rPr>
        <w:t xml:space="preserve"> entail</w:t>
      </w:r>
      <w:r w:rsidR="007313A7" w:rsidRPr="00B20A4B">
        <w:rPr>
          <w:rFonts w:cs="Times New Roman"/>
          <w:szCs w:val="24"/>
          <w:lang w:val="en-US"/>
        </w:rPr>
        <w:t>s</w:t>
      </w:r>
      <w:r w:rsidR="005A2E2B" w:rsidRPr="00B20A4B">
        <w:rPr>
          <w:rFonts w:cs="Times New Roman"/>
          <w:szCs w:val="24"/>
          <w:lang w:val="en-US"/>
        </w:rPr>
        <w:t xml:space="preserve"> that (</w:t>
      </w:r>
      <w:r w:rsidR="00BB451E" w:rsidRPr="00B20A4B">
        <w:rPr>
          <w:rFonts w:cs="Times New Roman"/>
          <w:szCs w:val="24"/>
          <w:lang w:val="en-US"/>
        </w:rPr>
        <w:t>2</w:t>
      </w:r>
      <w:r w:rsidR="005A2E2B" w:rsidRPr="00B20A4B">
        <w:rPr>
          <w:rFonts w:cs="Times New Roman"/>
          <w:szCs w:val="24"/>
          <w:lang w:val="en-US"/>
        </w:rPr>
        <w:t xml:space="preserve">) is </w:t>
      </w:r>
      <w:r w:rsidR="00107DF6" w:rsidRPr="00B20A4B">
        <w:rPr>
          <w:rFonts w:cs="Times New Roman"/>
          <w:szCs w:val="24"/>
          <w:lang w:val="en-US"/>
        </w:rPr>
        <w:t>implausible</w:t>
      </w:r>
      <w:r w:rsidR="005A2E2B" w:rsidRPr="00B20A4B">
        <w:rPr>
          <w:rFonts w:cs="Times New Roman"/>
          <w:szCs w:val="24"/>
          <w:lang w:val="en-US"/>
        </w:rPr>
        <w:t xml:space="preserve"> and the </w:t>
      </w:r>
      <w:r w:rsidR="00C018ED" w:rsidRPr="00B20A4B">
        <w:rPr>
          <w:rFonts w:cs="Times New Roman"/>
          <w:szCs w:val="24"/>
          <w:lang w:val="en-US"/>
        </w:rPr>
        <w:t>hiddenness argument</w:t>
      </w:r>
      <w:r w:rsidR="005A2E2B" w:rsidRPr="00B20A4B">
        <w:rPr>
          <w:rFonts w:cs="Times New Roman"/>
          <w:szCs w:val="24"/>
          <w:lang w:val="en-US"/>
        </w:rPr>
        <w:t xml:space="preserve"> is uns</w:t>
      </w:r>
      <w:r w:rsidR="00F224E7" w:rsidRPr="00B20A4B">
        <w:rPr>
          <w:rFonts w:cs="Times New Roman"/>
          <w:szCs w:val="24"/>
          <w:lang w:val="en-US"/>
        </w:rPr>
        <w:t>uccessful</w:t>
      </w:r>
      <w:r w:rsidR="005A2E2B" w:rsidRPr="00B20A4B">
        <w:rPr>
          <w:rFonts w:cs="Times New Roman"/>
          <w:szCs w:val="24"/>
          <w:lang w:val="en-US"/>
        </w:rPr>
        <w:t>.</w:t>
      </w:r>
    </w:p>
    <w:p w:rsidR="005A72CC" w:rsidRPr="00B20A4B" w:rsidRDefault="005A72CC" w:rsidP="009A4693">
      <w:pPr>
        <w:spacing w:after="120" w:line="480" w:lineRule="auto"/>
        <w:rPr>
          <w:rFonts w:cs="Times New Roman"/>
          <w:szCs w:val="24"/>
          <w:lang w:val="en-US"/>
        </w:rPr>
      </w:pPr>
    </w:p>
    <w:p w:rsidR="003C0AB1" w:rsidRPr="00B20A4B" w:rsidRDefault="003C0AB1" w:rsidP="009A4693">
      <w:pPr>
        <w:spacing w:after="120" w:line="480" w:lineRule="auto"/>
        <w:ind w:firstLine="0"/>
        <w:rPr>
          <w:rFonts w:cs="Times New Roman"/>
          <w:b/>
          <w:szCs w:val="24"/>
          <w:lang w:val="en-US"/>
        </w:rPr>
      </w:pPr>
      <w:r w:rsidRPr="00B20A4B">
        <w:rPr>
          <w:rFonts w:cs="Times New Roman"/>
          <w:b/>
          <w:szCs w:val="24"/>
          <w:lang w:val="en-US"/>
        </w:rPr>
        <w:lastRenderedPageBreak/>
        <w:t>3. Physical Relationship with God</w:t>
      </w:r>
    </w:p>
    <w:p w:rsidR="002F4A1A" w:rsidRPr="00B20A4B" w:rsidRDefault="002F4A1A" w:rsidP="009A4693">
      <w:pPr>
        <w:spacing w:after="120" w:line="480" w:lineRule="auto"/>
        <w:rPr>
          <w:rFonts w:cs="Times New Roman"/>
          <w:szCs w:val="24"/>
          <w:lang w:val="en-US"/>
        </w:rPr>
      </w:pPr>
    </w:p>
    <w:p w:rsidR="00E6259F" w:rsidRPr="00B20A4B" w:rsidRDefault="000B6370" w:rsidP="009A4693">
      <w:pPr>
        <w:spacing w:after="120" w:line="480" w:lineRule="auto"/>
        <w:rPr>
          <w:rFonts w:eastAsia="Times New Roman" w:cs="Times New Roman"/>
          <w:color w:val="000000"/>
          <w:szCs w:val="24"/>
          <w:lang w:val="en-US"/>
        </w:rPr>
      </w:pPr>
      <w:r w:rsidRPr="00B20A4B">
        <w:rPr>
          <w:rFonts w:cs="Times New Roman"/>
          <w:szCs w:val="24"/>
          <w:lang w:val="en-US"/>
        </w:rPr>
        <w:t>Before addressing divine-human physical relationship</w:t>
      </w:r>
      <w:r w:rsidR="0046199B" w:rsidRPr="00B20A4B">
        <w:rPr>
          <w:rFonts w:cs="Times New Roman"/>
          <w:szCs w:val="24"/>
          <w:lang w:val="en-US"/>
        </w:rPr>
        <w:t>s</w:t>
      </w:r>
      <w:r w:rsidRPr="00B20A4B">
        <w:rPr>
          <w:rFonts w:cs="Times New Roman"/>
          <w:szCs w:val="24"/>
          <w:lang w:val="en-US"/>
        </w:rPr>
        <w:t>, let me explain what I mean by physical relationship</w:t>
      </w:r>
      <w:r w:rsidR="00303921" w:rsidRPr="00B20A4B">
        <w:rPr>
          <w:rFonts w:cs="Times New Roman"/>
          <w:szCs w:val="24"/>
          <w:lang w:val="en-US"/>
        </w:rPr>
        <w:t>s</w:t>
      </w:r>
      <w:r w:rsidRPr="00B20A4B">
        <w:rPr>
          <w:rFonts w:cs="Times New Roman"/>
          <w:szCs w:val="24"/>
          <w:lang w:val="en-US"/>
        </w:rPr>
        <w:t xml:space="preserve"> in general. </w:t>
      </w:r>
      <w:r w:rsidR="005D2E55" w:rsidRPr="00B20A4B">
        <w:rPr>
          <w:rFonts w:cs="Times New Roman"/>
          <w:szCs w:val="24"/>
          <w:lang w:val="en-US"/>
        </w:rPr>
        <w:t>I understand a relationship as a direct, personal interaction between person</w:t>
      </w:r>
      <w:r w:rsidR="007E445A">
        <w:rPr>
          <w:rFonts w:cs="Times New Roman"/>
          <w:szCs w:val="24"/>
          <w:lang w:val="en-US"/>
        </w:rPr>
        <w:t>al beings</w:t>
      </w:r>
      <w:r w:rsidR="005D2E55" w:rsidRPr="00B20A4B">
        <w:rPr>
          <w:rFonts w:cs="Times New Roman"/>
          <w:szCs w:val="24"/>
          <w:lang w:val="en-US"/>
        </w:rPr>
        <w:t xml:space="preserve">. </w:t>
      </w:r>
      <w:r w:rsidR="005E6C43" w:rsidRPr="00B20A4B">
        <w:rPr>
          <w:rFonts w:eastAsia="Times New Roman" w:cs="Times New Roman"/>
          <w:color w:val="000000"/>
          <w:szCs w:val="24"/>
          <w:lang w:val="en-US"/>
        </w:rPr>
        <w:t xml:space="preserve">Some </w:t>
      </w:r>
      <w:r w:rsidR="006F3F0C" w:rsidRPr="00B20A4B">
        <w:rPr>
          <w:rFonts w:eastAsia="Times New Roman" w:cs="Times New Roman"/>
          <w:color w:val="000000"/>
          <w:szCs w:val="24"/>
          <w:lang w:val="en-US"/>
        </w:rPr>
        <w:t xml:space="preserve">personal </w:t>
      </w:r>
      <w:r w:rsidR="005E6C43" w:rsidRPr="00B20A4B">
        <w:rPr>
          <w:rFonts w:eastAsia="Times New Roman" w:cs="Times New Roman"/>
          <w:color w:val="000000"/>
          <w:szCs w:val="24"/>
          <w:lang w:val="en-US"/>
        </w:rPr>
        <w:t>actions primarily address the body</w:t>
      </w:r>
      <w:r w:rsidR="00F52748" w:rsidRPr="00B20A4B">
        <w:rPr>
          <w:rFonts w:eastAsia="Times New Roman" w:cs="Times New Roman"/>
          <w:color w:val="000000"/>
          <w:szCs w:val="24"/>
          <w:lang w:val="en-US"/>
        </w:rPr>
        <w:t xml:space="preserve"> (e.g., feeding, protecting, giving shelter)</w:t>
      </w:r>
      <w:r w:rsidR="005E6C43" w:rsidRPr="00B20A4B">
        <w:rPr>
          <w:rFonts w:eastAsia="Times New Roman" w:cs="Times New Roman"/>
          <w:color w:val="000000"/>
          <w:szCs w:val="24"/>
          <w:lang w:val="en-US"/>
        </w:rPr>
        <w:t xml:space="preserve"> </w:t>
      </w:r>
      <w:r w:rsidR="0031034C" w:rsidRPr="00B20A4B">
        <w:rPr>
          <w:rFonts w:eastAsia="Times New Roman" w:cs="Times New Roman"/>
          <w:color w:val="000000"/>
          <w:szCs w:val="24"/>
          <w:lang w:val="en-US"/>
        </w:rPr>
        <w:t>in order</w:t>
      </w:r>
      <w:r w:rsidR="005E6C43" w:rsidRPr="00B20A4B">
        <w:rPr>
          <w:rFonts w:eastAsia="Times New Roman" w:cs="Times New Roman"/>
          <w:color w:val="000000"/>
          <w:szCs w:val="24"/>
          <w:lang w:val="en-US"/>
        </w:rPr>
        <w:t xml:space="preserve"> to </w:t>
      </w:r>
      <w:r w:rsidR="00BA5039" w:rsidRPr="00B20A4B">
        <w:rPr>
          <w:rFonts w:eastAsia="Times New Roman" w:cs="Times New Roman"/>
          <w:color w:val="000000"/>
          <w:szCs w:val="24"/>
          <w:lang w:val="en-US"/>
        </w:rPr>
        <w:t>bring about</w:t>
      </w:r>
      <w:r w:rsidR="005E6C43" w:rsidRPr="00B20A4B">
        <w:rPr>
          <w:rFonts w:eastAsia="Times New Roman" w:cs="Times New Roman"/>
          <w:color w:val="000000"/>
          <w:szCs w:val="24"/>
          <w:lang w:val="en-US"/>
        </w:rPr>
        <w:t xml:space="preserve"> a certain physical state. What I mean by “primarily” is that the action might also </w:t>
      </w:r>
      <w:r w:rsidR="00E6259F" w:rsidRPr="00B20A4B">
        <w:rPr>
          <w:rFonts w:eastAsia="Times New Roman" w:cs="Times New Roman"/>
          <w:color w:val="000000"/>
          <w:szCs w:val="24"/>
          <w:lang w:val="en-US"/>
        </w:rPr>
        <w:t>have</w:t>
      </w:r>
      <w:r w:rsidR="005E6C43" w:rsidRPr="00B20A4B">
        <w:rPr>
          <w:rFonts w:eastAsia="Times New Roman" w:cs="Times New Roman"/>
          <w:color w:val="000000"/>
          <w:szCs w:val="24"/>
          <w:lang w:val="en-US"/>
        </w:rPr>
        <w:t xml:space="preserve"> a mental effect (</w:t>
      </w:r>
      <w:r w:rsidR="00E6259F" w:rsidRPr="00B20A4B">
        <w:rPr>
          <w:rFonts w:eastAsia="Times New Roman" w:cs="Times New Roman"/>
          <w:color w:val="000000"/>
          <w:szCs w:val="24"/>
          <w:lang w:val="en-US"/>
        </w:rPr>
        <w:t>e.g.,</w:t>
      </w:r>
      <w:r w:rsidR="005E6C43" w:rsidRPr="00B20A4B">
        <w:rPr>
          <w:rFonts w:eastAsia="Times New Roman" w:cs="Times New Roman"/>
          <w:color w:val="000000"/>
          <w:szCs w:val="24"/>
          <w:lang w:val="en-US"/>
        </w:rPr>
        <w:t xml:space="preserve"> </w:t>
      </w:r>
      <w:r w:rsidR="00E6259F" w:rsidRPr="00B20A4B">
        <w:rPr>
          <w:rFonts w:eastAsia="Times New Roman" w:cs="Times New Roman"/>
          <w:color w:val="000000"/>
          <w:szCs w:val="24"/>
          <w:lang w:val="en-US"/>
        </w:rPr>
        <w:t xml:space="preserve">elicit </w:t>
      </w:r>
      <w:r w:rsidR="00F52748" w:rsidRPr="00B20A4B">
        <w:rPr>
          <w:rFonts w:eastAsia="Times New Roman" w:cs="Times New Roman"/>
          <w:color w:val="000000"/>
          <w:szCs w:val="24"/>
          <w:lang w:val="en-US"/>
        </w:rPr>
        <w:t xml:space="preserve">joy or </w:t>
      </w:r>
      <w:r w:rsidR="005E6C43" w:rsidRPr="00B20A4B">
        <w:rPr>
          <w:rFonts w:eastAsia="Times New Roman" w:cs="Times New Roman"/>
          <w:color w:val="000000"/>
          <w:szCs w:val="24"/>
          <w:lang w:val="en-US"/>
        </w:rPr>
        <w:t xml:space="preserve">gratitude), yet this mental effect is not the main purpose of the action. </w:t>
      </w:r>
      <w:r w:rsidR="00C844C3" w:rsidRPr="00B20A4B">
        <w:rPr>
          <w:rFonts w:eastAsia="Times New Roman" w:cs="Times New Roman"/>
          <w:color w:val="000000"/>
          <w:szCs w:val="24"/>
          <w:lang w:val="en-US"/>
        </w:rPr>
        <w:t xml:space="preserve">Let us label such actions </w:t>
      </w:r>
      <w:r w:rsidR="00C844C3" w:rsidRPr="00B20A4B">
        <w:rPr>
          <w:rFonts w:eastAsia="Times New Roman" w:cs="Times New Roman"/>
          <w:i/>
          <w:color w:val="000000"/>
          <w:szCs w:val="24"/>
          <w:lang w:val="en-US"/>
        </w:rPr>
        <w:t>physical</w:t>
      </w:r>
      <w:r w:rsidR="00B52A60" w:rsidRPr="00B20A4B">
        <w:rPr>
          <w:rFonts w:eastAsia="Times New Roman" w:cs="Times New Roman"/>
          <w:i/>
          <w:color w:val="000000"/>
          <w:szCs w:val="24"/>
          <w:lang w:val="en-US"/>
        </w:rPr>
        <w:t>ly oriented</w:t>
      </w:r>
      <w:r w:rsidR="00C844C3" w:rsidRPr="00B20A4B">
        <w:rPr>
          <w:rFonts w:eastAsia="Times New Roman" w:cs="Times New Roman"/>
          <w:i/>
          <w:color w:val="000000"/>
          <w:szCs w:val="24"/>
          <w:lang w:val="en-US"/>
        </w:rPr>
        <w:t xml:space="preserve"> actions</w:t>
      </w:r>
      <w:r w:rsidR="00C844C3" w:rsidRPr="00B20A4B">
        <w:rPr>
          <w:rFonts w:eastAsia="Times New Roman" w:cs="Times New Roman"/>
          <w:color w:val="000000"/>
          <w:szCs w:val="24"/>
          <w:lang w:val="en-US"/>
        </w:rPr>
        <w:t>. Apart from physical</w:t>
      </w:r>
      <w:r w:rsidR="006F3F0C" w:rsidRPr="00B20A4B">
        <w:rPr>
          <w:rFonts w:eastAsia="Times New Roman" w:cs="Times New Roman"/>
          <w:color w:val="000000"/>
          <w:szCs w:val="24"/>
          <w:lang w:val="en-US"/>
        </w:rPr>
        <w:t>ly oriented</w:t>
      </w:r>
      <w:r w:rsidR="00C844C3" w:rsidRPr="00B20A4B">
        <w:rPr>
          <w:rFonts w:eastAsia="Times New Roman" w:cs="Times New Roman"/>
          <w:color w:val="000000"/>
          <w:szCs w:val="24"/>
          <w:lang w:val="en-US"/>
        </w:rPr>
        <w:t xml:space="preserve"> actions</w:t>
      </w:r>
      <w:r w:rsidR="00BA20A6" w:rsidRPr="00B20A4B">
        <w:rPr>
          <w:rFonts w:eastAsia="Times New Roman" w:cs="Times New Roman"/>
          <w:color w:val="000000"/>
          <w:szCs w:val="24"/>
          <w:lang w:val="en-US"/>
        </w:rPr>
        <w:t>,</w:t>
      </w:r>
      <w:r w:rsidR="00F829F4" w:rsidRPr="00B20A4B">
        <w:rPr>
          <w:rFonts w:eastAsia="Times New Roman" w:cs="Times New Roman"/>
          <w:color w:val="000000"/>
          <w:szCs w:val="24"/>
          <w:lang w:val="en-US"/>
        </w:rPr>
        <w:t xml:space="preserve"> </w:t>
      </w:r>
      <w:r w:rsidR="00C844C3" w:rsidRPr="00B20A4B">
        <w:rPr>
          <w:rFonts w:eastAsia="Times New Roman" w:cs="Times New Roman"/>
          <w:color w:val="000000"/>
          <w:szCs w:val="24"/>
          <w:lang w:val="en-US"/>
        </w:rPr>
        <w:t xml:space="preserve">there are </w:t>
      </w:r>
      <w:r w:rsidR="00F829F4" w:rsidRPr="00B20A4B">
        <w:rPr>
          <w:rFonts w:eastAsia="Times New Roman" w:cs="Times New Roman"/>
          <w:color w:val="000000"/>
          <w:szCs w:val="24"/>
          <w:lang w:val="en-US"/>
        </w:rPr>
        <w:t xml:space="preserve">personal actions </w:t>
      </w:r>
      <w:r w:rsidR="00C844C3" w:rsidRPr="00B20A4B">
        <w:rPr>
          <w:rFonts w:eastAsia="Times New Roman" w:cs="Times New Roman"/>
          <w:color w:val="000000"/>
          <w:szCs w:val="24"/>
          <w:lang w:val="en-US"/>
        </w:rPr>
        <w:t xml:space="preserve">that </w:t>
      </w:r>
      <w:r w:rsidR="00303921" w:rsidRPr="00B20A4B">
        <w:rPr>
          <w:rFonts w:eastAsia="Times New Roman" w:cs="Times New Roman"/>
          <w:color w:val="000000"/>
          <w:szCs w:val="24"/>
          <w:lang w:val="en-US"/>
        </w:rPr>
        <w:t xml:space="preserve">primarily </w:t>
      </w:r>
      <w:r w:rsidR="00681EA9" w:rsidRPr="00B20A4B">
        <w:rPr>
          <w:rFonts w:eastAsia="Times New Roman" w:cs="Times New Roman"/>
          <w:color w:val="000000"/>
          <w:szCs w:val="24"/>
          <w:lang w:val="en-US"/>
        </w:rPr>
        <w:t xml:space="preserve">address </w:t>
      </w:r>
      <w:r w:rsidR="00F829F4" w:rsidRPr="00B20A4B">
        <w:rPr>
          <w:rFonts w:eastAsia="Times New Roman" w:cs="Times New Roman"/>
          <w:color w:val="000000"/>
          <w:szCs w:val="24"/>
          <w:lang w:val="en-US"/>
        </w:rPr>
        <w:t>the mind</w:t>
      </w:r>
      <w:r w:rsidR="00F52748" w:rsidRPr="00B20A4B">
        <w:rPr>
          <w:rFonts w:eastAsia="Times New Roman" w:cs="Times New Roman"/>
          <w:color w:val="000000"/>
          <w:szCs w:val="24"/>
          <w:lang w:val="en-US"/>
        </w:rPr>
        <w:t xml:space="preserve"> (e.g., joking, comforting, apologizing)</w:t>
      </w:r>
      <w:r w:rsidR="0031034C" w:rsidRPr="00B20A4B">
        <w:rPr>
          <w:rFonts w:eastAsia="Times New Roman" w:cs="Times New Roman"/>
          <w:color w:val="000000"/>
          <w:szCs w:val="24"/>
          <w:lang w:val="en-US"/>
        </w:rPr>
        <w:t xml:space="preserve"> in order</w:t>
      </w:r>
      <w:r w:rsidR="00681EA9" w:rsidRPr="00B20A4B">
        <w:rPr>
          <w:rFonts w:eastAsia="Times New Roman" w:cs="Times New Roman"/>
          <w:color w:val="000000"/>
          <w:szCs w:val="24"/>
          <w:lang w:val="en-US"/>
        </w:rPr>
        <w:t xml:space="preserve"> to </w:t>
      </w:r>
      <w:r w:rsidR="00BA5039" w:rsidRPr="00B20A4B">
        <w:rPr>
          <w:rFonts w:eastAsia="Times New Roman" w:cs="Times New Roman"/>
          <w:color w:val="000000"/>
          <w:szCs w:val="24"/>
          <w:lang w:val="en-US"/>
        </w:rPr>
        <w:t>bring about</w:t>
      </w:r>
      <w:r w:rsidR="00681EA9" w:rsidRPr="00B20A4B">
        <w:rPr>
          <w:rFonts w:eastAsia="Times New Roman" w:cs="Times New Roman"/>
          <w:color w:val="000000"/>
          <w:szCs w:val="24"/>
          <w:lang w:val="en-US"/>
        </w:rPr>
        <w:t xml:space="preserve"> a certain mental state. </w:t>
      </w:r>
      <w:r w:rsidR="00F52748" w:rsidRPr="00B20A4B">
        <w:rPr>
          <w:rFonts w:eastAsia="Times New Roman" w:cs="Times New Roman"/>
          <w:color w:val="000000"/>
          <w:szCs w:val="24"/>
          <w:lang w:val="en-US"/>
        </w:rPr>
        <w:t xml:space="preserve">These </w:t>
      </w:r>
      <w:r w:rsidR="003C4131" w:rsidRPr="00B20A4B">
        <w:rPr>
          <w:rFonts w:eastAsia="Times New Roman" w:cs="Times New Roman"/>
          <w:i/>
          <w:color w:val="000000"/>
          <w:szCs w:val="24"/>
          <w:lang w:val="en-US"/>
        </w:rPr>
        <w:t>mental</w:t>
      </w:r>
      <w:r w:rsidR="00B52A60" w:rsidRPr="00B20A4B">
        <w:rPr>
          <w:rFonts w:eastAsia="Times New Roman" w:cs="Times New Roman"/>
          <w:i/>
          <w:color w:val="000000"/>
          <w:szCs w:val="24"/>
          <w:lang w:val="en-US"/>
        </w:rPr>
        <w:t>ly oriented</w:t>
      </w:r>
      <w:r w:rsidR="003C4131" w:rsidRPr="00B20A4B">
        <w:rPr>
          <w:rFonts w:eastAsia="Times New Roman" w:cs="Times New Roman"/>
          <w:color w:val="000000"/>
          <w:szCs w:val="24"/>
          <w:lang w:val="en-US"/>
        </w:rPr>
        <w:t xml:space="preserve"> </w:t>
      </w:r>
      <w:r w:rsidR="00F52748" w:rsidRPr="00B20A4B">
        <w:rPr>
          <w:rFonts w:eastAsia="Times New Roman" w:cs="Times New Roman"/>
          <w:i/>
          <w:color w:val="000000"/>
          <w:szCs w:val="24"/>
          <w:lang w:val="en-US"/>
        </w:rPr>
        <w:t>actions</w:t>
      </w:r>
      <w:r w:rsidR="00F52748" w:rsidRPr="00B20A4B">
        <w:rPr>
          <w:rFonts w:eastAsia="Times New Roman" w:cs="Times New Roman"/>
          <w:color w:val="000000"/>
          <w:szCs w:val="24"/>
          <w:lang w:val="en-US"/>
        </w:rPr>
        <w:t xml:space="preserve"> might include a physical component (e.g., hugging or shaking</w:t>
      </w:r>
      <w:r w:rsidR="007E445A">
        <w:rPr>
          <w:rFonts w:eastAsia="Times New Roman" w:cs="Times New Roman"/>
          <w:color w:val="000000"/>
          <w:szCs w:val="24"/>
          <w:lang w:val="en-US"/>
        </w:rPr>
        <w:t xml:space="preserve"> hands</w:t>
      </w:r>
      <w:r w:rsidR="00F52748" w:rsidRPr="00B20A4B">
        <w:rPr>
          <w:rFonts w:eastAsia="Times New Roman" w:cs="Times New Roman"/>
          <w:color w:val="000000"/>
          <w:szCs w:val="24"/>
          <w:lang w:val="en-US"/>
        </w:rPr>
        <w:t xml:space="preserve">), yet their main purpose </w:t>
      </w:r>
      <w:r w:rsidR="0089312A" w:rsidRPr="00B20A4B">
        <w:rPr>
          <w:rFonts w:eastAsia="Times New Roman" w:cs="Times New Roman"/>
          <w:color w:val="000000"/>
          <w:szCs w:val="24"/>
          <w:lang w:val="en-US"/>
        </w:rPr>
        <w:t>is</w:t>
      </w:r>
      <w:r w:rsidR="00F52748" w:rsidRPr="00B20A4B">
        <w:rPr>
          <w:rFonts w:eastAsia="Times New Roman" w:cs="Times New Roman"/>
          <w:color w:val="000000"/>
          <w:szCs w:val="24"/>
          <w:lang w:val="en-US"/>
        </w:rPr>
        <w:t xml:space="preserve"> not concern</w:t>
      </w:r>
      <w:r w:rsidR="0089312A" w:rsidRPr="00B20A4B">
        <w:rPr>
          <w:rFonts w:eastAsia="Times New Roman" w:cs="Times New Roman"/>
          <w:color w:val="000000"/>
          <w:szCs w:val="24"/>
          <w:lang w:val="en-US"/>
        </w:rPr>
        <w:t>ed</w:t>
      </w:r>
      <w:r w:rsidR="00F52748" w:rsidRPr="00B20A4B">
        <w:rPr>
          <w:rFonts w:eastAsia="Times New Roman" w:cs="Times New Roman"/>
          <w:color w:val="000000"/>
          <w:szCs w:val="24"/>
          <w:lang w:val="en-US"/>
        </w:rPr>
        <w:t xml:space="preserve"> </w:t>
      </w:r>
      <w:r w:rsidR="0081538C" w:rsidRPr="00B20A4B">
        <w:rPr>
          <w:rFonts w:eastAsia="Times New Roman" w:cs="Times New Roman"/>
          <w:color w:val="000000"/>
          <w:szCs w:val="24"/>
          <w:lang w:val="en-US"/>
        </w:rPr>
        <w:t xml:space="preserve">with </w:t>
      </w:r>
      <w:r w:rsidR="00F52748" w:rsidRPr="00B20A4B">
        <w:rPr>
          <w:rFonts w:eastAsia="Times New Roman" w:cs="Times New Roman"/>
          <w:color w:val="000000"/>
          <w:szCs w:val="24"/>
          <w:lang w:val="en-US"/>
        </w:rPr>
        <w:t xml:space="preserve">the body. </w:t>
      </w:r>
      <w:r w:rsidR="00BA20A6" w:rsidRPr="00B20A4B">
        <w:rPr>
          <w:rFonts w:eastAsia="Times New Roman" w:cs="Times New Roman"/>
          <w:color w:val="000000"/>
          <w:szCs w:val="24"/>
          <w:lang w:val="en-US"/>
        </w:rPr>
        <w:t xml:space="preserve">In addition, there are </w:t>
      </w:r>
      <w:r w:rsidR="0031034C" w:rsidRPr="00B20A4B">
        <w:rPr>
          <w:rFonts w:eastAsia="Times New Roman" w:cs="Times New Roman"/>
          <w:color w:val="000000"/>
          <w:szCs w:val="24"/>
          <w:lang w:val="en-US"/>
        </w:rPr>
        <w:t>dual</w:t>
      </w:r>
      <w:r w:rsidR="003C4131" w:rsidRPr="00B20A4B">
        <w:rPr>
          <w:rFonts w:eastAsia="Times New Roman" w:cs="Times New Roman"/>
          <w:color w:val="000000"/>
          <w:szCs w:val="24"/>
          <w:lang w:val="en-US"/>
        </w:rPr>
        <w:t xml:space="preserve"> </w:t>
      </w:r>
      <w:r w:rsidR="00BA20A6" w:rsidRPr="00B20A4B">
        <w:rPr>
          <w:rFonts w:eastAsia="Times New Roman" w:cs="Times New Roman"/>
          <w:color w:val="000000"/>
          <w:szCs w:val="24"/>
          <w:lang w:val="en-US"/>
        </w:rPr>
        <w:t xml:space="preserve">personal actions that address </w:t>
      </w:r>
      <w:r w:rsidR="00BA20A6" w:rsidRPr="00B20A4B">
        <w:rPr>
          <w:rFonts w:eastAsia="Times New Roman" w:cs="Times New Roman"/>
          <w:i/>
          <w:color w:val="000000"/>
          <w:szCs w:val="24"/>
          <w:lang w:val="en-US"/>
        </w:rPr>
        <w:t>both</w:t>
      </w:r>
      <w:r w:rsidR="00BA20A6" w:rsidRPr="00B20A4B">
        <w:rPr>
          <w:rFonts w:eastAsia="Times New Roman" w:cs="Times New Roman"/>
          <w:color w:val="000000"/>
          <w:szCs w:val="24"/>
          <w:lang w:val="en-US"/>
        </w:rPr>
        <w:t xml:space="preserve"> mind and body, and their purpose is to bring about a certain mental state </w:t>
      </w:r>
      <w:r w:rsidR="00BA20A6" w:rsidRPr="00B20A4B">
        <w:rPr>
          <w:rFonts w:eastAsia="Times New Roman" w:cs="Times New Roman"/>
          <w:i/>
          <w:color w:val="000000"/>
          <w:szCs w:val="24"/>
          <w:lang w:val="en-US"/>
        </w:rPr>
        <w:t>as well as</w:t>
      </w:r>
      <w:r w:rsidR="00BA20A6" w:rsidRPr="00B20A4B">
        <w:rPr>
          <w:rFonts w:eastAsia="Times New Roman" w:cs="Times New Roman"/>
          <w:color w:val="000000"/>
          <w:szCs w:val="24"/>
          <w:lang w:val="en-US"/>
        </w:rPr>
        <w:t xml:space="preserve"> a certain physical state. </w:t>
      </w:r>
      <w:r w:rsidR="003C4131" w:rsidRPr="00B20A4B">
        <w:rPr>
          <w:rFonts w:eastAsia="Times New Roman" w:cs="Times New Roman"/>
          <w:color w:val="000000"/>
          <w:szCs w:val="24"/>
          <w:lang w:val="en-US"/>
        </w:rPr>
        <w:t xml:space="preserve">In what follows, I </w:t>
      </w:r>
      <w:r w:rsidR="00382B09" w:rsidRPr="00B20A4B">
        <w:rPr>
          <w:rFonts w:eastAsia="Times New Roman" w:cs="Times New Roman"/>
          <w:color w:val="000000"/>
          <w:szCs w:val="24"/>
          <w:lang w:val="en-US"/>
        </w:rPr>
        <w:t>shall</w:t>
      </w:r>
      <w:r w:rsidR="003C4131" w:rsidRPr="00B20A4B">
        <w:rPr>
          <w:rFonts w:eastAsia="Times New Roman" w:cs="Times New Roman"/>
          <w:color w:val="000000"/>
          <w:szCs w:val="24"/>
          <w:lang w:val="en-US"/>
        </w:rPr>
        <w:t xml:space="preserve"> not be interested either in mental</w:t>
      </w:r>
      <w:r w:rsidR="00B52A60" w:rsidRPr="00B20A4B">
        <w:rPr>
          <w:rFonts w:eastAsia="Times New Roman" w:cs="Times New Roman"/>
          <w:color w:val="000000"/>
          <w:szCs w:val="24"/>
          <w:lang w:val="en-US"/>
        </w:rPr>
        <w:t>ly oriented</w:t>
      </w:r>
      <w:r w:rsidR="003C4131" w:rsidRPr="00B20A4B">
        <w:rPr>
          <w:rFonts w:eastAsia="Times New Roman" w:cs="Times New Roman"/>
          <w:color w:val="000000"/>
          <w:szCs w:val="24"/>
          <w:lang w:val="en-US"/>
        </w:rPr>
        <w:t xml:space="preserve"> actions or in </w:t>
      </w:r>
      <w:r w:rsidR="0031034C" w:rsidRPr="00B20A4B">
        <w:rPr>
          <w:rFonts w:eastAsia="Times New Roman" w:cs="Times New Roman"/>
          <w:color w:val="000000"/>
          <w:szCs w:val="24"/>
          <w:lang w:val="en-US"/>
        </w:rPr>
        <w:t>dual</w:t>
      </w:r>
      <w:r w:rsidR="003C4131" w:rsidRPr="00B20A4B">
        <w:rPr>
          <w:rFonts w:eastAsia="Times New Roman" w:cs="Times New Roman"/>
          <w:color w:val="000000"/>
          <w:szCs w:val="24"/>
          <w:lang w:val="en-US"/>
        </w:rPr>
        <w:t xml:space="preserve"> actions, only in physical</w:t>
      </w:r>
      <w:r w:rsidR="00B52A60" w:rsidRPr="00B20A4B">
        <w:rPr>
          <w:rFonts w:eastAsia="Times New Roman" w:cs="Times New Roman"/>
          <w:color w:val="000000"/>
          <w:szCs w:val="24"/>
          <w:lang w:val="en-US"/>
        </w:rPr>
        <w:t>ly oriented</w:t>
      </w:r>
      <w:r w:rsidR="003C4131" w:rsidRPr="00B20A4B">
        <w:rPr>
          <w:rFonts w:eastAsia="Times New Roman" w:cs="Times New Roman"/>
          <w:color w:val="000000"/>
          <w:szCs w:val="24"/>
          <w:lang w:val="en-US"/>
        </w:rPr>
        <w:t xml:space="preserve"> </w:t>
      </w:r>
      <w:r w:rsidR="0031034C" w:rsidRPr="00B20A4B">
        <w:rPr>
          <w:rFonts w:eastAsia="Times New Roman" w:cs="Times New Roman"/>
          <w:color w:val="000000"/>
          <w:szCs w:val="24"/>
          <w:lang w:val="en-US"/>
        </w:rPr>
        <w:t>actions</w:t>
      </w:r>
      <w:r w:rsidR="003C4131" w:rsidRPr="00B20A4B">
        <w:rPr>
          <w:rFonts w:eastAsia="Times New Roman" w:cs="Times New Roman"/>
          <w:color w:val="000000"/>
          <w:szCs w:val="24"/>
          <w:lang w:val="en-US"/>
        </w:rPr>
        <w:t>.</w:t>
      </w:r>
    </w:p>
    <w:p w:rsidR="00CB3BE8" w:rsidRPr="00B20A4B" w:rsidRDefault="0031034C" w:rsidP="007D22F7">
      <w:pPr>
        <w:spacing w:after="120" w:line="480" w:lineRule="auto"/>
        <w:rPr>
          <w:rFonts w:eastAsia="Times New Roman" w:cs="Times New Roman"/>
          <w:color w:val="000000"/>
          <w:szCs w:val="24"/>
          <w:lang w:val="en-US"/>
        </w:rPr>
      </w:pPr>
      <w:r w:rsidRPr="00B20A4B">
        <w:rPr>
          <w:rFonts w:eastAsia="Times New Roman" w:cs="Times New Roman"/>
          <w:color w:val="000000"/>
          <w:szCs w:val="24"/>
          <w:lang w:val="en-US"/>
        </w:rPr>
        <w:t>A</w:t>
      </w:r>
      <w:r w:rsidR="00961A31" w:rsidRPr="00B20A4B">
        <w:rPr>
          <w:rFonts w:eastAsia="Times New Roman" w:cs="Times New Roman"/>
          <w:color w:val="000000"/>
          <w:szCs w:val="24"/>
          <w:lang w:val="en-US"/>
        </w:rPr>
        <w:t xml:space="preserve"> </w:t>
      </w:r>
      <w:r w:rsidR="00961A31" w:rsidRPr="00B20A4B">
        <w:rPr>
          <w:rFonts w:eastAsia="Times New Roman" w:cs="Times New Roman"/>
          <w:i/>
          <w:color w:val="000000"/>
          <w:szCs w:val="24"/>
          <w:lang w:val="en-US"/>
        </w:rPr>
        <w:t>physical relationship</w:t>
      </w:r>
      <w:r w:rsidR="00961A31" w:rsidRPr="00B20A4B">
        <w:rPr>
          <w:rFonts w:eastAsia="Times New Roman" w:cs="Times New Roman"/>
          <w:color w:val="000000"/>
          <w:szCs w:val="24"/>
          <w:lang w:val="en-US"/>
        </w:rPr>
        <w:t xml:space="preserve"> </w:t>
      </w:r>
      <w:r w:rsidRPr="00B20A4B">
        <w:rPr>
          <w:rFonts w:eastAsia="Times New Roman" w:cs="Times New Roman"/>
          <w:color w:val="000000"/>
          <w:szCs w:val="24"/>
          <w:lang w:val="en-US"/>
        </w:rPr>
        <w:t>is</w:t>
      </w:r>
      <w:r w:rsidR="00961A31" w:rsidRPr="00B20A4B">
        <w:rPr>
          <w:rFonts w:eastAsia="Times New Roman" w:cs="Times New Roman"/>
          <w:color w:val="000000"/>
          <w:szCs w:val="24"/>
          <w:lang w:val="en-US"/>
        </w:rPr>
        <w:t xml:space="preserve"> a </w:t>
      </w:r>
      <w:r w:rsidR="00CD602A" w:rsidRPr="00B20A4B">
        <w:rPr>
          <w:rFonts w:eastAsia="Times New Roman" w:cs="Times New Roman"/>
          <w:color w:val="000000"/>
          <w:szCs w:val="24"/>
          <w:lang w:val="en-US"/>
        </w:rPr>
        <w:t xml:space="preserve">kind of </w:t>
      </w:r>
      <w:r w:rsidR="00961A31" w:rsidRPr="00B20A4B">
        <w:rPr>
          <w:rFonts w:eastAsia="Times New Roman" w:cs="Times New Roman"/>
          <w:color w:val="000000"/>
          <w:szCs w:val="24"/>
          <w:lang w:val="en-US"/>
        </w:rPr>
        <w:t>relationship that</w:t>
      </w:r>
      <w:r w:rsidR="00AD554C" w:rsidRPr="00B20A4B">
        <w:rPr>
          <w:rFonts w:eastAsia="Times New Roman" w:cs="Times New Roman"/>
          <w:color w:val="000000"/>
          <w:szCs w:val="24"/>
          <w:lang w:val="en-US"/>
        </w:rPr>
        <w:t xml:space="preserve"> essentially consists of </w:t>
      </w:r>
      <w:r w:rsidR="00C726CB" w:rsidRPr="00B20A4B">
        <w:rPr>
          <w:rFonts w:eastAsia="Times New Roman" w:cs="Times New Roman"/>
          <w:color w:val="000000"/>
          <w:szCs w:val="24"/>
          <w:lang w:val="en-US"/>
        </w:rPr>
        <w:t>physical</w:t>
      </w:r>
      <w:r w:rsidR="00B52A60" w:rsidRPr="00B20A4B">
        <w:rPr>
          <w:rFonts w:eastAsia="Times New Roman" w:cs="Times New Roman"/>
          <w:color w:val="000000"/>
          <w:szCs w:val="24"/>
          <w:lang w:val="en-US"/>
        </w:rPr>
        <w:t>ly oriented</w:t>
      </w:r>
      <w:r w:rsidR="00AD554C" w:rsidRPr="00B20A4B">
        <w:rPr>
          <w:rFonts w:eastAsia="Times New Roman" w:cs="Times New Roman"/>
          <w:color w:val="000000"/>
          <w:szCs w:val="24"/>
          <w:lang w:val="en-US"/>
        </w:rPr>
        <w:t xml:space="preserve"> actions</w:t>
      </w:r>
      <w:r w:rsidR="00702FCB" w:rsidRPr="00B20A4B">
        <w:rPr>
          <w:rFonts w:eastAsia="Times New Roman" w:cs="Times New Roman"/>
          <w:color w:val="000000"/>
          <w:szCs w:val="24"/>
          <w:lang w:val="en-US"/>
        </w:rPr>
        <w:t xml:space="preserve">. </w:t>
      </w:r>
      <w:r w:rsidR="00E03332" w:rsidRPr="00B20A4B">
        <w:rPr>
          <w:rFonts w:eastAsia="Times New Roman" w:cs="Times New Roman"/>
          <w:color w:val="000000"/>
          <w:szCs w:val="24"/>
          <w:lang w:val="en-US"/>
        </w:rPr>
        <w:t xml:space="preserve">The word “essentially” here means that even if a physical relationship </w:t>
      </w:r>
      <w:r w:rsidR="00885684" w:rsidRPr="00B20A4B">
        <w:rPr>
          <w:rFonts w:eastAsia="Times New Roman" w:cs="Times New Roman"/>
          <w:color w:val="000000"/>
          <w:szCs w:val="24"/>
          <w:lang w:val="en-US"/>
        </w:rPr>
        <w:t>is accompanied by</w:t>
      </w:r>
      <w:r w:rsidR="00E03332" w:rsidRPr="00B20A4B">
        <w:rPr>
          <w:rFonts w:eastAsia="Times New Roman" w:cs="Times New Roman"/>
          <w:color w:val="000000"/>
          <w:szCs w:val="24"/>
          <w:lang w:val="en-US"/>
        </w:rPr>
        <w:t xml:space="preserve"> mental</w:t>
      </w:r>
      <w:r w:rsidR="00553F6B" w:rsidRPr="00B20A4B">
        <w:rPr>
          <w:rFonts w:eastAsia="Times New Roman" w:cs="Times New Roman"/>
          <w:color w:val="000000"/>
          <w:szCs w:val="24"/>
          <w:lang w:val="en-US"/>
        </w:rPr>
        <w:t>ly oriented</w:t>
      </w:r>
      <w:r w:rsidR="00E03332" w:rsidRPr="00B20A4B">
        <w:rPr>
          <w:rFonts w:eastAsia="Times New Roman" w:cs="Times New Roman"/>
          <w:color w:val="000000"/>
          <w:szCs w:val="24"/>
          <w:lang w:val="en-US"/>
        </w:rPr>
        <w:t xml:space="preserve"> actions or mental effects of the physical</w:t>
      </w:r>
      <w:r w:rsidR="00553F6B" w:rsidRPr="00B20A4B">
        <w:rPr>
          <w:rFonts w:eastAsia="Times New Roman" w:cs="Times New Roman"/>
          <w:color w:val="000000"/>
          <w:szCs w:val="24"/>
          <w:lang w:val="en-US"/>
        </w:rPr>
        <w:t>ly oriented</w:t>
      </w:r>
      <w:r w:rsidR="00E03332" w:rsidRPr="00B20A4B">
        <w:rPr>
          <w:rFonts w:eastAsia="Times New Roman" w:cs="Times New Roman"/>
          <w:color w:val="000000"/>
          <w:szCs w:val="24"/>
          <w:lang w:val="en-US"/>
        </w:rPr>
        <w:t xml:space="preserve"> actions, these mental ingredients do not constitute the nature of the relationship. </w:t>
      </w:r>
      <w:r w:rsidR="00144324" w:rsidRPr="00B20A4B">
        <w:rPr>
          <w:rFonts w:eastAsia="Times New Roman" w:cs="Times New Roman"/>
          <w:color w:val="000000"/>
          <w:szCs w:val="24"/>
          <w:lang w:val="en-US"/>
        </w:rPr>
        <w:t xml:space="preserve">Common examples </w:t>
      </w:r>
      <w:r w:rsidR="00E03332" w:rsidRPr="00B20A4B">
        <w:rPr>
          <w:rFonts w:eastAsia="Times New Roman" w:cs="Times New Roman"/>
          <w:color w:val="000000"/>
          <w:szCs w:val="24"/>
          <w:lang w:val="en-US"/>
        </w:rPr>
        <w:t>of physical relationship</w:t>
      </w:r>
      <w:r w:rsidRPr="00B20A4B">
        <w:rPr>
          <w:rFonts w:eastAsia="Times New Roman" w:cs="Times New Roman"/>
          <w:color w:val="000000"/>
          <w:szCs w:val="24"/>
          <w:lang w:val="en-US"/>
        </w:rPr>
        <w:t>s</w:t>
      </w:r>
      <w:r w:rsidR="00E03332" w:rsidRPr="00B20A4B">
        <w:rPr>
          <w:rFonts w:eastAsia="Times New Roman" w:cs="Times New Roman"/>
          <w:color w:val="000000"/>
          <w:szCs w:val="24"/>
          <w:lang w:val="en-US"/>
        </w:rPr>
        <w:t xml:space="preserve"> </w:t>
      </w:r>
      <w:r w:rsidR="00144324" w:rsidRPr="00B20A4B">
        <w:rPr>
          <w:rFonts w:eastAsia="Times New Roman" w:cs="Times New Roman"/>
          <w:color w:val="000000"/>
          <w:szCs w:val="24"/>
          <w:lang w:val="en-US"/>
        </w:rPr>
        <w:t xml:space="preserve">include all sorts of </w:t>
      </w:r>
      <w:r w:rsidR="008C4874" w:rsidRPr="00B20A4B">
        <w:rPr>
          <w:rFonts w:eastAsia="Times New Roman" w:cs="Times New Roman"/>
          <w:color w:val="000000"/>
          <w:szCs w:val="24"/>
          <w:lang w:val="en-US"/>
        </w:rPr>
        <w:t xml:space="preserve">physical </w:t>
      </w:r>
      <w:r w:rsidR="00144324" w:rsidRPr="00B20A4B">
        <w:rPr>
          <w:rFonts w:eastAsia="Times New Roman" w:cs="Times New Roman"/>
          <w:color w:val="000000"/>
          <w:szCs w:val="24"/>
          <w:lang w:val="en-US"/>
        </w:rPr>
        <w:t>care—</w:t>
      </w:r>
      <w:r w:rsidR="0004211B" w:rsidRPr="00B20A4B">
        <w:rPr>
          <w:rFonts w:eastAsia="Times New Roman" w:cs="Times New Roman"/>
          <w:color w:val="000000"/>
          <w:szCs w:val="24"/>
          <w:lang w:val="en-US"/>
        </w:rPr>
        <w:t>medical, social</w:t>
      </w:r>
      <w:r w:rsidR="00144324" w:rsidRPr="00B20A4B">
        <w:rPr>
          <w:rFonts w:eastAsia="Times New Roman" w:cs="Times New Roman"/>
          <w:color w:val="000000"/>
          <w:szCs w:val="24"/>
          <w:lang w:val="en-US"/>
        </w:rPr>
        <w:t>, domestic</w:t>
      </w:r>
      <w:r w:rsidR="008C4874" w:rsidRPr="00B20A4B">
        <w:rPr>
          <w:rFonts w:eastAsia="Times New Roman" w:cs="Times New Roman"/>
          <w:color w:val="000000"/>
          <w:szCs w:val="24"/>
          <w:lang w:val="en-US"/>
        </w:rPr>
        <w:t>,</w:t>
      </w:r>
      <w:r w:rsidR="00B112A1" w:rsidRPr="00B20A4B">
        <w:rPr>
          <w:rFonts w:eastAsia="Times New Roman" w:cs="Times New Roman"/>
          <w:color w:val="000000"/>
          <w:szCs w:val="24"/>
          <w:lang w:val="en-US"/>
        </w:rPr>
        <w:t xml:space="preserve"> etc.</w:t>
      </w:r>
      <w:r w:rsidR="00453C99" w:rsidRPr="00B20A4B">
        <w:rPr>
          <w:rFonts w:eastAsia="Times New Roman" w:cs="Times New Roman"/>
          <w:color w:val="000000"/>
          <w:szCs w:val="24"/>
          <w:lang w:val="en-US"/>
        </w:rPr>
        <w:t xml:space="preserve"> that</w:t>
      </w:r>
      <w:r w:rsidR="008C4874" w:rsidRPr="00B20A4B">
        <w:rPr>
          <w:rFonts w:eastAsia="Times New Roman" w:cs="Times New Roman"/>
          <w:color w:val="000000"/>
          <w:szCs w:val="24"/>
          <w:lang w:val="en-US"/>
        </w:rPr>
        <w:t xml:space="preserve"> help people to meet their physical needs.</w:t>
      </w:r>
      <w:r w:rsidR="008C4874" w:rsidRPr="00B20A4B">
        <w:rPr>
          <w:rStyle w:val="a8"/>
          <w:rFonts w:eastAsia="Times New Roman" w:cs="Times New Roman"/>
          <w:color w:val="000000"/>
          <w:szCs w:val="24"/>
          <w:lang w:val="en-US"/>
        </w:rPr>
        <w:footnoteReference w:id="13"/>
      </w:r>
      <w:r w:rsidR="00B112A1" w:rsidRPr="00B20A4B">
        <w:rPr>
          <w:rFonts w:eastAsia="Times New Roman" w:cs="Times New Roman"/>
          <w:color w:val="000000"/>
          <w:szCs w:val="24"/>
          <w:lang w:val="en-US"/>
        </w:rPr>
        <w:t xml:space="preserve"> </w:t>
      </w:r>
      <w:r w:rsidR="002F0B95" w:rsidRPr="00B20A4B">
        <w:rPr>
          <w:rFonts w:eastAsia="Times New Roman" w:cs="Times New Roman"/>
          <w:color w:val="000000"/>
          <w:szCs w:val="24"/>
          <w:lang w:val="en-US"/>
        </w:rPr>
        <w:t xml:space="preserve">What is important about physical relationships is that they are consciousness-independent. Such relationships </w:t>
      </w:r>
      <w:r w:rsidR="007E445A">
        <w:rPr>
          <w:rFonts w:eastAsia="Times New Roman" w:cs="Times New Roman"/>
          <w:color w:val="000000"/>
          <w:szCs w:val="24"/>
          <w:lang w:val="en-US"/>
        </w:rPr>
        <w:t>exist</w:t>
      </w:r>
      <w:r w:rsidR="002F0B95" w:rsidRPr="00B20A4B">
        <w:rPr>
          <w:rFonts w:eastAsia="Times New Roman" w:cs="Times New Roman"/>
          <w:color w:val="000000"/>
          <w:szCs w:val="24"/>
          <w:lang w:val="en-US"/>
        </w:rPr>
        <w:t xml:space="preserve"> regardless of whether one of the parties is conscious, quasi-conscious</w:t>
      </w:r>
      <w:r w:rsidR="00192EFB" w:rsidRPr="00B20A4B">
        <w:rPr>
          <w:rFonts w:eastAsia="Times New Roman" w:cs="Times New Roman"/>
          <w:color w:val="000000"/>
          <w:szCs w:val="24"/>
          <w:lang w:val="en-US"/>
        </w:rPr>
        <w:t>,</w:t>
      </w:r>
      <w:r w:rsidR="002F0B95" w:rsidRPr="00B20A4B">
        <w:rPr>
          <w:rFonts w:eastAsia="Times New Roman" w:cs="Times New Roman"/>
          <w:color w:val="000000"/>
          <w:szCs w:val="24"/>
          <w:lang w:val="en-US"/>
        </w:rPr>
        <w:t xml:space="preserve"> or non-conscious</w:t>
      </w:r>
      <w:r w:rsidR="00192EFB" w:rsidRPr="00B20A4B">
        <w:rPr>
          <w:rFonts w:eastAsia="Times New Roman" w:cs="Times New Roman"/>
          <w:color w:val="000000"/>
          <w:szCs w:val="24"/>
          <w:lang w:val="en-US"/>
        </w:rPr>
        <w:t xml:space="preserve"> of the relationship with the other party</w:t>
      </w:r>
      <w:r w:rsidR="002F0B95" w:rsidRPr="00B20A4B">
        <w:rPr>
          <w:rFonts w:eastAsia="Times New Roman" w:cs="Times New Roman"/>
          <w:color w:val="000000"/>
          <w:szCs w:val="24"/>
          <w:lang w:val="en-US"/>
        </w:rPr>
        <w:t xml:space="preserve">. </w:t>
      </w:r>
      <w:r w:rsidR="002B7979" w:rsidRPr="00B20A4B">
        <w:rPr>
          <w:rFonts w:eastAsia="Times New Roman" w:cs="Times New Roman"/>
          <w:color w:val="000000"/>
          <w:szCs w:val="24"/>
          <w:lang w:val="en-US"/>
        </w:rPr>
        <w:t xml:space="preserve">Examples of </w:t>
      </w:r>
      <w:r w:rsidR="00EF4CAF" w:rsidRPr="00B20A4B">
        <w:rPr>
          <w:rFonts w:eastAsia="Times New Roman" w:cs="Times New Roman"/>
          <w:color w:val="000000"/>
          <w:szCs w:val="24"/>
          <w:lang w:val="en-US"/>
        </w:rPr>
        <w:t>limited conscious awareness in</w:t>
      </w:r>
      <w:r w:rsidR="00E97863" w:rsidRPr="00B20A4B">
        <w:rPr>
          <w:rFonts w:eastAsia="Times New Roman" w:cs="Times New Roman"/>
          <w:color w:val="000000"/>
          <w:szCs w:val="24"/>
          <w:lang w:val="en-US"/>
        </w:rPr>
        <w:t xml:space="preserve"> </w:t>
      </w:r>
      <w:r w:rsidR="002B7979" w:rsidRPr="00B20A4B">
        <w:rPr>
          <w:rFonts w:eastAsia="Times New Roman" w:cs="Times New Roman"/>
          <w:color w:val="000000"/>
          <w:szCs w:val="24"/>
          <w:lang w:val="en-US"/>
        </w:rPr>
        <w:t xml:space="preserve">physical relationships </w:t>
      </w:r>
      <w:r w:rsidR="007D22F7" w:rsidRPr="00B20A4B">
        <w:rPr>
          <w:rFonts w:eastAsia="Times New Roman" w:cs="Times New Roman"/>
          <w:color w:val="000000"/>
          <w:szCs w:val="24"/>
          <w:lang w:val="en-US"/>
        </w:rPr>
        <w:t>include</w:t>
      </w:r>
      <w:r w:rsidR="002F0B95" w:rsidRPr="00B20A4B">
        <w:rPr>
          <w:rFonts w:eastAsia="Times New Roman" w:cs="Times New Roman"/>
          <w:color w:val="000000"/>
          <w:szCs w:val="24"/>
          <w:lang w:val="en-US"/>
        </w:rPr>
        <w:t xml:space="preserve"> a mother’s </w:t>
      </w:r>
      <w:r w:rsidR="002F0B95" w:rsidRPr="00B20A4B">
        <w:rPr>
          <w:rFonts w:cs="Times New Roman"/>
          <w:szCs w:val="24"/>
          <w:lang w:val="en-US"/>
        </w:rPr>
        <w:t xml:space="preserve">care for </w:t>
      </w:r>
      <w:r w:rsidR="002F0B95" w:rsidRPr="00B20A4B">
        <w:rPr>
          <w:rFonts w:cs="Times New Roman"/>
          <w:szCs w:val="24"/>
          <w:lang w:val="en-US"/>
        </w:rPr>
        <w:lastRenderedPageBreak/>
        <w:t xml:space="preserve">her baby, who </w:t>
      </w:r>
      <w:r w:rsidR="002F0B95" w:rsidRPr="00B20A4B">
        <w:rPr>
          <w:rFonts w:eastAsia="Times New Roman" w:cs="Times New Roman"/>
          <w:color w:val="000000"/>
          <w:szCs w:val="24"/>
          <w:lang w:val="en-US"/>
        </w:rPr>
        <w:t xml:space="preserve">is not conscious of being in a relationship, </w:t>
      </w:r>
      <w:r w:rsidR="002F0B95" w:rsidRPr="00B20A4B">
        <w:rPr>
          <w:rFonts w:cs="Times New Roman"/>
          <w:szCs w:val="24"/>
          <w:lang w:val="en-US"/>
        </w:rPr>
        <w:t>or an adult daughter’s care for her senile father, who does not recognize her as his daughter,</w:t>
      </w:r>
      <w:r w:rsidR="002F0B95" w:rsidRPr="00B20A4B">
        <w:rPr>
          <w:rFonts w:eastAsia="Times New Roman" w:cs="Times New Roman"/>
          <w:color w:val="000000"/>
          <w:szCs w:val="24"/>
          <w:lang w:val="en-US"/>
        </w:rPr>
        <w:t xml:space="preserve"> </w:t>
      </w:r>
      <w:r w:rsidR="002B7979" w:rsidRPr="00B20A4B">
        <w:rPr>
          <w:rFonts w:eastAsia="Times New Roman" w:cs="Times New Roman"/>
          <w:color w:val="000000"/>
          <w:szCs w:val="24"/>
          <w:lang w:val="en-US"/>
        </w:rPr>
        <w:t xml:space="preserve">or a nurse’s care for a minimally conscious patient, who is neither </w:t>
      </w:r>
      <w:r w:rsidR="00E97863" w:rsidRPr="00B20A4B">
        <w:rPr>
          <w:rFonts w:eastAsia="Times New Roman" w:cs="Times New Roman"/>
          <w:color w:val="000000"/>
          <w:szCs w:val="24"/>
          <w:lang w:val="en-US"/>
        </w:rPr>
        <w:t>aware</w:t>
      </w:r>
      <w:r w:rsidR="002B7979" w:rsidRPr="00B20A4B">
        <w:rPr>
          <w:rFonts w:eastAsia="Times New Roman" w:cs="Times New Roman"/>
          <w:color w:val="000000"/>
          <w:szCs w:val="24"/>
          <w:lang w:val="en-US"/>
        </w:rPr>
        <w:t xml:space="preserve"> of the relationship nor recognizes anyone</w:t>
      </w:r>
      <w:r w:rsidR="002F0B95" w:rsidRPr="00B20A4B">
        <w:rPr>
          <w:rFonts w:eastAsia="Times New Roman" w:cs="Times New Roman"/>
          <w:color w:val="000000"/>
          <w:szCs w:val="24"/>
          <w:lang w:val="en-US"/>
        </w:rPr>
        <w:t>.</w:t>
      </w:r>
      <w:r w:rsidR="00EA2C66" w:rsidRPr="00B20A4B">
        <w:rPr>
          <w:rFonts w:eastAsia="Times New Roman" w:cs="Times New Roman"/>
          <w:color w:val="000000"/>
          <w:szCs w:val="24"/>
          <w:lang w:val="en-US"/>
        </w:rPr>
        <w:t xml:space="preserve"> </w:t>
      </w:r>
    </w:p>
    <w:p w:rsidR="00EF4CAF" w:rsidRPr="00B20A4B" w:rsidRDefault="00EF4CAF" w:rsidP="00EF4CAF">
      <w:pPr>
        <w:spacing w:after="120" w:line="480" w:lineRule="auto"/>
        <w:rPr>
          <w:rFonts w:eastAsia="Times New Roman" w:cs="Times New Roman"/>
          <w:color w:val="000000"/>
          <w:szCs w:val="24"/>
          <w:lang w:val="en-US"/>
        </w:rPr>
      </w:pPr>
      <w:r w:rsidRPr="00B20A4B">
        <w:rPr>
          <w:rFonts w:eastAsia="Times New Roman" w:cs="Times New Roman"/>
          <w:color w:val="000000"/>
          <w:szCs w:val="24"/>
          <w:lang w:val="en-US"/>
        </w:rPr>
        <w:t xml:space="preserve">One might object that a genuine relationship must be reciprocal, that is, it must include an actual response to </w:t>
      </w:r>
      <w:r w:rsidR="007E445A">
        <w:rPr>
          <w:rFonts w:eastAsia="Times New Roman" w:cs="Times New Roman"/>
          <w:color w:val="000000"/>
          <w:szCs w:val="24"/>
          <w:lang w:val="en-US"/>
        </w:rPr>
        <w:t>a</w:t>
      </w:r>
      <w:r w:rsidRPr="00B20A4B">
        <w:rPr>
          <w:rFonts w:eastAsia="Times New Roman" w:cs="Times New Roman"/>
          <w:color w:val="000000"/>
          <w:szCs w:val="24"/>
          <w:lang w:val="en-US"/>
        </w:rPr>
        <w:t xml:space="preserve"> personal action, whereas passive reception of physical care does not qualify as a valid response. Here we ought to distinguish between a completely unresponsive person (e.g., in a coma) and a person who is not conscious of being in the relationship with the other party. Reciprocal interaction with the former is indeed problematic, while reciprocity with the latter is quite possible. All it takes for a person to participate in a physical relationship is to be capable of perceiving the action and reacting to it accordingly, which neither requires awareness of being in a relationship nor recognition of the other party. If the person can physically respond to the </w:t>
      </w:r>
      <w:r w:rsidR="00A71A41" w:rsidRPr="00B20A4B">
        <w:rPr>
          <w:rFonts w:eastAsia="Times New Roman" w:cs="Times New Roman"/>
          <w:color w:val="000000"/>
          <w:szCs w:val="24"/>
          <w:lang w:val="en-US"/>
        </w:rPr>
        <w:t>personalized</w:t>
      </w:r>
      <w:r w:rsidRPr="00B20A4B">
        <w:rPr>
          <w:rFonts w:eastAsia="Times New Roman" w:cs="Times New Roman"/>
          <w:color w:val="000000"/>
          <w:szCs w:val="24"/>
          <w:lang w:val="en-US"/>
        </w:rPr>
        <w:t xml:space="preserve"> action—eat the offered food, cooperate while being washed or dressed, etc.—that would be </w:t>
      </w:r>
      <w:r w:rsidR="007E445A">
        <w:rPr>
          <w:rFonts w:eastAsia="Times New Roman" w:cs="Times New Roman"/>
          <w:color w:val="000000"/>
          <w:szCs w:val="24"/>
          <w:lang w:val="en-US"/>
        </w:rPr>
        <w:t>enough</w:t>
      </w:r>
      <w:r w:rsidRPr="00B20A4B">
        <w:rPr>
          <w:rFonts w:eastAsia="Times New Roman" w:cs="Times New Roman"/>
          <w:color w:val="000000"/>
          <w:szCs w:val="24"/>
          <w:lang w:val="en-US"/>
        </w:rPr>
        <w:t xml:space="preserve"> to constitute genuine reciprocity. </w:t>
      </w:r>
    </w:p>
    <w:p w:rsidR="00944CB7" w:rsidRPr="00B20A4B" w:rsidRDefault="002822BB" w:rsidP="009A4693">
      <w:pPr>
        <w:spacing w:after="120" w:line="480" w:lineRule="auto"/>
        <w:rPr>
          <w:rFonts w:eastAsia="Times New Roman" w:cs="Times New Roman"/>
          <w:color w:val="000000"/>
          <w:szCs w:val="24"/>
          <w:lang w:val="en-US"/>
        </w:rPr>
      </w:pPr>
      <w:r w:rsidRPr="00B20A4B">
        <w:rPr>
          <w:rFonts w:eastAsia="Times New Roman" w:cs="Times New Roman"/>
          <w:color w:val="000000"/>
          <w:szCs w:val="24"/>
          <w:lang w:val="en-US"/>
        </w:rPr>
        <w:t xml:space="preserve">One might </w:t>
      </w:r>
      <w:r w:rsidR="00EF4CAF" w:rsidRPr="00B20A4B">
        <w:rPr>
          <w:rFonts w:eastAsia="Times New Roman" w:cs="Times New Roman"/>
          <w:color w:val="000000"/>
          <w:szCs w:val="24"/>
          <w:lang w:val="en-US"/>
        </w:rPr>
        <w:t xml:space="preserve">also </w:t>
      </w:r>
      <w:r w:rsidR="00FD5DA2" w:rsidRPr="00B20A4B">
        <w:rPr>
          <w:rFonts w:eastAsia="Times New Roman" w:cs="Times New Roman"/>
          <w:color w:val="000000"/>
          <w:szCs w:val="24"/>
          <w:lang w:val="en-US"/>
        </w:rPr>
        <w:t>object</w:t>
      </w:r>
      <w:r w:rsidRPr="00B20A4B">
        <w:rPr>
          <w:rFonts w:eastAsia="Times New Roman" w:cs="Times New Roman"/>
          <w:color w:val="000000"/>
          <w:szCs w:val="24"/>
          <w:lang w:val="en-US"/>
        </w:rPr>
        <w:t xml:space="preserve"> that </w:t>
      </w:r>
      <w:r w:rsidR="00A71A41" w:rsidRPr="00B20A4B">
        <w:rPr>
          <w:rFonts w:eastAsia="Times New Roman" w:cs="Times New Roman"/>
          <w:color w:val="000000"/>
          <w:szCs w:val="24"/>
          <w:lang w:val="en-US"/>
        </w:rPr>
        <w:t>the aforementioned</w:t>
      </w:r>
      <w:r w:rsidRPr="00B20A4B">
        <w:rPr>
          <w:rFonts w:eastAsia="Times New Roman" w:cs="Times New Roman"/>
          <w:color w:val="000000"/>
          <w:szCs w:val="24"/>
          <w:lang w:val="en-US"/>
        </w:rPr>
        <w:t xml:space="preserve"> </w:t>
      </w:r>
      <w:r w:rsidR="009C1FC8" w:rsidRPr="00B20A4B">
        <w:rPr>
          <w:rFonts w:eastAsia="Times New Roman" w:cs="Times New Roman"/>
          <w:color w:val="000000"/>
          <w:szCs w:val="24"/>
          <w:lang w:val="en-US"/>
        </w:rPr>
        <w:t xml:space="preserve">cases of </w:t>
      </w:r>
      <w:r w:rsidRPr="00B20A4B">
        <w:rPr>
          <w:rFonts w:eastAsia="Times New Roman" w:cs="Times New Roman"/>
          <w:color w:val="000000"/>
          <w:szCs w:val="24"/>
          <w:lang w:val="en-US"/>
        </w:rPr>
        <w:t xml:space="preserve">physical </w:t>
      </w:r>
      <w:r w:rsidR="009C1FC8" w:rsidRPr="00B20A4B">
        <w:rPr>
          <w:rFonts w:eastAsia="Times New Roman" w:cs="Times New Roman"/>
          <w:color w:val="000000"/>
          <w:szCs w:val="24"/>
          <w:lang w:val="en-US"/>
        </w:rPr>
        <w:t xml:space="preserve">care are not </w:t>
      </w:r>
      <w:r w:rsidRPr="00B20A4B">
        <w:rPr>
          <w:rFonts w:eastAsia="Times New Roman" w:cs="Times New Roman"/>
          <w:color w:val="000000"/>
          <w:szCs w:val="24"/>
          <w:lang w:val="en-US"/>
        </w:rPr>
        <w:t>relationship</w:t>
      </w:r>
      <w:r w:rsidR="00A06945" w:rsidRPr="00B20A4B">
        <w:rPr>
          <w:rFonts w:eastAsia="Times New Roman" w:cs="Times New Roman"/>
          <w:color w:val="000000"/>
          <w:szCs w:val="24"/>
          <w:lang w:val="en-US"/>
        </w:rPr>
        <w:t>s</w:t>
      </w:r>
      <w:r w:rsidR="009C1FC8" w:rsidRPr="00B20A4B">
        <w:rPr>
          <w:rFonts w:eastAsia="Times New Roman" w:cs="Times New Roman"/>
          <w:color w:val="000000"/>
          <w:szCs w:val="24"/>
          <w:lang w:val="en-US"/>
        </w:rPr>
        <w:t>, but</w:t>
      </w:r>
      <w:r w:rsidRPr="00B20A4B">
        <w:rPr>
          <w:rFonts w:eastAsia="Times New Roman" w:cs="Times New Roman"/>
          <w:color w:val="000000"/>
          <w:szCs w:val="24"/>
          <w:lang w:val="en-US"/>
        </w:rPr>
        <w:t xml:space="preserve"> only parts or stages of relationships</w:t>
      </w:r>
      <w:r w:rsidR="00527C6C" w:rsidRPr="00B20A4B">
        <w:rPr>
          <w:rFonts w:eastAsia="Times New Roman" w:cs="Times New Roman"/>
          <w:color w:val="000000"/>
          <w:szCs w:val="24"/>
          <w:lang w:val="en-US"/>
        </w:rPr>
        <w:t xml:space="preserve"> that at some point necessarily involve mutual conscious awareness</w:t>
      </w:r>
      <w:r w:rsidR="00E607CD" w:rsidRPr="00B20A4B">
        <w:rPr>
          <w:rFonts w:eastAsia="Times New Roman" w:cs="Times New Roman"/>
          <w:color w:val="000000"/>
          <w:szCs w:val="24"/>
          <w:lang w:val="en-US"/>
        </w:rPr>
        <w:t xml:space="preserve"> and recognition</w:t>
      </w:r>
      <w:r w:rsidR="0031034C" w:rsidRPr="00B20A4B">
        <w:rPr>
          <w:rFonts w:eastAsia="Times New Roman" w:cs="Times New Roman"/>
          <w:color w:val="000000"/>
          <w:szCs w:val="24"/>
          <w:lang w:val="en-US"/>
        </w:rPr>
        <w:t xml:space="preserve">. </w:t>
      </w:r>
      <w:proofErr w:type="gramStart"/>
      <w:r w:rsidR="00A71A41" w:rsidRPr="00B20A4B">
        <w:rPr>
          <w:rFonts w:eastAsia="Times New Roman" w:cs="Times New Roman"/>
          <w:color w:val="000000"/>
          <w:szCs w:val="24"/>
          <w:lang w:val="en-US"/>
        </w:rPr>
        <w:t>For example</w:t>
      </w:r>
      <w:r w:rsidRPr="00B20A4B">
        <w:rPr>
          <w:rFonts w:eastAsia="Times New Roman" w:cs="Times New Roman"/>
          <w:color w:val="000000"/>
          <w:szCs w:val="24"/>
          <w:lang w:val="en-US"/>
        </w:rPr>
        <w:t xml:space="preserve">, nursing and geriatric care are the first and the last </w:t>
      </w:r>
      <w:r w:rsidR="009E3BC1" w:rsidRPr="00B20A4B">
        <w:rPr>
          <w:rFonts w:eastAsia="Times New Roman" w:cs="Times New Roman"/>
          <w:color w:val="000000"/>
          <w:szCs w:val="24"/>
          <w:lang w:val="en-US"/>
        </w:rPr>
        <w:t>phases</w:t>
      </w:r>
      <w:r w:rsidRPr="00B20A4B">
        <w:rPr>
          <w:rFonts w:eastAsia="Times New Roman" w:cs="Times New Roman"/>
          <w:color w:val="000000"/>
          <w:szCs w:val="24"/>
          <w:lang w:val="en-US"/>
        </w:rPr>
        <w:t xml:space="preserve"> of lifelong relationships</w:t>
      </w:r>
      <w:r w:rsidR="00C03ADC" w:rsidRPr="00B20A4B">
        <w:rPr>
          <w:rFonts w:eastAsia="Times New Roman" w:cs="Times New Roman"/>
          <w:color w:val="000000"/>
          <w:szCs w:val="24"/>
          <w:lang w:val="en-US"/>
        </w:rPr>
        <w:t xml:space="preserve">, and these </w:t>
      </w:r>
      <w:r w:rsidR="009E3BC1" w:rsidRPr="00B20A4B">
        <w:rPr>
          <w:rFonts w:eastAsia="Times New Roman" w:cs="Times New Roman"/>
          <w:color w:val="000000"/>
          <w:szCs w:val="24"/>
          <w:lang w:val="en-US"/>
        </w:rPr>
        <w:t>phases</w:t>
      </w:r>
      <w:r w:rsidR="00C03ADC" w:rsidRPr="00B20A4B">
        <w:rPr>
          <w:rFonts w:eastAsia="Times New Roman" w:cs="Times New Roman"/>
          <w:color w:val="000000"/>
          <w:szCs w:val="24"/>
          <w:lang w:val="en-US"/>
        </w:rPr>
        <w:t xml:space="preserve"> </w:t>
      </w:r>
      <w:r w:rsidR="00FD5DA2" w:rsidRPr="00B20A4B">
        <w:rPr>
          <w:rFonts w:eastAsia="Times New Roman" w:cs="Times New Roman"/>
          <w:color w:val="000000"/>
          <w:szCs w:val="24"/>
          <w:lang w:val="en-US"/>
        </w:rPr>
        <w:t>ought to</w:t>
      </w:r>
      <w:r w:rsidR="00C03ADC" w:rsidRPr="00B20A4B">
        <w:rPr>
          <w:rFonts w:eastAsia="Times New Roman" w:cs="Times New Roman"/>
          <w:color w:val="000000"/>
          <w:szCs w:val="24"/>
          <w:lang w:val="en-US"/>
        </w:rPr>
        <w:t xml:space="preserve"> be considered </w:t>
      </w:r>
      <w:r w:rsidR="00FD5DA2" w:rsidRPr="00B20A4B">
        <w:rPr>
          <w:rFonts w:eastAsia="Times New Roman" w:cs="Times New Roman"/>
          <w:color w:val="000000"/>
          <w:szCs w:val="24"/>
          <w:lang w:val="en-US"/>
        </w:rPr>
        <w:t>within the context of</w:t>
      </w:r>
      <w:r w:rsidR="00C03ADC" w:rsidRPr="00B20A4B">
        <w:rPr>
          <w:rFonts w:eastAsia="Times New Roman" w:cs="Times New Roman"/>
          <w:color w:val="000000"/>
          <w:szCs w:val="24"/>
          <w:lang w:val="en-US"/>
        </w:rPr>
        <w:t xml:space="preserve"> the whole story</w:t>
      </w:r>
      <w:r w:rsidRPr="00B20A4B">
        <w:rPr>
          <w:rFonts w:eastAsia="Times New Roman" w:cs="Times New Roman"/>
          <w:color w:val="000000"/>
          <w:szCs w:val="24"/>
          <w:lang w:val="en-US"/>
        </w:rPr>
        <w:t>.</w:t>
      </w:r>
      <w:proofErr w:type="gramEnd"/>
      <w:r w:rsidRPr="00B20A4B">
        <w:rPr>
          <w:rFonts w:eastAsia="Times New Roman" w:cs="Times New Roman"/>
          <w:color w:val="000000"/>
          <w:szCs w:val="24"/>
          <w:lang w:val="en-US"/>
        </w:rPr>
        <w:t xml:space="preserve"> </w:t>
      </w:r>
      <w:r w:rsidR="00950ADB" w:rsidRPr="00B20A4B">
        <w:rPr>
          <w:rFonts w:eastAsia="Times New Roman" w:cs="Times New Roman"/>
          <w:color w:val="000000"/>
          <w:szCs w:val="24"/>
          <w:lang w:val="en-US"/>
        </w:rPr>
        <w:t xml:space="preserve">But what if there is no other story apart from the physical relationship? Would the absence of the conscious </w:t>
      </w:r>
      <w:r w:rsidR="009E3BC1" w:rsidRPr="00B20A4B">
        <w:rPr>
          <w:rFonts w:eastAsia="Times New Roman" w:cs="Times New Roman"/>
          <w:color w:val="000000"/>
          <w:szCs w:val="24"/>
          <w:lang w:val="en-US"/>
        </w:rPr>
        <w:t>phase</w:t>
      </w:r>
      <w:r w:rsidR="00950ADB" w:rsidRPr="00B20A4B">
        <w:rPr>
          <w:rFonts w:eastAsia="Times New Roman" w:cs="Times New Roman"/>
          <w:color w:val="000000"/>
          <w:szCs w:val="24"/>
          <w:lang w:val="en-US"/>
        </w:rPr>
        <w:t xml:space="preserve"> invalidate </w:t>
      </w:r>
      <w:r w:rsidR="009E3BC1" w:rsidRPr="00B20A4B">
        <w:rPr>
          <w:rFonts w:eastAsia="Times New Roman" w:cs="Times New Roman"/>
          <w:color w:val="000000"/>
          <w:szCs w:val="24"/>
          <w:lang w:val="en-US"/>
        </w:rPr>
        <w:t xml:space="preserve">the relationship? </w:t>
      </w:r>
      <w:r w:rsidR="009C1FC8" w:rsidRPr="00B20A4B">
        <w:rPr>
          <w:rFonts w:eastAsia="Times New Roman" w:cs="Times New Roman"/>
          <w:color w:val="000000"/>
          <w:szCs w:val="24"/>
          <w:lang w:val="en-US"/>
        </w:rPr>
        <w:t>I don’t think so</w:t>
      </w:r>
      <w:r w:rsidR="009E3BC1" w:rsidRPr="00B20A4B">
        <w:rPr>
          <w:rFonts w:eastAsia="Times New Roman" w:cs="Times New Roman"/>
          <w:color w:val="000000"/>
          <w:szCs w:val="24"/>
          <w:lang w:val="en-US"/>
        </w:rPr>
        <w:t xml:space="preserve">. </w:t>
      </w:r>
      <w:r w:rsidR="00885684" w:rsidRPr="00B20A4B">
        <w:rPr>
          <w:rFonts w:eastAsia="Times New Roman" w:cs="Times New Roman"/>
          <w:color w:val="000000"/>
          <w:szCs w:val="24"/>
          <w:lang w:val="en-US"/>
        </w:rPr>
        <w:t>Th</w:t>
      </w:r>
      <w:r w:rsidR="00E60A3E" w:rsidRPr="00B20A4B">
        <w:rPr>
          <w:rFonts w:eastAsia="Times New Roman" w:cs="Times New Roman"/>
          <w:color w:val="000000"/>
          <w:szCs w:val="24"/>
          <w:lang w:val="en-US"/>
        </w:rPr>
        <w:t>e</w:t>
      </w:r>
      <w:r w:rsidR="00885684" w:rsidRPr="00B20A4B">
        <w:rPr>
          <w:rFonts w:eastAsia="Times New Roman" w:cs="Times New Roman"/>
          <w:color w:val="000000"/>
          <w:szCs w:val="24"/>
          <w:lang w:val="en-US"/>
        </w:rPr>
        <w:t>se</w:t>
      </w:r>
      <w:r w:rsidR="004A24BF" w:rsidRPr="00B20A4B">
        <w:rPr>
          <w:rFonts w:eastAsia="Times New Roman" w:cs="Times New Roman"/>
          <w:color w:val="000000"/>
          <w:szCs w:val="24"/>
          <w:lang w:val="en-US"/>
        </w:rPr>
        <w:t xml:space="preserve"> physical relationship</w:t>
      </w:r>
      <w:r w:rsidR="00885684" w:rsidRPr="00B20A4B">
        <w:rPr>
          <w:rFonts w:eastAsia="Times New Roman" w:cs="Times New Roman"/>
          <w:color w:val="000000"/>
          <w:szCs w:val="24"/>
          <w:lang w:val="en-US"/>
        </w:rPr>
        <w:t>s</w:t>
      </w:r>
      <w:r w:rsidR="004A24BF" w:rsidRPr="00B20A4B">
        <w:rPr>
          <w:rFonts w:eastAsia="Times New Roman" w:cs="Times New Roman"/>
          <w:color w:val="000000"/>
          <w:szCs w:val="24"/>
          <w:lang w:val="en-US"/>
        </w:rPr>
        <w:t xml:space="preserve"> </w:t>
      </w:r>
      <w:r w:rsidR="00C03ADC" w:rsidRPr="00B20A4B">
        <w:rPr>
          <w:rFonts w:eastAsia="Times New Roman" w:cs="Times New Roman"/>
          <w:color w:val="000000"/>
          <w:szCs w:val="24"/>
          <w:lang w:val="en-US"/>
        </w:rPr>
        <w:t>might</w:t>
      </w:r>
      <w:r w:rsidR="004A24BF" w:rsidRPr="00B20A4B">
        <w:rPr>
          <w:rFonts w:eastAsia="Times New Roman" w:cs="Times New Roman"/>
          <w:color w:val="000000"/>
          <w:szCs w:val="24"/>
          <w:lang w:val="en-US"/>
        </w:rPr>
        <w:t xml:space="preserve"> be accompanied by </w:t>
      </w:r>
      <w:r w:rsidR="00BF0DD9" w:rsidRPr="00B20A4B">
        <w:rPr>
          <w:rFonts w:eastAsia="Times New Roman" w:cs="Times New Roman"/>
          <w:color w:val="000000"/>
          <w:szCs w:val="24"/>
          <w:lang w:val="en-US"/>
        </w:rPr>
        <w:t>the caregiver’s</w:t>
      </w:r>
      <w:r w:rsidR="004A24BF" w:rsidRPr="00B20A4B">
        <w:rPr>
          <w:rFonts w:eastAsia="Times New Roman" w:cs="Times New Roman"/>
          <w:color w:val="000000"/>
          <w:szCs w:val="24"/>
          <w:lang w:val="en-US"/>
        </w:rPr>
        <w:t xml:space="preserve"> expectations</w:t>
      </w:r>
      <w:r w:rsidR="00E60A3E" w:rsidRPr="00B20A4B">
        <w:rPr>
          <w:rFonts w:eastAsia="Times New Roman" w:cs="Times New Roman"/>
          <w:color w:val="000000"/>
          <w:szCs w:val="24"/>
          <w:lang w:val="en-US"/>
        </w:rPr>
        <w:t xml:space="preserve"> or hopes</w:t>
      </w:r>
      <w:r w:rsidR="00BF0DD9" w:rsidRPr="00B20A4B">
        <w:rPr>
          <w:rFonts w:eastAsia="Times New Roman" w:cs="Times New Roman"/>
          <w:color w:val="000000"/>
          <w:szCs w:val="24"/>
          <w:lang w:val="en-US"/>
        </w:rPr>
        <w:t xml:space="preserve"> of </w:t>
      </w:r>
      <w:r w:rsidR="00E60A3E" w:rsidRPr="00B20A4B">
        <w:rPr>
          <w:rFonts w:eastAsia="Times New Roman" w:cs="Times New Roman"/>
          <w:color w:val="000000"/>
          <w:szCs w:val="24"/>
          <w:lang w:val="en-US"/>
        </w:rPr>
        <w:t>a</w:t>
      </w:r>
      <w:r w:rsidR="00BF0DD9" w:rsidRPr="00B20A4B">
        <w:rPr>
          <w:rFonts w:eastAsia="Times New Roman" w:cs="Times New Roman"/>
          <w:color w:val="000000"/>
          <w:szCs w:val="24"/>
          <w:lang w:val="en-US"/>
        </w:rPr>
        <w:t xml:space="preserve"> conscious response</w:t>
      </w:r>
      <w:r w:rsidR="004A24BF" w:rsidRPr="00B20A4B">
        <w:rPr>
          <w:rFonts w:eastAsia="Times New Roman" w:cs="Times New Roman"/>
          <w:color w:val="000000"/>
          <w:szCs w:val="24"/>
          <w:lang w:val="en-US"/>
        </w:rPr>
        <w:t xml:space="preserve">: </w:t>
      </w:r>
      <w:r w:rsidR="001562D8" w:rsidRPr="00B20A4B">
        <w:rPr>
          <w:rFonts w:eastAsia="Times New Roman" w:cs="Times New Roman"/>
          <w:color w:val="000000"/>
          <w:szCs w:val="24"/>
          <w:lang w:val="en-US"/>
        </w:rPr>
        <w:t xml:space="preserve">the mother </w:t>
      </w:r>
      <w:r w:rsidR="004A24BF" w:rsidRPr="00B20A4B">
        <w:rPr>
          <w:rFonts w:eastAsia="Times New Roman" w:cs="Times New Roman"/>
          <w:color w:val="000000"/>
          <w:szCs w:val="24"/>
          <w:lang w:val="en-US"/>
        </w:rPr>
        <w:t xml:space="preserve">looks forward to her baby </w:t>
      </w:r>
      <w:r w:rsidR="00BF0DD9" w:rsidRPr="00B20A4B">
        <w:rPr>
          <w:rFonts w:eastAsia="Times New Roman" w:cs="Times New Roman"/>
          <w:color w:val="000000"/>
          <w:szCs w:val="24"/>
          <w:lang w:val="en-US"/>
        </w:rPr>
        <w:t>becoming aware</w:t>
      </w:r>
      <w:r w:rsidR="003918B9" w:rsidRPr="00B20A4B">
        <w:rPr>
          <w:rFonts w:eastAsia="Times New Roman" w:cs="Times New Roman"/>
          <w:color w:val="000000"/>
          <w:szCs w:val="24"/>
          <w:lang w:val="en-US"/>
        </w:rPr>
        <w:t xml:space="preserve"> </w:t>
      </w:r>
      <w:r w:rsidR="00BF0DD9" w:rsidRPr="00B20A4B">
        <w:rPr>
          <w:rFonts w:eastAsia="Times New Roman" w:cs="Times New Roman"/>
          <w:color w:val="000000"/>
          <w:szCs w:val="24"/>
          <w:lang w:val="en-US"/>
        </w:rPr>
        <w:t>of</w:t>
      </w:r>
      <w:r w:rsidR="003918B9" w:rsidRPr="00B20A4B">
        <w:rPr>
          <w:rFonts w:eastAsia="Times New Roman" w:cs="Times New Roman"/>
          <w:color w:val="000000"/>
          <w:szCs w:val="24"/>
          <w:lang w:val="en-US"/>
        </w:rPr>
        <w:t xml:space="preserve"> her love</w:t>
      </w:r>
      <w:r w:rsidR="00155BAD" w:rsidRPr="00B20A4B">
        <w:rPr>
          <w:rFonts w:eastAsia="Times New Roman" w:cs="Times New Roman"/>
          <w:color w:val="000000"/>
          <w:szCs w:val="24"/>
          <w:lang w:val="en-US"/>
        </w:rPr>
        <w:t xml:space="preserve"> some day</w:t>
      </w:r>
      <w:r w:rsidR="004A24BF" w:rsidRPr="00B20A4B">
        <w:rPr>
          <w:rFonts w:eastAsia="Times New Roman" w:cs="Times New Roman"/>
          <w:color w:val="000000"/>
          <w:szCs w:val="24"/>
          <w:lang w:val="en-US"/>
        </w:rPr>
        <w:t xml:space="preserve">, and the adult </w:t>
      </w:r>
      <w:r w:rsidR="00EF4CAF" w:rsidRPr="00B20A4B">
        <w:rPr>
          <w:rFonts w:eastAsia="Times New Roman" w:cs="Times New Roman"/>
          <w:color w:val="000000"/>
          <w:szCs w:val="24"/>
          <w:lang w:val="en-US"/>
        </w:rPr>
        <w:t>woman</w:t>
      </w:r>
      <w:r w:rsidR="004A24BF" w:rsidRPr="00B20A4B">
        <w:rPr>
          <w:rFonts w:eastAsia="Times New Roman" w:cs="Times New Roman"/>
          <w:color w:val="000000"/>
          <w:szCs w:val="24"/>
          <w:lang w:val="en-US"/>
        </w:rPr>
        <w:t xml:space="preserve"> </w:t>
      </w:r>
      <w:r w:rsidR="00BF0DD9" w:rsidRPr="00B20A4B">
        <w:rPr>
          <w:rFonts w:eastAsia="Times New Roman" w:cs="Times New Roman"/>
          <w:color w:val="000000"/>
          <w:szCs w:val="24"/>
          <w:lang w:val="en-US"/>
        </w:rPr>
        <w:t>caring</w:t>
      </w:r>
      <w:r w:rsidR="004A24BF" w:rsidRPr="00B20A4B">
        <w:rPr>
          <w:rFonts w:eastAsia="Times New Roman" w:cs="Times New Roman"/>
          <w:color w:val="000000"/>
          <w:szCs w:val="24"/>
          <w:lang w:val="en-US"/>
        </w:rPr>
        <w:t xml:space="preserve"> for </w:t>
      </w:r>
      <w:r w:rsidR="00155BAD" w:rsidRPr="00B20A4B">
        <w:rPr>
          <w:rFonts w:eastAsia="Times New Roman" w:cs="Times New Roman"/>
          <w:color w:val="000000"/>
          <w:szCs w:val="24"/>
          <w:lang w:val="en-US"/>
        </w:rPr>
        <w:t>h</w:t>
      </w:r>
      <w:r w:rsidR="00DD4A09" w:rsidRPr="00B20A4B">
        <w:rPr>
          <w:rFonts w:eastAsia="Times New Roman" w:cs="Times New Roman"/>
          <w:color w:val="000000"/>
          <w:szCs w:val="24"/>
          <w:lang w:val="en-US"/>
        </w:rPr>
        <w:t>er</w:t>
      </w:r>
      <w:r w:rsidR="00155BAD" w:rsidRPr="00B20A4B">
        <w:rPr>
          <w:rFonts w:eastAsia="Times New Roman" w:cs="Times New Roman"/>
          <w:color w:val="000000"/>
          <w:szCs w:val="24"/>
          <w:lang w:val="en-US"/>
        </w:rPr>
        <w:t xml:space="preserve"> </w:t>
      </w:r>
      <w:r w:rsidRPr="00B20A4B">
        <w:rPr>
          <w:rFonts w:eastAsia="Times New Roman" w:cs="Times New Roman"/>
          <w:color w:val="000000"/>
          <w:szCs w:val="24"/>
          <w:lang w:val="en-US"/>
        </w:rPr>
        <w:t xml:space="preserve">demented </w:t>
      </w:r>
      <w:r w:rsidR="00155BAD" w:rsidRPr="00B20A4B">
        <w:rPr>
          <w:rFonts w:eastAsia="Times New Roman" w:cs="Times New Roman"/>
          <w:color w:val="000000"/>
          <w:szCs w:val="24"/>
          <w:lang w:val="en-US"/>
        </w:rPr>
        <w:t xml:space="preserve">father </w:t>
      </w:r>
      <w:r w:rsidR="00BF0DD9" w:rsidRPr="00B20A4B">
        <w:rPr>
          <w:rFonts w:eastAsia="Times New Roman" w:cs="Times New Roman"/>
          <w:color w:val="000000"/>
          <w:szCs w:val="24"/>
          <w:lang w:val="en-US"/>
        </w:rPr>
        <w:t xml:space="preserve">yearns for his </w:t>
      </w:r>
      <w:r w:rsidR="00155BAD" w:rsidRPr="00B20A4B">
        <w:rPr>
          <w:rFonts w:eastAsia="Times New Roman" w:cs="Times New Roman"/>
          <w:color w:val="000000"/>
          <w:szCs w:val="24"/>
          <w:lang w:val="en-US"/>
        </w:rPr>
        <w:t>moments of clarity</w:t>
      </w:r>
      <w:r w:rsidR="004A24BF" w:rsidRPr="00B20A4B">
        <w:rPr>
          <w:rFonts w:eastAsia="Times New Roman" w:cs="Times New Roman"/>
          <w:color w:val="000000"/>
          <w:szCs w:val="24"/>
          <w:lang w:val="en-US"/>
        </w:rPr>
        <w:t xml:space="preserve"> </w:t>
      </w:r>
      <w:r w:rsidR="00155BAD" w:rsidRPr="00B20A4B">
        <w:rPr>
          <w:rFonts w:eastAsia="Times New Roman" w:cs="Times New Roman"/>
          <w:color w:val="000000"/>
          <w:szCs w:val="24"/>
          <w:lang w:val="en-US"/>
        </w:rPr>
        <w:t xml:space="preserve">when he </w:t>
      </w:r>
      <w:r w:rsidR="004A24BF" w:rsidRPr="00B20A4B">
        <w:rPr>
          <w:rFonts w:eastAsia="Times New Roman" w:cs="Times New Roman"/>
          <w:color w:val="000000"/>
          <w:szCs w:val="24"/>
          <w:lang w:val="en-US"/>
        </w:rPr>
        <w:t>recognize</w:t>
      </w:r>
      <w:r w:rsidR="009C1FC8" w:rsidRPr="00B20A4B">
        <w:rPr>
          <w:rFonts w:eastAsia="Times New Roman" w:cs="Times New Roman"/>
          <w:color w:val="000000"/>
          <w:szCs w:val="24"/>
          <w:lang w:val="en-US"/>
        </w:rPr>
        <w:t>s</w:t>
      </w:r>
      <w:r w:rsidR="004A24BF" w:rsidRPr="00B20A4B">
        <w:rPr>
          <w:rFonts w:eastAsia="Times New Roman" w:cs="Times New Roman"/>
          <w:color w:val="000000"/>
          <w:szCs w:val="24"/>
          <w:lang w:val="en-US"/>
        </w:rPr>
        <w:t xml:space="preserve"> </w:t>
      </w:r>
      <w:r w:rsidR="00155BAD" w:rsidRPr="00B20A4B">
        <w:rPr>
          <w:rFonts w:eastAsia="Times New Roman" w:cs="Times New Roman"/>
          <w:color w:val="000000"/>
          <w:szCs w:val="24"/>
          <w:lang w:val="en-US"/>
        </w:rPr>
        <w:t>h</w:t>
      </w:r>
      <w:r w:rsidR="00DD4A09" w:rsidRPr="00B20A4B">
        <w:rPr>
          <w:rFonts w:eastAsia="Times New Roman" w:cs="Times New Roman"/>
          <w:color w:val="000000"/>
          <w:szCs w:val="24"/>
          <w:lang w:val="en-US"/>
        </w:rPr>
        <w:t>er as his daughter</w:t>
      </w:r>
      <w:r w:rsidRPr="00B20A4B">
        <w:rPr>
          <w:rFonts w:eastAsia="Times New Roman" w:cs="Times New Roman"/>
          <w:color w:val="000000"/>
          <w:szCs w:val="24"/>
          <w:lang w:val="en-US"/>
        </w:rPr>
        <w:t>.</w:t>
      </w:r>
      <w:r w:rsidR="004A24BF" w:rsidRPr="00B20A4B">
        <w:rPr>
          <w:rFonts w:eastAsia="Times New Roman" w:cs="Times New Roman"/>
          <w:color w:val="000000"/>
          <w:szCs w:val="24"/>
          <w:lang w:val="en-US"/>
        </w:rPr>
        <w:t xml:space="preserve"> </w:t>
      </w:r>
      <w:r w:rsidR="00E310F2" w:rsidRPr="00B20A4B">
        <w:rPr>
          <w:rFonts w:eastAsia="Times New Roman" w:cs="Times New Roman"/>
          <w:color w:val="000000"/>
          <w:szCs w:val="24"/>
          <w:lang w:val="en-US"/>
        </w:rPr>
        <w:t xml:space="preserve">Nevertheless, </w:t>
      </w:r>
      <w:r w:rsidR="00FD5DA2" w:rsidRPr="00B20A4B">
        <w:rPr>
          <w:rFonts w:eastAsia="Times New Roman" w:cs="Times New Roman"/>
          <w:color w:val="000000"/>
          <w:szCs w:val="24"/>
          <w:lang w:val="en-US"/>
        </w:rPr>
        <w:t xml:space="preserve">in these cases </w:t>
      </w:r>
      <w:r w:rsidR="00E310F2" w:rsidRPr="00B20A4B">
        <w:rPr>
          <w:rFonts w:eastAsia="Times New Roman" w:cs="Times New Roman"/>
          <w:color w:val="000000"/>
          <w:szCs w:val="24"/>
          <w:lang w:val="en-US"/>
        </w:rPr>
        <w:t>the conscious response is not the main purpose of the</w:t>
      </w:r>
      <w:r w:rsidR="009C1FC8" w:rsidRPr="00B20A4B">
        <w:rPr>
          <w:rFonts w:eastAsia="Times New Roman" w:cs="Times New Roman"/>
          <w:color w:val="000000"/>
          <w:szCs w:val="24"/>
          <w:lang w:val="en-US"/>
        </w:rPr>
        <w:t xml:space="preserve"> physical</w:t>
      </w:r>
      <w:r w:rsidR="00E310F2" w:rsidRPr="00B20A4B">
        <w:rPr>
          <w:rFonts w:eastAsia="Times New Roman" w:cs="Times New Roman"/>
          <w:color w:val="000000"/>
          <w:szCs w:val="24"/>
          <w:lang w:val="en-US"/>
        </w:rPr>
        <w:t xml:space="preserve"> care</w:t>
      </w:r>
      <w:r w:rsidR="00FD5DA2" w:rsidRPr="00B20A4B">
        <w:rPr>
          <w:rFonts w:eastAsia="Times New Roman" w:cs="Times New Roman"/>
          <w:color w:val="000000"/>
          <w:szCs w:val="24"/>
          <w:lang w:val="en-US"/>
        </w:rPr>
        <w:t xml:space="preserve">. </w:t>
      </w:r>
      <w:r w:rsidR="009E73AC" w:rsidRPr="00B20A4B">
        <w:rPr>
          <w:rFonts w:eastAsia="Times New Roman" w:cs="Times New Roman"/>
          <w:color w:val="000000"/>
          <w:szCs w:val="24"/>
          <w:lang w:val="en-US"/>
        </w:rPr>
        <w:t>And e</w:t>
      </w:r>
      <w:r w:rsidR="004A24BF" w:rsidRPr="00B20A4B">
        <w:rPr>
          <w:rFonts w:eastAsia="Times New Roman" w:cs="Times New Roman"/>
          <w:color w:val="000000"/>
          <w:szCs w:val="24"/>
          <w:lang w:val="en-US"/>
        </w:rPr>
        <w:t xml:space="preserve">ven if that </w:t>
      </w:r>
      <w:r w:rsidR="009E73AC" w:rsidRPr="00B20A4B">
        <w:rPr>
          <w:rFonts w:eastAsia="Times New Roman" w:cs="Times New Roman"/>
          <w:color w:val="000000"/>
          <w:szCs w:val="24"/>
          <w:lang w:val="en-US"/>
        </w:rPr>
        <w:t xml:space="preserve">response </w:t>
      </w:r>
      <w:r w:rsidR="004A24BF" w:rsidRPr="00B20A4B">
        <w:rPr>
          <w:rFonts w:eastAsia="Times New Roman" w:cs="Times New Roman"/>
          <w:color w:val="000000"/>
          <w:szCs w:val="24"/>
          <w:lang w:val="en-US"/>
        </w:rPr>
        <w:t xml:space="preserve">never </w:t>
      </w:r>
      <w:r w:rsidR="00360C9D" w:rsidRPr="00B20A4B">
        <w:rPr>
          <w:rFonts w:eastAsia="Times New Roman" w:cs="Times New Roman"/>
          <w:color w:val="000000"/>
          <w:szCs w:val="24"/>
          <w:lang w:val="en-US"/>
        </w:rPr>
        <w:t>occurs</w:t>
      </w:r>
      <w:r w:rsidR="004A24BF" w:rsidRPr="00B20A4B">
        <w:rPr>
          <w:rFonts w:eastAsia="Times New Roman" w:cs="Times New Roman"/>
          <w:color w:val="000000"/>
          <w:szCs w:val="24"/>
          <w:lang w:val="en-US"/>
        </w:rPr>
        <w:t xml:space="preserve">, </w:t>
      </w:r>
      <w:r w:rsidR="009E73AC" w:rsidRPr="00B20A4B">
        <w:rPr>
          <w:rFonts w:eastAsia="Times New Roman" w:cs="Times New Roman"/>
          <w:color w:val="000000"/>
          <w:szCs w:val="24"/>
          <w:lang w:val="en-US"/>
        </w:rPr>
        <w:t>th</w:t>
      </w:r>
      <w:r w:rsidR="00BF0DD9" w:rsidRPr="00B20A4B">
        <w:rPr>
          <w:rFonts w:eastAsia="Times New Roman" w:cs="Times New Roman"/>
          <w:color w:val="000000"/>
          <w:szCs w:val="24"/>
          <w:lang w:val="en-US"/>
        </w:rPr>
        <w:t>ese</w:t>
      </w:r>
      <w:r w:rsidR="004A24BF" w:rsidRPr="00B20A4B">
        <w:rPr>
          <w:rFonts w:eastAsia="Times New Roman" w:cs="Times New Roman"/>
          <w:color w:val="000000"/>
          <w:szCs w:val="24"/>
          <w:lang w:val="en-US"/>
        </w:rPr>
        <w:t xml:space="preserve"> relationship</w:t>
      </w:r>
      <w:r w:rsidR="009E73AC" w:rsidRPr="00B20A4B">
        <w:rPr>
          <w:rFonts w:eastAsia="Times New Roman" w:cs="Times New Roman"/>
          <w:color w:val="000000"/>
          <w:szCs w:val="24"/>
          <w:lang w:val="en-US"/>
        </w:rPr>
        <w:t>s</w:t>
      </w:r>
      <w:r w:rsidR="004A24BF" w:rsidRPr="00B20A4B">
        <w:rPr>
          <w:rFonts w:eastAsia="Times New Roman" w:cs="Times New Roman"/>
          <w:color w:val="000000"/>
          <w:szCs w:val="24"/>
          <w:lang w:val="en-US"/>
        </w:rPr>
        <w:t xml:space="preserve"> </w:t>
      </w:r>
      <w:r w:rsidR="009E73AC" w:rsidRPr="00B20A4B">
        <w:rPr>
          <w:rFonts w:eastAsia="Times New Roman" w:cs="Times New Roman"/>
          <w:color w:val="000000"/>
          <w:szCs w:val="24"/>
          <w:lang w:val="en-US"/>
        </w:rPr>
        <w:t xml:space="preserve">would still count as </w:t>
      </w:r>
      <w:r w:rsidR="00950ADB" w:rsidRPr="00B20A4B">
        <w:rPr>
          <w:rFonts w:eastAsia="Times New Roman" w:cs="Times New Roman"/>
          <w:color w:val="000000"/>
          <w:szCs w:val="24"/>
          <w:lang w:val="en-US"/>
        </w:rPr>
        <w:t>genuine</w:t>
      </w:r>
      <w:r w:rsidR="004A24BF" w:rsidRPr="00B20A4B">
        <w:rPr>
          <w:rFonts w:eastAsia="Times New Roman" w:cs="Times New Roman"/>
          <w:color w:val="000000"/>
          <w:szCs w:val="24"/>
          <w:lang w:val="en-US"/>
        </w:rPr>
        <w:t>.</w:t>
      </w:r>
    </w:p>
    <w:p w:rsidR="00E53C14" w:rsidRPr="00B20A4B" w:rsidRDefault="00CB3BE8" w:rsidP="009A4693">
      <w:pPr>
        <w:spacing w:after="120" w:line="480" w:lineRule="auto"/>
        <w:rPr>
          <w:rFonts w:eastAsia="Times New Roman" w:cs="Times New Roman"/>
          <w:color w:val="000000"/>
          <w:szCs w:val="24"/>
          <w:lang w:val="en-US"/>
        </w:rPr>
      </w:pPr>
      <w:r w:rsidRPr="00B20A4B">
        <w:rPr>
          <w:rFonts w:eastAsia="Times New Roman" w:cs="Times New Roman"/>
          <w:color w:val="000000"/>
          <w:szCs w:val="24"/>
          <w:lang w:val="en-US"/>
        </w:rPr>
        <w:lastRenderedPageBreak/>
        <w:t xml:space="preserve">Finally, one might object that </w:t>
      </w:r>
      <w:r w:rsidR="00355F1D" w:rsidRPr="00B20A4B">
        <w:rPr>
          <w:rFonts w:eastAsia="Times New Roman" w:cs="Times New Roman"/>
          <w:color w:val="000000"/>
          <w:szCs w:val="24"/>
          <w:lang w:val="en-US"/>
        </w:rPr>
        <w:t>consciousness-independent relationships</w:t>
      </w:r>
      <w:r w:rsidR="00B94D44" w:rsidRPr="00B20A4B">
        <w:rPr>
          <w:rFonts w:eastAsia="Times New Roman" w:cs="Times New Roman"/>
          <w:color w:val="000000"/>
          <w:szCs w:val="24"/>
          <w:lang w:val="en-US"/>
        </w:rPr>
        <w:t xml:space="preserve"> in general</w:t>
      </w:r>
      <w:r w:rsidR="006D670E" w:rsidRPr="00B20A4B">
        <w:rPr>
          <w:rFonts w:eastAsia="Times New Roman" w:cs="Times New Roman"/>
          <w:color w:val="000000"/>
          <w:szCs w:val="24"/>
          <w:lang w:val="en-US"/>
        </w:rPr>
        <w:t xml:space="preserve"> </w:t>
      </w:r>
      <w:r w:rsidR="00B94D44" w:rsidRPr="00B20A4B">
        <w:rPr>
          <w:rFonts w:eastAsia="Times New Roman" w:cs="Times New Roman"/>
          <w:color w:val="000000"/>
          <w:szCs w:val="24"/>
          <w:lang w:val="en-US"/>
        </w:rPr>
        <w:t xml:space="preserve">and physical relationships in particular </w:t>
      </w:r>
      <w:r w:rsidR="00991537" w:rsidRPr="00B20A4B">
        <w:rPr>
          <w:rFonts w:eastAsia="Times New Roman" w:cs="Times New Roman"/>
          <w:color w:val="000000"/>
          <w:szCs w:val="24"/>
          <w:lang w:val="en-US"/>
        </w:rPr>
        <w:t>are somehow def</w:t>
      </w:r>
      <w:r w:rsidR="00BF0DD9" w:rsidRPr="00B20A4B">
        <w:rPr>
          <w:rFonts w:eastAsia="Times New Roman" w:cs="Times New Roman"/>
          <w:color w:val="000000"/>
          <w:szCs w:val="24"/>
          <w:lang w:val="en-US"/>
        </w:rPr>
        <w:t>icient</w:t>
      </w:r>
      <w:r w:rsidR="00991537" w:rsidRPr="00B20A4B">
        <w:rPr>
          <w:rFonts w:eastAsia="Times New Roman" w:cs="Times New Roman"/>
          <w:color w:val="000000"/>
          <w:szCs w:val="24"/>
          <w:lang w:val="en-US"/>
        </w:rPr>
        <w:t xml:space="preserve"> in comparison with </w:t>
      </w:r>
      <w:r w:rsidR="00580243" w:rsidRPr="00B20A4B">
        <w:rPr>
          <w:rFonts w:eastAsia="Times New Roman" w:cs="Times New Roman"/>
          <w:color w:val="000000"/>
          <w:szCs w:val="24"/>
          <w:lang w:val="en-US"/>
        </w:rPr>
        <w:t>full</w:t>
      </w:r>
      <w:r w:rsidR="006A4EA1" w:rsidRPr="00B20A4B">
        <w:rPr>
          <w:rFonts w:eastAsia="Times New Roman" w:cs="Times New Roman"/>
          <w:color w:val="000000"/>
          <w:szCs w:val="24"/>
          <w:lang w:val="en-US"/>
        </w:rPr>
        <w:t>y functional</w:t>
      </w:r>
      <w:r w:rsidR="00853E67" w:rsidRPr="00B20A4B">
        <w:rPr>
          <w:rFonts w:eastAsia="Times New Roman" w:cs="Times New Roman"/>
          <w:color w:val="000000"/>
          <w:szCs w:val="24"/>
          <w:lang w:val="en-US"/>
        </w:rPr>
        <w:t>,</w:t>
      </w:r>
      <w:r w:rsidR="006A4EA1" w:rsidRPr="00B20A4B">
        <w:rPr>
          <w:rFonts w:eastAsia="Times New Roman" w:cs="Times New Roman"/>
          <w:color w:val="000000"/>
          <w:szCs w:val="24"/>
          <w:lang w:val="en-US"/>
        </w:rPr>
        <w:t xml:space="preserve"> </w:t>
      </w:r>
      <w:r w:rsidR="00991537" w:rsidRPr="00B20A4B">
        <w:rPr>
          <w:rFonts w:eastAsia="Times New Roman" w:cs="Times New Roman"/>
          <w:color w:val="000000"/>
          <w:szCs w:val="24"/>
          <w:lang w:val="en-US"/>
        </w:rPr>
        <w:t>conscious relationships</w:t>
      </w:r>
      <w:r w:rsidR="00355F1D" w:rsidRPr="00B20A4B">
        <w:rPr>
          <w:rFonts w:eastAsia="Times New Roman" w:cs="Times New Roman"/>
          <w:color w:val="000000"/>
          <w:szCs w:val="24"/>
          <w:lang w:val="en-US"/>
        </w:rPr>
        <w:t xml:space="preserve"> (CR)</w:t>
      </w:r>
      <w:r w:rsidR="00EA2C66" w:rsidRPr="00B20A4B">
        <w:rPr>
          <w:rFonts w:eastAsia="Times New Roman" w:cs="Times New Roman"/>
          <w:color w:val="000000"/>
          <w:szCs w:val="24"/>
          <w:lang w:val="en-US"/>
        </w:rPr>
        <w:t>;</w:t>
      </w:r>
      <w:r w:rsidR="00991537" w:rsidRPr="00B20A4B">
        <w:rPr>
          <w:rFonts w:eastAsia="Times New Roman" w:cs="Times New Roman"/>
          <w:color w:val="000000"/>
          <w:szCs w:val="24"/>
          <w:lang w:val="en-US"/>
        </w:rPr>
        <w:t xml:space="preserve"> thus</w:t>
      </w:r>
      <w:r w:rsidR="00EA2C66" w:rsidRPr="00B20A4B">
        <w:rPr>
          <w:rFonts w:eastAsia="Times New Roman" w:cs="Times New Roman"/>
          <w:color w:val="000000"/>
          <w:szCs w:val="24"/>
          <w:lang w:val="en-US"/>
        </w:rPr>
        <w:t>,</w:t>
      </w:r>
      <w:r w:rsidR="00991537" w:rsidRPr="00B20A4B">
        <w:rPr>
          <w:rFonts w:eastAsia="Times New Roman" w:cs="Times New Roman"/>
          <w:color w:val="000000"/>
          <w:szCs w:val="24"/>
          <w:lang w:val="en-US"/>
        </w:rPr>
        <w:t xml:space="preserve"> they </w:t>
      </w:r>
      <w:r w:rsidR="00610102" w:rsidRPr="00B20A4B">
        <w:rPr>
          <w:rFonts w:eastAsia="Times New Roman" w:cs="Times New Roman"/>
          <w:color w:val="000000"/>
          <w:szCs w:val="24"/>
          <w:lang w:val="en-US"/>
        </w:rPr>
        <w:t>should not</w:t>
      </w:r>
      <w:r w:rsidR="00991537" w:rsidRPr="00B20A4B">
        <w:rPr>
          <w:rFonts w:eastAsia="Times New Roman" w:cs="Times New Roman"/>
          <w:color w:val="000000"/>
          <w:szCs w:val="24"/>
          <w:lang w:val="en-US"/>
        </w:rPr>
        <w:t xml:space="preserve"> be </w:t>
      </w:r>
      <w:r w:rsidR="00BF0DD9" w:rsidRPr="00B20A4B">
        <w:rPr>
          <w:rFonts w:eastAsia="Times New Roman" w:cs="Times New Roman"/>
          <w:color w:val="000000"/>
          <w:szCs w:val="24"/>
          <w:lang w:val="en-US"/>
        </w:rPr>
        <w:t>treated</w:t>
      </w:r>
      <w:r w:rsidR="00991537" w:rsidRPr="00B20A4B">
        <w:rPr>
          <w:rFonts w:eastAsia="Times New Roman" w:cs="Times New Roman"/>
          <w:color w:val="000000"/>
          <w:szCs w:val="24"/>
          <w:lang w:val="en-US"/>
        </w:rPr>
        <w:t xml:space="preserve"> as </w:t>
      </w:r>
      <w:r w:rsidR="00BF0DD9" w:rsidRPr="00B20A4B">
        <w:rPr>
          <w:rFonts w:eastAsia="Times New Roman" w:cs="Times New Roman"/>
          <w:color w:val="000000"/>
          <w:szCs w:val="24"/>
          <w:lang w:val="en-US"/>
        </w:rPr>
        <w:t xml:space="preserve">genuine </w:t>
      </w:r>
      <w:r w:rsidR="00991537" w:rsidRPr="00B20A4B">
        <w:rPr>
          <w:rFonts w:eastAsia="Times New Roman" w:cs="Times New Roman"/>
          <w:color w:val="000000"/>
          <w:szCs w:val="24"/>
          <w:lang w:val="en-US"/>
        </w:rPr>
        <w:t>relationships</w:t>
      </w:r>
      <w:r w:rsidR="00610102" w:rsidRPr="00B20A4B">
        <w:rPr>
          <w:rFonts w:eastAsia="Times New Roman" w:cs="Times New Roman"/>
          <w:color w:val="000000"/>
          <w:szCs w:val="24"/>
          <w:lang w:val="en-US"/>
        </w:rPr>
        <w:t xml:space="preserve">, </w:t>
      </w:r>
      <w:r w:rsidR="00BF0DD9" w:rsidRPr="00B20A4B">
        <w:rPr>
          <w:rFonts w:eastAsia="Times New Roman" w:cs="Times New Roman"/>
          <w:color w:val="000000"/>
          <w:szCs w:val="24"/>
          <w:lang w:val="en-US"/>
        </w:rPr>
        <w:t xml:space="preserve">but only as </w:t>
      </w:r>
      <w:r w:rsidR="00A06945" w:rsidRPr="00B20A4B">
        <w:rPr>
          <w:rFonts w:eastAsia="Times New Roman" w:cs="Times New Roman"/>
          <w:color w:val="000000"/>
          <w:szCs w:val="24"/>
          <w:lang w:val="en-US"/>
        </w:rPr>
        <w:t xml:space="preserve">simulacra, </w:t>
      </w:r>
      <w:r w:rsidR="00BF0DD9" w:rsidRPr="00B20A4B">
        <w:rPr>
          <w:rFonts w:eastAsia="Times New Roman" w:cs="Times New Roman"/>
          <w:color w:val="000000"/>
          <w:szCs w:val="24"/>
          <w:lang w:val="en-US"/>
        </w:rPr>
        <w:t>flawed</w:t>
      </w:r>
      <w:r w:rsidR="00EA2C66" w:rsidRPr="00B20A4B">
        <w:rPr>
          <w:rFonts w:eastAsia="Times New Roman" w:cs="Times New Roman"/>
          <w:color w:val="000000"/>
          <w:szCs w:val="24"/>
          <w:lang w:val="en-US"/>
        </w:rPr>
        <w:t xml:space="preserve"> </w:t>
      </w:r>
      <w:r w:rsidR="007F4146" w:rsidRPr="00B20A4B">
        <w:rPr>
          <w:rFonts w:eastAsia="Times New Roman" w:cs="Times New Roman"/>
          <w:color w:val="000000"/>
          <w:szCs w:val="24"/>
          <w:lang w:val="en-US"/>
        </w:rPr>
        <w:t>cop</w:t>
      </w:r>
      <w:r w:rsidR="00A06945" w:rsidRPr="00B20A4B">
        <w:rPr>
          <w:rFonts w:eastAsia="Times New Roman" w:cs="Times New Roman"/>
          <w:color w:val="000000"/>
          <w:szCs w:val="24"/>
          <w:lang w:val="en-US"/>
        </w:rPr>
        <w:t>ies</w:t>
      </w:r>
      <w:r w:rsidR="00EA2C66" w:rsidRPr="00B20A4B">
        <w:rPr>
          <w:rFonts w:eastAsia="Times New Roman" w:cs="Times New Roman"/>
          <w:color w:val="000000"/>
          <w:szCs w:val="24"/>
          <w:lang w:val="en-US"/>
        </w:rPr>
        <w:t xml:space="preserve"> </w:t>
      </w:r>
      <w:r w:rsidR="007F4146" w:rsidRPr="00B20A4B">
        <w:rPr>
          <w:rFonts w:eastAsia="Times New Roman" w:cs="Times New Roman"/>
          <w:color w:val="000000"/>
          <w:szCs w:val="24"/>
          <w:lang w:val="en-US"/>
        </w:rPr>
        <w:t>of</w:t>
      </w:r>
      <w:r w:rsidR="00EA2C66" w:rsidRPr="00B20A4B">
        <w:rPr>
          <w:rFonts w:eastAsia="Times New Roman" w:cs="Times New Roman"/>
          <w:color w:val="000000"/>
          <w:szCs w:val="24"/>
          <w:lang w:val="en-US"/>
        </w:rPr>
        <w:t xml:space="preserve"> the real thing. </w:t>
      </w:r>
      <w:r w:rsidR="00580243" w:rsidRPr="00B20A4B">
        <w:rPr>
          <w:rFonts w:eastAsia="Times New Roman" w:cs="Times New Roman"/>
          <w:color w:val="000000"/>
          <w:szCs w:val="24"/>
          <w:lang w:val="en-US"/>
        </w:rPr>
        <w:t xml:space="preserve">This objection </w:t>
      </w:r>
      <w:r w:rsidR="00E379C6" w:rsidRPr="00B20A4B">
        <w:rPr>
          <w:rFonts w:eastAsia="Times New Roman" w:cs="Times New Roman"/>
          <w:color w:val="000000"/>
          <w:szCs w:val="24"/>
          <w:lang w:val="en-US"/>
        </w:rPr>
        <w:t>might</w:t>
      </w:r>
      <w:r w:rsidR="00A06945" w:rsidRPr="00B20A4B">
        <w:rPr>
          <w:rFonts w:eastAsia="Times New Roman" w:cs="Times New Roman"/>
          <w:color w:val="000000"/>
          <w:szCs w:val="24"/>
          <w:lang w:val="en-US"/>
        </w:rPr>
        <w:t xml:space="preserve"> be relevant</w:t>
      </w:r>
      <w:r w:rsidR="00580243" w:rsidRPr="00B20A4B">
        <w:rPr>
          <w:rFonts w:eastAsia="Times New Roman" w:cs="Times New Roman"/>
          <w:color w:val="000000"/>
          <w:szCs w:val="24"/>
          <w:lang w:val="en-US"/>
        </w:rPr>
        <w:t xml:space="preserve"> within a </w:t>
      </w:r>
      <w:r w:rsidR="00B94D44" w:rsidRPr="00B20A4B">
        <w:rPr>
          <w:rFonts w:eastAsia="Times New Roman" w:cs="Times New Roman"/>
          <w:color w:val="000000"/>
          <w:szCs w:val="24"/>
          <w:lang w:val="en-US"/>
        </w:rPr>
        <w:t>conceptual</w:t>
      </w:r>
      <w:r w:rsidR="00580243" w:rsidRPr="00B20A4B">
        <w:rPr>
          <w:rFonts w:eastAsia="Times New Roman" w:cs="Times New Roman"/>
          <w:color w:val="000000"/>
          <w:szCs w:val="24"/>
          <w:lang w:val="en-US"/>
        </w:rPr>
        <w:t xml:space="preserve"> framework where </w:t>
      </w:r>
      <w:r w:rsidR="00304ED1" w:rsidRPr="00B20A4B">
        <w:rPr>
          <w:rFonts w:eastAsia="Times New Roman" w:cs="Times New Roman"/>
          <w:color w:val="000000"/>
          <w:szCs w:val="24"/>
          <w:lang w:val="en-US"/>
        </w:rPr>
        <w:t>physical is considered inferior to the mental</w:t>
      </w:r>
      <w:r w:rsidR="00580243" w:rsidRPr="00B20A4B">
        <w:rPr>
          <w:rFonts w:eastAsia="Times New Roman" w:cs="Times New Roman"/>
          <w:color w:val="000000"/>
          <w:szCs w:val="24"/>
          <w:lang w:val="en-US"/>
        </w:rPr>
        <w:t xml:space="preserve">. Otherwise, </w:t>
      </w:r>
      <w:r w:rsidR="00BF0DD9" w:rsidRPr="00B20A4B">
        <w:rPr>
          <w:rFonts w:eastAsia="Times New Roman" w:cs="Times New Roman"/>
          <w:color w:val="000000"/>
          <w:szCs w:val="24"/>
          <w:lang w:val="en-US"/>
        </w:rPr>
        <w:t xml:space="preserve">I do not see </w:t>
      </w:r>
      <w:r w:rsidR="00BA5114" w:rsidRPr="00B20A4B">
        <w:rPr>
          <w:rFonts w:eastAsia="Times New Roman" w:cs="Times New Roman"/>
          <w:color w:val="000000"/>
          <w:szCs w:val="24"/>
          <w:lang w:val="en-US"/>
        </w:rPr>
        <w:t xml:space="preserve">any </w:t>
      </w:r>
      <w:r w:rsidR="00304ED1" w:rsidRPr="00B20A4B">
        <w:rPr>
          <w:rFonts w:eastAsia="Times New Roman" w:cs="Times New Roman"/>
          <w:color w:val="000000"/>
          <w:szCs w:val="24"/>
          <w:lang w:val="en-US"/>
        </w:rPr>
        <w:t>sustainable</w:t>
      </w:r>
      <w:r w:rsidR="00BA5114" w:rsidRPr="00B20A4B">
        <w:rPr>
          <w:rFonts w:eastAsia="Times New Roman" w:cs="Times New Roman"/>
          <w:color w:val="000000"/>
          <w:szCs w:val="24"/>
          <w:lang w:val="en-US"/>
        </w:rPr>
        <w:t xml:space="preserve"> </w:t>
      </w:r>
      <w:r w:rsidR="00BF0DD9" w:rsidRPr="00B20A4B">
        <w:rPr>
          <w:rFonts w:eastAsia="Times New Roman" w:cs="Times New Roman"/>
          <w:color w:val="000000"/>
          <w:szCs w:val="24"/>
          <w:lang w:val="en-US"/>
        </w:rPr>
        <w:t xml:space="preserve">reasons to treat </w:t>
      </w:r>
      <w:r w:rsidR="00355F1D" w:rsidRPr="00B20A4B">
        <w:rPr>
          <w:rFonts w:eastAsia="Times New Roman" w:cs="Times New Roman"/>
          <w:color w:val="000000"/>
          <w:szCs w:val="24"/>
          <w:lang w:val="en-US"/>
        </w:rPr>
        <w:t>consciousness-independent relationships</w:t>
      </w:r>
      <w:r w:rsidR="00BF0DD9" w:rsidRPr="00B20A4B">
        <w:rPr>
          <w:rFonts w:eastAsia="Times New Roman" w:cs="Times New Roman"/>
          <w:color w:val="000000"/>
          <w:szCs w:val="24"/>
          <w:lang w:val="en-US"/>
        </w:rPr>
        <w:t xml:space="preserve"> as </w:t>
      </w:r>
      <w:r w:rsidR="00774B78" w:rsidRPr="00B20A4B">
        <w:rPr>
          <w:rFonts w:eastAsia="Times New Roman" w:cs="Times New Roman"/>
          <w:color w:val="000000"/>
          <w:szCs w:val="24"/>
          <w:lang w:val="en-US"/>
        </w:rPr>
        <w:t>relationships of lower quality</w:t>
      </w:r>
      <w:r w:rsidR="00BF0DD9" w:rsidRPr="00B20A4B">
        <w:rPr>
          <w:rFonts w:eastAsia="Times New Roman" w:cs="Times New Roman"/>
          <w:color w:val="000000"/>
          <w:szCs w:val="24"/>
          <w:lang w:val="en-US"/>
        </w:rPr>
        <w:t xml:space="preserve"> </w:t>
      </w:r>
      <w:r w:rsidR="00774B78" w:rsidRPr="00B20A4B">
        <w:rPr>
          <w:rFonts w:eastAsia="Times New Roman" w:cs="Times New Roman"/>
          <w:color w:val="000000"/>
          <w:szCs w:val="24"/>
          <w:lang w:val="en-US"/>
        </w:rPr>
        <w:t>than</w:t>
      </w:r>
      <w:r w:rsidR="00BF0DD9" w:rsidRPr="00B20A4B">
        <w:rPr>
          <w:rFonts w:eastAsia="Times New Roman" w:cs="Times New Roman"/>
          <w:color w:val="000000"/>
          <w:szCs w:val="24"/>
          <w:lang w:val="en-US"/>
        </w:rPr>
        <w:t xml:space="preserve"> </w:t>
      </w:r>
      <w:r w:rsidR="00CD602A" w:rsidRPr="00B20A4B">
        <w:rPr>
          <w:rFonts w:eastAsia="Times New Roman" w:cs="Times New Roman"/>
          <w:color w:val="000000"/>
          <w:szCs w:val="24"/>
          <w:lang w:val="en-US"/>
        </w:rPr>
        <w:t>CR</w:t>
      </w:r>
      <w:r w:rsidR="00BF0DD9" w:rsidRPr="00B20A4B">
        <w:rPr>
          <w:rFonts w:eastAsia="Times New Roman" w:cs="Times New Roman"/>
          <w:color w:val="000000"/>
          <w:szCs w:val="24"/>
          <w:lang w:val="en-US"/>
        </w:rPr>
        <w:t>.</w:t>
      </w:r>
      <w:r w:rsidR="007F4146" w:rsidRPr="00B20A4B">
        <w:rPr>
          <w:rFonts w:eastAsia="Times New Roman" w:cs="Times New Roman"/>
          <w:color w:val="000000"/>
          <w:szCs w:val="24"/>
          <w:lang w:val="en-US"/>
        </w:rPr>
        <w:t xml:space="preserve"> Moreover, </w:t>
      </w:r>
      <w:r w:rsidR="00355F1D" w:rsidRPr="00B20A4B">
        <w:rPr>
          <w:rFonts w:eastAsia="Times New Roman" w:cs="Times New Roman"/>
          <w:color w:val="000000"/>
          <w:szCs w:val="24"/>
          <w:lang w:val="en-US"/>
        </w:rPr>
        <w:t>certain</w:t>
      </w:r>
      <w:r w:rsidR="00087053" w:rsidRPr="00B20A4B">
        <w:rPr>
          <w:rFonts w:eastAsia="Times New Roman" w:cs="Times New Roman"/>
          <w:color w:val="000000"/>
          <w:szCs w:val="24"/>
          <w:lang w:val="en-US"/>
        </w:rPr>
        <w:t xml:space="preserve"> </w:t>
      </w:r>
      <w:r w:rsidR="004F4584" w:rsidRPr="00B20A4B">
        <w:rPr>
          <w:rFonts w:eastAsia="Times New Roman" w:cs="Times New Roman"/>
          <w:color w:val="000000"/>
          <w:szCs w:val="24"/>
          <w:lang w:val="en-US"/>
        </w:rPr>
        <w:t xml:space="preserve">physical relationships </w:t>
      </w:r>
      <w:r w:rsidR="00774B78" w:rsidRPr="00B20A4B">
        <w:rPr>
          <w:rFonts w:eastAsia="Times New Roman" w:cs="Times New Roman"/>
          <w:color w:val="000000"/>
          <w:szCs w:val="24"/>
          <w:lang w:val="en-US"/>
        </w:rPr>
        <w:t>are</w:t>
      </w:r>
      <w:r w:rsidR="00087053" w:rsidRPr="00B20A4B">
        <w:rPr>
          <w:rFonts w:eastAsia="Times New Roman" w:cs="Times New Roman"/>
          <w:color w:val="000000"/>
          <w:szCs w:val="24"/>
          <w:lang w:val="en-US"/>
        </w:rPr>
        <w:t xml:space="preserve"> superior to </w:t>
      </w:r>
      <w:r w:rsidR="00774B78" w:rsidRPr="00B20A4B">
        <w:rPr>
          <w:rFonts w:eastAsia="Times New Roman" w:cs="Times New Roman"/>
          <w:color w:val="000000"/>
          <w:szCs w:val="24"/>
          <w:lang w:val="en-US"/>
        </w:rPr>
        <w:t xml:space="preserve">any </w:t>
      </w:r>
      <w:r w:rsidR="00CD602A" w:rsidRPr="00B20A4B">
        <w:rPr>
          <w:rFonts w:eastAsia="Times New Roman" w:cs="Times New Roman"/>
          <w:color w:val="000000"/>
          <w:szCs w:val="24"/>
          <w:lang w:val="en-US"/>
        </w:rPr>
        <w:t>CR</w:t>
      </w:r>
      <w:r w:rsidR="00087053" w:rsidRPr="00B20A4B">
        <w:rPr>
          <w:rFonts w:eastAsia="Times New Roman" w:cs="Times New Roman"/>
          <w:color w:val="000000"/>
          <w:szCs w:val="24"/>
          <w:lang w:val="en-US"/>
        </w:rPr>
        <w:t xml:space="preserve">, </w:t>
      </w:r>
      <w:r w:rsidR="00E379C6" w:rsidRPr="00B20A4B">
        <w:rPr>
          <w:rFonts w:eastAsia="Times New Roman" w:cs="Times New Roman"/>
          <w:color w:val="000000"/>
          <w:szCs w:val="24"/>
          <w:lang w:val="en-US"/>
        </w:rPr>
        <w:t>for they are</w:t>
      </w:r>
      <w:r w:rsidR="00BA5114" w:rsidRPr="00B20A4B">
        <w:rPr>
          <w:rFonts w:eastAsia="Times New Roman" w:cs="Times New Roman"/>
          <w:color w:val="000000"/>
          <w:szCs w:val="24"/>
          <w:lang w:val="en-US"/>
        </w:rPr>
        <w:t xml:space="preserve"> </w:t>
      </w:r>
      <w:r w:rsidR="004F4584" w:rsidRPr="00B20A4B">
        <w:rPr>
          <w:rFonts w:eastAsia="Times New Roman" w:cs="Times New Roman"/>
          <w:color w:val="000000"/>
          <w:szCs w:val="24"/>
          <w:lang w:val="en-US"/>
        </w:rPr>
        <w:t xml:space="preserve">the most fundamental, definitive, and vital among human relationships. </w:t>
      </w:r>
      <w:r w:rsidR="00A95DBF" w:rsidRPr="00B20A4B">
        <w:rPr>
          <w:rFonts w:eastAsia="Times New Roman" w:cs="Times New Roman"/>
          <w:color w:val="000000"/>
          <w:szCs w:val="24"/>
          <w:lang w:val="en-US"/>
        </w:rPr>
        <w:t>For example, m</w:t>
      </w:r>
      <w:r w:rsidR="00CD6DC1" w:rsidRPr="00B20A4B">
        <w:rPr>
          <w:rFonts w:eastAsia="Times New Roman" w:cs="Times New Roman"/>
          <w:color w:val="000000"/>
          <w:szCs w:val="24"/>
          <w:lang w:val="en-US"/>
        </w:rPr>
        <w:t xml:space="preserve">aternal care for the child’s life, safety, and well-being </w:t>
      </w:r>
      <w:r w:rsidR="004910FD" w:rsidRPr="00B20A4B">
        <w:rPr>
          <w:rFonts w:eastAsia="Times New Roman" w:cs="Times New Roman"/>
          <w:color w:val="000000"/>
          <w:szCs w:val="24"/>
          <w:lang w:val="en-US"/>
        </w:rPr>
        <w:t xml:space="preserve">is an archetype for </w:t>
      </w:r>
      <w:r w:rsidR="005631FC" w:rsidRPr="00B20A4B">
        <w:rPr>
          <w:rFonts w:eastAsia="Times New Roman" w:cs="Times New Roman"/>
          <w:color w:val="000000"/>
          <w:szCs w:val="24"/>
          <w:lang w:val="en-US"/>
        </w:rPr>
        <w:t>our understanding of true love and selfless devotion</w:t>
      </w:r>
      <w:r w:rsidR="004910FD" w:rsidRPr="00B20A4B">
        <w:rPr>
          <w:rFonts w:eastAsia="Times New Roman" w:cs="Times New Roman"/>
          <w:color w:val="000000"/>
          <w:szCs w:val="24"/>
          <w:lang w:val="en-US"/>
        </w:rPr>
        <w:t xml:space="preserve"> </w:t>
      </w:r>
      <w:r w:rsidR="00F10C2D" w:rsidRPr="00B20A4B">
        <w:rPr>
          <w:rFonts w:eastAsia="Times New Roman" w:cs="Times New Roman"/>
          <w:color w:val="000000"/>
          <w:szCs w:val="24"/>
          <w:lang w:val="en-US"/>
        </w:rPr>
        <w:t>to another person</w:t>
      </w:r>
      <w:r w:rsidR="00E53C14" w:rsidRPr="00B20A4B">
        <w:rPr>
          <w:rFonts w:eastAsia="Times New Roman" w:cs="Times New Roman"/>
          <w:color w:val="000000"/>
          <w:szCs w:val="24"/>
          <w:lang w:val="en-US"/>
        </w:rPr>
        <w:t>.</w:t>
      </w:r>
      <w:r w:rsidR="00F10C2D" w:rsidRPr="00B20A4B">
        <w:rPr>
          <w:rFonts w:eastAsia="Times New Roman" w:cs="Times New Roman"/>
          <w:color w:val="000000"/>
          <w:szCs w:val="24"/>
          <w:lang w:val="en-US"/>
        </w:rPr>
        <w:t xml:space="preserve"> </w:t>
      </w:r>
      <w:r w:rsidR="00E53C14" w:rsidRPr="00B20A4B">
        <w:rPr>
          <w:rFonts w:eastAsia="Times New Roman" w:cs="Times New Roman"/>
          <w:color w:val="000000"/>
          <w:szCs w:val="24"/>
          <w:lang w:val="en-US"/>
        </w:rPr>
        <w:t xml:space="preserve">This care </w:t>
      </w:r>
      <w:r w:rsidR="00F10C2D" w:rsidRPr="00B20A4B">
        <w:rPr>
          <w:rFonts w:eastAsia="Times New Roman" w:cs="Times New Roman"/>
          <w:color w:val="000000"/>
          <w:szCs w:val="24"/>
          <w:lang w:val="en-US"/>
        </w:rPr>
        <w:t xml:space="preserve">provides </w:t>
      </w:r>
      <w:r w:rsidR="00E53C14" w:rsidRPr="00B20A4B">
        <w:rPr>
          <w:rFonts w:eastAsia="Times New Roman" w:cs="Times New Roman"/>
          <w:color w:val="000000"/>
          <w:szCs w:val="24"/>
          <w:lang w:val="en-US"/>
        </w:rPr>
        <w:t>a</w:t>
      </w:r>
      <w:r w:rsidR="00F10C2D" w:rsidRPr="00B20A4B">
        <w:rPr>
          <w:rFonts w:eastAsia="Times New Roman" w:cs="Times New Roman"/>
          <w:color w:val="000000"/>
          <w:szCs w:val="24"/>
          <w:lang w:val="en-US"/>
        </w:rPr>
        <w:t xml:space="preserve"> foundation for </w:t>
      </w:r>
      <w:r w:rsidR="003556A4" w:rsidRPr="00B20A4B">
        <w:rPr>
          <w:rFonts w:eastAsia="Times New Roman" w:cs="Times New Roman"/>
          <w:color w:val="000000"/>
          <w:szCs w:val="24"/>
          <w:lang w:val="en-US"/>
        </w:rPr>
        <w:t>the child’s development of</w:t>
      </w:r>
      <w:r w:rsidR="00F10C2D" w:rsidRPr="00B20A4B">
        <w:rPr>
          <w:rFonts w:eastAsia="Times New Roman" w:cs="Times New Roman"/>
          <w:color w:val="000000"/>
          <w:szCs w:val="24"/>
          <w:lang w:val="en-US"/>
        </w:rPr>
        <w:t xml:space="preserve"> attachment, which</w:t>
      </w:r>
      <w:r w:rsidR="003556A4" w:rsidRPr="00B20A4B">
        <w:rPr>
          <w:rFonts w:eastAsia="Times New Roman" w:cs="Times New Roman"/>
          <w:color w:val="000000"/>
          <w:szCs w:val="24"/>
          <w:lang w:val="en-US"/>
        </w:rPr>
        <w:t>, in turn,</w:t>
      </w:r>
      <w:r w:rsidR="00F10C2D" w:rsidRPr="00B20A4B">
        <w:rPr>
          <w:rFonts w:eastAsia="Times New Roman" w:cs="Times New Roman"/>
          <w:color w:val="000000"/>
          <w:szCs w:val="24"/>
          <w:lang w:val="en-US"/>
        </w:rPr>
        <w:t xml:space="preserve"> </w:t>
      </w:r>
      <w:r w:rsidR="003556A4" w:rsidRPr="00B20A4B">
        <w:rPr>
          <w:rFonts w:eastAsia="Times New Roman" w:cs="Times New Roman"/>
          <w:color w:val="000000"/>
          <w:szCs w:val="24"/>
          <w:lang w:val="en-US"/>
        </w:rPr>
        <w:t>equips</w:t>
      </w:r>
      <w:r w:rsidR="00F10C2D" w:rsidRPr="00B20A4B">
        <w:rPr>
          <w:rFonts w:eastAsia="Times New Roman" w:cs="Times New Roman"/>
          <w:color w:val="000000"/>
          <w:szCs w:val="24"/>
          <w:lang w:val="en-US"/>
        </w:rPr>
        <w:t xml:space="preserve"> the child</w:t>
      </w:r>
      <w:r w:rsidR="003556A4" w:rsidRPr="00B20A4B">
        <w:rPr>
          <w:rFonts w:eastAsia="Times New Roman" w:cs="Times New Roman"/>
          <w:color w:val="000000"/>
          <w:szCs w:val="24"/>
          <w:lang w:val="en-US"/>
        </w:rPr>
        <w:t xml:space="preserve"> for </w:t>
      </w:r>
      <w:r w:rsidR="00F10C2D" w:rsidRPr="00B20A4B">
        <w:rPr>
          <w:rFonts w:eastAsia="Times New Roman" w:cs="Times New Roman"/>
          <w:color w:val="000000"/>
          <w:szCs w:val="24"/>
          <w:lang w:val="en-US"/>
        </w:rPr>
        <w:t xml:space="preserve">future </w:t>
      </w:r>
      <w:r w:rsidR="003556A4" w:rsidRPr="00B20A4B">
        <w:rPr>
          <w:rFonts w:eastAsia="Times New Roman" w:cs="Times New Roman"/>
          <w:color w:val="000000"/>
          <w:szCs w:val="24"/>
          <w:lang w:val="en-US"/>
        </w:rPr>
        <w:t>relationships</w:t>
      </w:r>
      <w:r w:rsidR="00F10C2D" w:rsidRPr="00B20A4B">
        <w:rPr>
          <w:rFonts w:eastAsia="Times New Roman" w:cs="Times New Roman"/>
          <w:color w:val="000000"/>
          <w:szCs w:val="24"/>
          <w:lang w:val="en-US"/>
        </w:rPr>
        <w:t>.</w:t>
      </w:r>
      <w:r w:rsidR="003556A4" w:rsidRPr="00B20A4B">
        <w:rPr>
          <w:rFonts w:eastAsia="Times New Roman" w:cs="Times New Roman"/>
          <w:color w:val="000000"/>
          <w:szCs w:val="24"/>
          <w:lang w:val="en-US"/>
        </w:rPr>
        <w:t xml:space="preserve"> In this sense, all </w:t>
      </w:r>
      <w:r w:rsidR="00355F1D" w:rsidRPr="00B20A4B">
        <w:rPr>
          <w:rFonts w:eastAsia="Times New Roman" w:cs="Times New Roman"/>
          <w:color w:val="000000"/>
          <w:szCs w:val="24"/>
          <w:lang w:val="en-US"/>
        </w:rPr>
        <w:t>CR</w:t>
      </w:r>
      <w:r w:rsidR="003556A4" w:rsidRPr="00B20A4B">
        <w:rPr>
          <w:rFonts w:eastAsia="Times New Roman" w:cs="Times New Roman"/>
          <w:color w:val="000000"/>
          <w:szCs w:val="24"/>
          <w:lang w:val="en-US"/>
        </w:rPr>
        <w:t xml:space="preserve"> should be treated as derivatives </w:t>
      </w:r>
      <w:r w:rsidR="00E92C2C" w:rsidRPr="00B20A4B">
        <w:rPr>
          <w:rFonts w:eastAsia="Times New Roman" w:cs="Times New Roman"/>
          <w:color w:val="000000"/>
          <w:szCs w:val="24"/>
          <w:lang w:val="en-US"/>
        </w:rPr>
        <w:t>of</w:t>
      </w:r>
      <w:r w:rsidR="003556A4" w:rsidRPr="00B20A4B">
        <w:rPr>
          <w:rFonts w:eastAsia="Times New Roman" w:cs="Times New Roman"/>
          <w:color w:val="000000"/>
          <w:szCs w:val="24"/>
          <w:lang w:val="en-US"/>
        </w:rPr>
        <w:t xml:space="preserve"> the </w:t>
      </w:r>
      <w:r w:rsidR="00E52D1D" w:rsidRPr="00B20A4B">
        <w:rPr>
          <w:rFonts w:eastAsia="Times New Roman" w:cs="Times New Roman"/>
          <w:color w:val="000000"/>
          <w:szCs w:val="24"/>
          <w:lang w:val="en-US"/>
        </w:rPr>
        <w:t xml:space="preserve">physical </w:t>
      </w:r>
      <w:r w:rsidR="00355F1D" w:rsidRPr="00B20A4B">
        <w:rPr>
          <w:rFonts w:eastAsia="Times New Roman" w:cs="Times New Roman"/>
          <w:color w:val="000000"/>
          <w:szCs w:val="24"/>
          <w:lang w:val="en-US"/>
        </w:rPr>
        <w:t>relationship of a mother and child</w:t>
      </w:r>
      <w:r w:rsidR="003556A4" w:rsidRPr="00B20A4B">
        <w:rPr>
          <w:rFonts w:eastAsia="Times New Roman" w:cs="Times New Roman"/>
          <w:color w:val="000000"/>
          <w:szCs w:val="24"/>
          <w:lang w:val="en-US"/>
        </w:rPr>
        <w:t>, not vice versa.</w:t>
      </w:r>
      <w:r w:rsidR="00E53C14" w:rsidRPr="00B20A4B">
        <w:rPr>
          <w:rFonts w:eastAsia="Times New Roman" w:cs="Times New Roman"/>
          <w:color w:val="000000"/>
          <w:szCs w:val="24"/>
          <w:lang w:val="en-US"/>
        </w:rPr>
        <w:t xml:space="preserve"> </w:t>
      </w:r>
    </w:p>
    <w:p w:rsidR="00145023" w:rsidRPr="00B20A4B" w:rsidRDefault="007E445A" w:rsidP="009A4693">
      <w:pPr>
        <w:spacing w:after="120" w:line="480" w:lineRule="auto"/>
        <w:rPr>
          <w:rFonts w:cs="Times New Roman"/>
          <w:szCs w:val="24"/>
          <w:lang w:val="en-US"/>
        </w:rPr>
      </w:pPr>
      <w:r>
        <w:rPr>
          <w:rFonts w:cs="Times New Roman"/>
          <w:szCs w:val="24"/>
          <w:lang w:val="en-US"/>
        </w:rPr>
        <w:t>Hence</w:t>
      </w:r>
      <w:r w:rsidR="00327D27" w:rsidRPr="00B20A4B">
        <w:rPr>
          <w:rFonts w:cs="Times New Roman"/>
          <w:szCs w:val="24"/>
          <w:lang w:val="en-US"/>
        </w:rPr>
        <w:t>, i</w:t>
      </w:r>
      <w:r w:rsidR="00E53C14" w:rsidRPr="00B20A4B">
        <w:rPr>
          <w:rFonts w:cs="Times New Roman"/>
          <w:szCs w:val="24"/>
          <w:lang w:val="en-US"/>
        </w:rPr>
        <w:t>t seems reasonable</w:t>
      </w:r>
      <w:r w:rsidR="00962B62" w:rsidRPr="00B20A4B">
        <w:rPr>
          <w:rFonts w:cs="Times New Roman"/>
          <w:szCs w:val="24"/>
          <w:lang w:val="en-US"/>
        </w:rPr>
        <w:t xml:space="preserve"> to assume that </w:t>
      </w:r>
      <w:r w:rsidR="007227C7" w:rsidRPr="00B20A4B">
        <w:rPr>
          <w:rFonts w:cs="Times New Roman"/>
          <w:szCs w:val="24"/>
          <w:lang w:val="en-US"/>
        </w:rPr>
        <w:t xml:space="preserve">physical relationships </w:t>
      </w:r>
      <w:r w:rsidR="00327D27" w:rsidRPr="00B20A4B">
        <w:rPr>
          <w:rFonts w:cs="Times New Roman"/>
          <w:szCs w:val="24"/>
          <w:lang w:val="en-US"/>
        </w:rPr>
        <w:t>can be</w:t>
      </w:r>
      <w:r w:rsidR="007227C7" w:rsidRPr="00B20A4B">
        <w:rPr>
          <w:rFonts w:cs="Times New Roman"/>
          <w:szCs w:val="24"/>
          <w:lang w:val="en-US"/>
        </w:rPr>
        <w:t xml:space="preserve"> genuine relationships </w:t>
      </w:r>
      <w:r w:rsidR="00962B62" w:rsidRPr="00B20A4B">
        <w:rPr>
          <w:rFonts w:cs="Times New Roman"/>
          <w:szCs w:val="24"/>
          <w:lang w:val="en-US"/>
        </w:rPr>
        <w:t>and that they</w:t>
      </w:r>
      <w:r w:rsidR="007227C7" w:rsidRPr="00B20A4B">
        <w:rPr>
          <w:rFonts w:cs="Times New Roman"/>
          <w:szCs w:val="24"/>
          <w:lang w:val="en-US"/>
        </w:rPr>
        <w:t xml:space="preserve"> are </w:t>
      </w:r>
      <w:r w:rsidR="00962B62" w:rsidRPr="00B20A4B">
        <w:rPr>
          <w:rFonts w:cs="Times New Roman"/>
          <w:szCs w:val="24"/>
          <w:lang w:val="en-US"/>
        </w:rPr>
        <w:t xml:space="preserve">quite </w:t>
      </w:r>
      <w:r w:rsidR="007227C7" w:rsidRPr="00B20A4B">
        <w:rPr>
          <w:rFonts w:cs="Times New Roman"/>
          <w:szCs w:val="24"/>
          <w:lang w:val="en-US"/>
        </w:rPr>
        <w:t>common among human beings.</w:t>
      </w:r>
      <w:r w:rsidR="00E53C14" w:rsidRPr="00B20A4B">
        <w:rPr>
          <w:rFonts w:cs="Times New Roman"/>
          <w:szCs w:val="24"/>
          <w:lang w:val="en-US"/>
        </w:rPr>
        <w:t xml:space="preserve"> Let us now consider</w:t>
      </w:r>
      <w:r w:rsidR="007227C7" w:rsidRPr="00B20A4B">
        <w:rPr>
          <w:rFonts w:cs="Times New Roman"/>
          <w:szCs w:val="24"/>
          <w:lang w:val="en-US"/>
        </w:rPr>
        <w:t xml:space="preserve"> whether it </w:t>
      </w:r>
      <w:r w:rsidR="00890508" w:rsidRPr="00B20A4B">
        <w:rPr>
          <w:rFonts w:cs="Times New Roman"/>
          <w:szCs w:val="24"/>
          <w:lang w:val="en-US"/>
        </w:rPr>
        <w:t>would be</w:t>
      </w:r>
      <w:r w:rsidR="007227C7" w:rsidRPr="00B20A4B">
        <w:rPr>
          <w:rFonts w:cs="Times New Roman"/>
          <w:szCs w:val="24"/>
          <w:lang w:val="en-US"/>
        </w:rPr>
        <w:t xml:space="preserve"> possible to have </w:t>
      </w:r>
      <w:r w:rsidR="00E53C14" w:rsidRPr="00B20A4B">
        <w:rPr>
          <w:rFonts w:cs="Times New Roman"/>
          <w:szCs w:val="24"/>
          <w:lang w:val="en-US"/>
        </w:rPr>
        <w:t xml:space="preserve">a </w:t>
      </w:r>
      <w:r w:rsidR="007227C7" w:rsidRPr="00B20A4B">
        <w:rPr>
          <w:rFonts w:cs="Times New Roman"/>
          <w:szCs w:val="24"/>
          <w:lang w:val="en-US"/>
        </w:rPr>
        <w:t xml:space="preserve">physical relationship with God. </w:t>
      </w:r>
      <w:r w:rsidR="00E53C14" w:rsidRPr="00B20A4B">
        <w:rPr>
          <w:rFonts w:cs="Times New Roman"/>
          <w:szCs w:val="24"/>
          <w:lang w:val="en-US"/>
        </w:rPr>
        <w:t>N</w:t>
      </w:r>
      <w:r w:rsidR="00C438BC" w:rsidRPr="00B20A4B">
        <w:rPr>
          <w:rFonts w:cs="Times New Roman"/>
          <w:szCs w:val="24"/>
          <w:lang w:val="en-US"/>
        </w:rPr>
        <w:t>ote that t</w:t>
      </w:r>
      <w:r w:rsidR="007227C7" w:rsidRPr="00B20A4B">
        <w:rPr>
          <w:rFonts w:cs="Times New Roman"/>
          <w:szCs w:val="24"/>
          <w:lang w:val="en-US"/>
        </w:rPr>
        <w:t xml:space="preserve">he </w:t>
      </w:r>
      <w:r w:rsidR="00C018ED" w:rsidRPr="00B20A4B">
        <w:rPr>
          <w:rFonts w:cs="Times New Roman"/>
          <w:szCs w:val="24"/>
          <w:lang w:val="en-US"/>
        </w:rPr>
        <w:t>hiddenness argument</w:t>
      </w:r>
      <w:r w:rsidR="007227C7" w:rsidRPr="00B20A4B">
        <w:rPr>
          <w:rFonts w:cs="Times New Roman"/>
          <w:szCs w:val="24"/>
          <w:lang w:val="en-US"/>
        </w:rPr>
        <w:t xml:space="preserve"> </w:t>
      </w:r>
      <w:r w:rsidR="00091185" w:rsidRPr="00B20A4B">
        <w:rPr>
          <w:rFonts w:cs="Times New Roman"/>
          <w:szCs w:val="24"/>
          <w:lang w:val="en-US"/>
        </w:rPr>
        <w:t>deals with</w:t>
      </w:r>
      <w:r w:rsidR="007227C7" w:rsidRPr="00B20A4B">
        <w:rPr>
          <w:rFonts w:cs="Times New Roman"/>
          <w:szCs w:val="24"/>
          <w:lang w:val="en-US"/>
        </w:rPr>
        <w:t xml:space="preserve"> the </w:t>
      </w:r>
      <w:r w:rsidR="002B3827" w:rsidRPr="00B20A4B">
        <w:rPr>
          <w:rFonts w:cs="Times New Roman"/>
          <w:szCs w:val="24"/>
          <w:lang w:val="en-US"/>
        </w:rPr>
        <w:t xml:space="preserve">personal </w:t>
      </w:r>
      <w:r w:rsidR="007227C7" w:rsidRPr="00B20A4B">
        <w:rPr>
          <w:rFonts w:cs="Times New Roman"/>
          <w:szCs w:val="24"/>
          <w:lang w:val="en-US"/>
        </w:rPr>
        <w:t xml:space="preserve">God of traditional </w:t>
      </w:r>
      <w:r w:rsidR="00091185" w:rsidRPr="00B20A4B">
        <w:rPr>
          <w:rFonts w:cs="Times New Roman"/>
          <w:szCs w:val="24"/>
          <w:lang w:val="en-US"/>
        </w:rPr>
        <w:t>mono</w:t>
      </w:r>
      <w:r w:rsidR="007227C7" w:rsidRPr="00B20A4B">
        <w:rPr>
          <w:rFonts w:cs="Times New Roman"/>
          <w:szCs w:val="24"/>
          <w:lang w:val="en-US"/>
        </w:rPr>
        <w:t>theistic</w:t>
      </w:r>
      <w:r w:rsidR="00091185" w:rsidRPr="00B20A4B">
        <w:rPr>
          <w:rFonts w:cs="Times New Roman"/>
          <w:szCs w:val="24"/>
          <w:lang w:val="en-US"/>
        </w:rPr>
        <w:t xml:space="preserve"> religions</w:t>
      </w:r>
      <w:r w:rsidR="00C438BC" w:rsidRPr="00B20A4B">
        <w:rPr>
          <w:rFonts w:cs="Times New Roman"/>
          <w:szCs w:val="24"/>
          <w:lang w:val="en-US"/>
        </w:rPr>
        <w:t xml:space="preserve">, </w:t>
      </w:r>
      <w:r w:rsidR="002B3827" w:rsidRPr="00B20A4B">
        <w:rPr>
          <w:rFonts w:cs="Times New Roman"/>
          <w:szCs w:val="24"/>
          <w:lang w:val="en-US"/>
        </w:rPr>
        <w:t>who is generally conceived as</w:t>
      </w:r>
      <w:r w:rsidR="00C438BC" w:rsidRPr="00B20A4B">
        <w:rPr>
          <w:rFonts w:cs="Times New Roman"/>
          <w:szCs w:val="24"/>
          <w:lang w:val="en-US"/>
        </w:rPr>
        <w:t xml:space="preserve"> </w:t>
      </w:r>
      <w:r w:rsidR="00091185" w:rsidRPr="00B20A4B">
        <w:rPr>
          <w:rFonts w:cs="Times New Roman"/>
          <w:szCs w:val="24"/>
          <w:lang w:val="en-US"/>
        </w:rPr>
        <w:t>immaterial</w:t>
      </w:r>
      <w:r w:rsidR="00C438BC" w:rsidRPr="00B20A4B">
        <w:rPr>
          <w:rFonts w:cs="Times New Roman"/>
          <w:szCs w:val="24"/>
          <w:lang w:val="en-US"/>
        </w:rPr>
        <w:t xml:space="preserve"> perfect </w:t>
      </w:r>
      <w:proofErr w:type="gramStart"/>
      <w:r w:rsidR="00C438BC" w:rsidRPr="00B20A4B">
        <w:rPr>
          <w:rFonts w:cs="Times New Roman"/>
          <w:szCs w:val="24"/>
          <w:lang w:val="en-US"/>
        </w:rPr>
        <w:t>Being</w:t>
      </w:r>
      <w:proofErr w:type="gramEnd"/>
      <w:r w:rsidR="000123C6" w:rsidRPr="00B20A4B">
        <w:rPr>
          <w:rFonts w:cs="Times New Roman"/>
          <w:szCs w:val="24"/>
          <w:lang w:val="en-US"/>
        </w:rPr>
        <w:t xml:space="preserve">; </w:t>
      </w:r>
      <w:r w:rsidR="00E53C14" w:rsidRPr="00B20A4B">
        <w:rPr>
          <w:rFonts w:cs="Times New Roman"/>
          <w:szCs w:val="24"/>
          <w:lang w:val="en-US"/>
        </w:rPr>
        <w:t>so</w:t>
      </w:r>
      <w:r w:rsidR="000123C6" w:rsidRPr="00B20A4B">
        <w:rPr>
          <w:rFonts w:cs="Times New Roman"/>
          <w:szCs w:val="24"/>
          <w:lang w:val="en-US"/>
        </w:rPr>
        <w:t xml:space="preserve"> </w:t>
      </w:r>
      <w:r w:rsidR="00E53C14" w:rsidRPr="00B20A4B">
        <w:rPr>
          <w:rFonts w:cs="Times New Roman"/>
          <w:szCs w:val="24"/>
          <w:lang w:val="en-US"/>
        </w:rPr>
        <w:t>let us</w:t>
      </w:r>
      <w:r w:rsidR="000123C6" w:rsidRPr="00B20A4B">
        <w:rPr>
          <w:rFonts w:cs="Times New Roman"/>
          <w:szCs w:val="24"/>
          <w:lang w:val="en-US"/>
        </w:rPr>
        <w:t xml:space="preserve"> </w:t>
      </w:r>
      <w:r w:rsidR="002B3827" w:rsidRPr="00B20A4B">
        <w:rPr>
          <w:rFonts w:cs="Times New Roman"/>
          <w:szCs w:val="24"/>
          <w:lang w:val="en-US"/>
        </w:rPr>
        <w:t>adhere to this concept of God</w:t>
      </w:r>
      <w:r w:rsidR="00C438BC" w:rsidRPr="00B20A4B">
        <w:rPr>
          <w:rFonts w:cs="Times New Roman"/>
          <w:szCs w:val="24"/>
          <w:lang w:val="en-US"/>
        </w:rPr>
        <w:t>.</w:t>
      </w:r>
      <w:r w:rsidR="00091185" w:rsidRPr="00B20A4B">
        <w:rPr>
          <w:rFonts w:cs="Times New Roman"/>
          <w:szCs w:val="24"/>
          <w:lang w:val="en-US"/>
        </w:rPr>
        <w:t xml:space="preserve"> Could </w:t>
      </w:r>
      <w:r w:rsidR="00056767" w:rsidRPr="00B20A4B">
        <w:rPr>
          <w:rFonts w:cs="Times New Roman"/>
          <w:szCs w:val="24"/>
          <w:lang w:val="en-US"/>
        </w:rPr>
        <w:t>a</w:t>
      </w:r>
      <w:r w:rsidR="00091185" w:rsidRPr="00B20A4B">
        <w:rPr>
          <w:rFonts w:cs="Times New Roman"/>
          <w:szCs w:val="24"/>
          <w:lang w:val="en-US"/>
        </w:rPr>
        <w:t xml:space="preserve"> non-physical God have physical relationship with </w:t>
      </w:r>
      <w:r w:rsidR="005230A7" w:rsidRPr="00B20A4B">
        <w:rPr>
          <w:rFonts w:cs="Times New Roman"/>
          <w:szCs w:val="24"/>
          <w:lang w:val="en-US"/>
        </w:rPr>
        <w:t>human beings</w:t>
      </w:r>
      <w:r w:rsidR="00091185" w:rsidRPr="00B20A4B">
        <w:rPr>
          <w:rFonts w:cs="Times New Roman"/>
          <w:szCs w:val="24"/>
          <w:lang w:val="en-US"/>
        </w:rPr>
        <w:t xml:space="preserve">? </w:t>
      </w:r>
      <w:r w:rsidR="00197943" w:rsidRPr="00B20A4B">
        <w:rPr>
          <w:rFonts w:cs="Times New Roman"/>
          <w:szCs w:val="24"/>
          <w:lang w:val="en-US"/>
        </w:rPr>
        <w:t xml:space="preserve">Is that metaphysically possible? </w:t>
      </w:r>
      <w:r w:rsidR="00056767" w:rsidRPr="00B20A4B">
        <w:rPr>
          <w:rFonts w:cs="Times New Roman"/>
          <w:szCs w:val="24"/>
          <w:lang w:val="en-US"/>
        </w:rPr>
        <w:t xml:space="preserve">In order to give </w:t>
      </w:r>
      <w:r>
        <w:rPr>
          <w:rFonts w:cs="Times New Roman"/>
          <w:szCs w:val="24"/>
          <w:lang w:val="en-US"/>
        </w:rPr>
        <w:t>an affirmative</w:t>
      </w:r>
      <w:r w:rsidR="00056767" w:rsidRPr="00B20A4B">
        <w:rPr>
          <w:rFonts w:cs="Times New Roman"/>
          <w:szCs w:val="24"/>
          <w:lang w:val="en-US"/>
        </w:rPr>
        <w:t xml:space="preserve"> answer to th</w:t>
      </w:r>
      <w:r w:rsidR="006A5844" w:rsidRPr="00B20A4B">
        <w:rPr>
          <w:rFonts w:cs="Times New Roman"/>
          <w:szCs w:val="24"/>
          <w:lang w:val="en-US"/>
        </w:rPr>
        <w:t>is</w:t>
      </w:r>
      <w:r w:rsidR="00056767" w:rsidRPr="00B20A4B">
        <w:rPr>
          <w:rFonts w:cs="Times New Roman"/>
          <w:szCs w:val="24"/>
          <w:lang w:val="en-US"/>
        </w:rPr>
        <w:t xml:space="preserve"> question, I suggest that we </w:t>
      </w:r>
      <w:r w:rsidR="009729C0" w:rsidRPr="00B20A4B">
        <w:rPr>
          <w:rFonts w:cs="Times New Roman"/>
          <w:szCs w:val="24"/>
          <w:lang w:val="en-US"/>
        </w:rPr>
        <w:t xml:space="preserve">employ </w:t>
      </w:r>
      <w:r w:rsidR="00583DBD" w:rsidRPr="00B20A4B">
        <w:rPr>
          <w:rFonts w:cs="Times New Roman"/>
          <w:szCs w:val="24"/>
          <w:lang w:val="en-US"/>
        </w:rPr>
        <w:t xml:space="preserve">another </w:t>
      </w:r>
      <w:r w:rsidR="00145023" w:rsidRPr="00B20A4B">
        <w:rPr>
          <w:rFonts w:cs="Times New Roman"/>
          <w:szCs w:val="24"/>
          <w:lang w:val="en-US"/>
        </w:rPr>
        <w:t xml:space="preserve">indispensable </w:t>
      </w:r>
      <w:r w:rsidR="006B5DF6" w:rsidRPr="00B20A4B">
        <w:rPr>
          <w:rFonts w:cs="Times New Roman"/>
          <w:szCs w:val="24"/>
          <w:lang w:val="en-US"/>
        </w:rPr>
        <w:t>element</w:t>
      </w:r>
      <w:r w:rsidR="00583DBD" w:rsidRPr="00B20A4B">
        <w:rPr>
          <w:rFonts w:cs="Times New Roman"/>
          <w:szCs w:val="24"/>
          <w:lang w:val="en-US"/>
        </w:rPr>
        <w:t xml:space="preserve"> of the </w:t>
      </w:r>
      <w:r w:rsidR="009729C0" w:rsidRPr="00B20A4B">
        <w:rPr>
          <w:rFonts w:cs="Times New Roman"/>
          <w:szCs w:val="24"/>
          <w:lang w:val="en-US"/>
        </w:rPr>
        <w:t xml:space="preserve">traditional </w:t>
      </w:r>
      <w:r w:rsidR="00583DBD" w:rsidRPr="00B20A4B">
        <w:rPr>
          <w:rFonts w:cs="Times New Roman"/>
          <w:szCs w:val="24"/>
          <w:lang w:val="en-US"/>
        </w:rPr>
        <w:t>concept</w:t>
      </w:r>
      <w:r w:rsidR="009729C0" w:rsidRPr="00B20A4B">
        <w:rPr>
          <w:rFonts w:cs="Times New Roman"/>
          <w:szCs w:val="24"/>
          <w:lang w:val="en-US"/>
        </w:rPr>
        <w:t xml:space="preserve"> of God</w:t>
      </w:r>
      <w:r w:rsidR="00E92C2C" w:rsidRPr="00B20A4B">
        <w:rPr>
          <w:rFonts w:cs="Times New Roman"/>
          <w:szCs w:val="24"/>
          <w:lang w:val="en-US"/>
        </w:rPr>
        <w:t xml:space="preserve">: </w:t>
      </w:r>
      <w:r w:rsidR="00583DBD" w:rsidRPr="00B20A4B">
        <w:rPr>
          <w:rFonts w:cs="Times New Roman"/>
          <w:szCs w:val="24"/>
          <w:lang w:val="en-US"/>
        </w:rPr>
        <w:t>the idea of God</w:t>
      </w:r>
      <w:r w:rsidR="009729C0" w:rsidRPr="00B20A4B">
        <w:rPr>
          <w:rFonts w:cs="Times New Roman"/>
          <w:szCs w:val="24"/>
          <w:lang w:val="en-US"/>
        </w:rPr>
        <w:t xml:space="preserve"> </w:t>
      </w:r>
      <w:r w:rsidR="00583DBD" w:rsidRPr="00B20A4B">
        <w:rPr>
          <w:rFonts w:cs="Times New Roman"/>
          <w:szCs w:val="24"/>
          <w:lang w:val="en-US"/>
        </w:rPr>
        <w:t>being</w:t>
      </w:r>
      <w:r w:rsidR="009729C0" w:rsidRPr="00B20A4B">
        <w:rPr>
          <w:rFonts w:cs="Times New Roman"/>
          <w:szCs w:val="24"/>
          <w:lang w:val="en-US"/>
        </w:rPr>
        <w:t xml:space="preserve"> the creator and sustainer of the </w:t>
      </w:r>
      <w:r w:rsidR="005230A7" w:rsidRPr="00B20A4B">
        <w:rPr>
          <w:rFonts w:cs="Times New Roman"/>
          <w:szCs w:val="24"/>
          <w:lang w:val="en-US"/>
        </w:rPr>
        <w:t>material world</w:t>
      </w:r>
      <w:r w:rsidR="00583DBD" w:rsidRPr="00B20A4B">
        <w:rPr>
          <w:rFonts w:cs="Times New Roman"/>
          <w:szCs w:val="24"/>
          <w:lang w:val="en-US"/>
        </w:rPr>
        <w:t xml:space="preserve">. </w:t>
      </w:r>
      <w:r w:rsidR="000D11A3" w:rsidRPr="00B20A4B">
        <w:rPr>
          <w:rFonts w:cs="Times New Roman"/>
          <w:szCs w:val="24"/>
          <w:lang w:val="en-US"/>
        </w:rPr>
        <w:t>This idea entails the possibility of</w:t>
      </w:r>
      <w:r w:rsidR="00790303" w:rsidRPr="00B20A4B">
        <w:rPr>
          <w:rFonts w:cs="Times New Roman"/>
          <w:szCs w:val="24"/>
          <w:lang w:val="en-US"/>
        </w:rPr>
        <w:t xml:space="preserve"> interaction of an </w:t>
      </w:r>
      <w:r w:rsidR="00056767" w:rsidRPr="00B20A4B">
        <w:rPr>
          <w:rFonts w:cs="Times New Roman"/>
          <w:szCs w:val="24"/>
          <w:lang w:val="en-US"/>
        </w:rPr>
        <w:t xml:space="preserve">immaterial </w:t>
      </w:r>
      <w:r w:rsidR="00DA424F" w:rsidRPr="00B20A4B">
        <w:rPr>
          <w:rFonts w:cs="Times New Roman"/>
          <w:szCs w:val="24"/>
          <w:lang w:val="en-US"/>
        </w:rPr>
        <w:t>c</w:t>
      </w:r>
      <w:r w:rsidR="00056767" w:rsidRPr="00B20A4B">
        <w:rPr>
          <w:rFonts w:cs="Times New Roman"/>
          <w:szCs w:val="24"/>
          <w:lang w:val="en-US"/>
        </w:rPr>
        <w:t>reator with th</w:t>
      </w:r>
      <w:r w:rsidR="00790303" w:rsidRPr="00B20A4B">
        <w:rPr>
          <w:rFonts w:cs="Times New Roman"/>
          <w:szCs w:val="24"/>
          <w:lang w:val="en-US"/>
        </w:rPr>
        <w:t xml:space="preserve">e material creation. </w:t>
      </w:r>
      <w:r w:rsidR="00F43BD2" w:rsidRPr="00B20A4B">
        <w:rPr>
          <w:rFonts w:cs="Times New Roman"/>
          <w:szCs w:val="24"/>
          <w:lang w:val="en-US"/>
        </w:rPr>
        <w:t xml:space="preserve">As </w:t>
      </w:r>
      <w:r w:rsidR="00D064BF" w:rsidRPr="00B20A4B">
        <w:rPr>
          <w:rFonts w:cs="Times New Roman"/>
          <w:szCs w:val="24"/>
          <w:lang w:val="en-US"/>
        </w:rPr>
        <w:t>c</w:t>
      </w:r>
      <w:r w:rsidR="00F43BD2" w:rsidRPr="00B20A4B">
        <w:rPr>
          <w:rFonts w:cs="Times New Roman"/>
          <w:szCs w:val="24"/>
          <w:lang w:val="en-US"/>
        </w:rPr>
        <w:t xml:space="preserve">reator </w:t>
      </w:r>
      <w:r w:rsidR="00D064BF" w:rsidRPr="00B20A4B">
        <w:rPr>
          <w:rFonts w:cs="Times New Roman"/>
          <w:szCs w:val="24"/>
          <w:lang w:val="en-US"/>
        </w:rPr>
        <w:t xml:space="preserve">and sustainer </w:t>
      </w:r>
      <w:r w:rsidR="00F43BD2" w:rsidRPr="00B20A4B">
        <w:rPr>
          <w:rFonts w:cs="Times New Roman"/>
          <w:szCs w:val="24"/>
          <w:lang w:val="en-US"/>
        </w:rPr>
        <w:t>of the physical</w:t>
      </w:r>
      <w:r w:rsidR="00D064BF" w:rsidRPr="00B20A4B">
        <w:rPr>
          <w:rFonts w:cs="Times New Roman"/>
          <w:szCs w:val="24"/>
          <w:lang w:val="en-US"/>
        </w:rPr>
        <w:t xml:space="preserve"> world</w:t>
      </w:r>
      <w:r w:rsidR="00F43BD2" w:rsidRPr="00B20A4B">
        <w:rPr>
          <w:rFonts w:cs="Times New Roman"/>
          <w:szCs w:val="24"/>
          <w:lang w:val="en-US"/>
        </w:rPr>
        <w:t xml:space="preserve">, </w:t>
      </w:r>
      <w:r w:rsidR="00E849C6" w:rsidRPr="00B20A4B">
        <w:rPr>
          <w:rFonts w:cs="Times New Roman"/>
          <w:szCs w:val="24"/>
          <w:lang w:val="en-US"/>
        </w:rPr>
        <w:t>God could cau</w:t>
      </w:r>
      <w:r w:rsidR="00F43BD2" w:rsidRPr="00B20A4B">
        <w:rPr>
          <w:rFonts w:cs="Times New Roman"/>
          <w:szCs w:val="24"/>
          <w:lang w:val="en-US"/>
        </w:rPr>
        <w:t>s</w:t>
      </w:r>
      <w:r w:rsidR="00E849C6" w:rsidRPr="00B20A4B">
        <w:rPr>
          <w:rFonts w:cs="Times New Roman"/>
          <w:szCs w:val="24"/>
          <w:lang w:val="en-US"/>
        </w:rPr>
        <w:t xml:space="preserve">e </w:t>
      </w:r>
      <w:r w:rsidR="00D064BF" w:rsidRPr="00B20A4B">
        <w:rPr>
          <w:rFonts w:cs="Times New Roman"/>
          <w:szCs w:val="24"/>
          <w:lang w:val="en-US"/>
        </w:rPr>
        <w:t xml:space="preserve">a </w:t>
      </w:r>
      <w:r w:rsidR="00F43BD2" w:rsidRPr="00B20A4B">
        <w:rPr>
          <w:rFonts w:cs="Times New Roman"/>
          <w:szCs w:val="24"/>
          <w:lang w:val="en-US"/>
        </w:rPr>
        <w:t xml:space="preserve">physical event </w:t>
      </w:r>
      <w:r w:rsidR="00D064BF" w:rsidRPr="00B20A4B">
        <w:rPr>
          <w:rFonts w:cs="Times New Roman"/>
          <w:szCs w:val="24"/>
          <w:lang w:val="en-US"/>
        </w:rPr>
        <w:t xml:space="preserve">that brings about </w:t>
      </w:r>
      <w:r w:rsidR="00F413B3" w:rsidRPr="00B20A4B">
        <w:rPr>
          <w:rFonts w:cs="Times New Roman"/>
          <w:szCs w:val="24"/>
          <w:lang w:val="en-US"/>
        </w:rPr>
        <w:t>an</w:t>
      </w:r>
      <w:r w:rsidR="00D064BF" w:rsidRPr="00B20A4B">
        <w:rPr>
          <w:rFonts w:cs="Times New Roman"/>
          <w:szCs w:val="24"/>
          <w:lang w:val="en-US"/>
        </w:rPr>
        <w:t xml:space="preserve"> intended physical effect in a person’s life</w:t>
      </w:r>
      <w:r w:rsidR="00DA424F" w:rsidRPr="00B20A4B">
        <w:rPr>
          <w:rFonts w:cs="Times New Roman"/>
          <w:szCs w:val="24"/>
          <w:lang w:val="en-US"/>
        </w:rPr>
        <w:t xml:space="preserve">, and that would qualify as </w:t>
      </w:r>
      <w:r w:rsidR="00CC7646" w:rsidRPr="00B20A4B">
        <w:rPr>
          <w:rFonts w:cs="Times New Roman"/>
          <w:szCs w:val="24"/>
          <w:lang w:val="en-US"/>
        </w:rPr>
        <w:t xml:space="preserve">a </w:t>
      </w:r>
      <w:r w:rsidR="00DA424F" w:rsidRPr="00B20A4B">
        <w:rPr>
          <w:rFonts w:cs="Times New Roman"/>
          <w:szCs w:val="24"/>
          <w:lang w:val="en-US"/>
        </w:rPr>
        <w:t>physical</w:t>
      </w:r>
      <w:r w:rsidR="00CC7646" w:rsidRPr="00B20A4B">
        <w:rPr>
          <w:rFonts w:cs="Times New Roman"/>
          <w:szCs w:val="24"/>
          <w:lang w:val="en-US"/>
        </w:rPr>
        <w:t>ly oriented</w:t>
      </w:r>
      <w:r w:rsidR="00DA424F" w:rsidRPr="00B20A4B">
        <w:rPr>
          <w:rFonts w:cs="Times New Roman"/>
          <w:szCs w:val="24"/>
          <w:lang w:val="en-US"/>
        </w:rPr>
        <w:t xml:space="preserve"> action—the constituent of physical relationship.</w:t>
      </w:r>
      <w:r w:rsidR="006A5844" w:rsidRPr="00B20A4B">
        <w:rPr>
          <w:rFonts w:cs="Times New Roman"/>
          <w:szCs w:val="24"/>
          <w:lang w:val="en-US"/>
        </w:rPr>
        <w:t xml:space="preserve"> </w:t>
      </w:r>
      <w:r w:rsidR="00115AD7" w:rsidRPr="00B20A4B">
        <w:rPr>
          <w:rFonts w:cs="Times New Roman"/>
          <w:szCs w:val="24"/>
          <w:lang w:val="en-US"/>
        </w:rPr>
        <w:t xml:space="preserve">In </w:t>
      </w:r>
      <w:r w:rsidR="00F413B3" w:rsidRPr="00B20A4B">
        <w:rPr>
          <w:rFonts w:cs="Times New Roman"/>
          <w:szCs w:val="24"/>
          <w:lang w:val="en-US"/>
        </w:rPr>
        <w:t>re</w:t>
      </w:r>
      <w:r w:rsidR="00115AD7" w:rsidRPr="00B20A4B">
        <w:rPr>
          <w:rFonts w:cs="Times New Roman"/>
          <w:szCs w:val="24"/>
          <w:lang w:val="en-US"/>
        </w:rPr>
        <w:t>turn, t</w:t>
      </w:r>
      <w:r w:rsidR="006A5844" w:rsidRPr="00B20A4B">
        <w:rPr>
          <w:rFonts w:cs="Times New Roman"/>
          <w:szCs w:val="24"/>
          <w:lang w:val="en-US"/>
        </w:rPr>
        <w:t>he person c</w:t>
      </w:r>
      <w:r w:rsidR="00115AD7" w:rsidRPr="00B20A4B">
        <w:rPr>
          <w:rFonts w:cs="Times New Roman"/>
          <w:szCs w:val="24"/>
          <w:lang w:val="en-US"/>
        </w:rPr>
        <w:t>ould</w:t>
      </w:r>
      <w:r w:rsidR="006A5844" w:rsidRPr="00B20A4B">
        <w:rPr>
          <w:rFonts w:cs="Times New Roman"/>
          <w:szCs w:val="24"/>
          <w:lang w:val="en-US"/>
        </w:rPr>
        <w:t xml:space="preserve"> physically cooperate with the divine action</w:t>
      </w:r>
      <w:r w:rsidR="00115AD7" w:rsidRPr="00B20A4B">
        <w:rPr>
          <w:rFonts w:cs="Times New Roman"/>
          <w:szCs w:val="24"/>
          <w:lang w:val="en-US"/>
        </w:rPr>
        <w:t xml:space="preserve"> in order to bring about the intended </w:t>
      </w:r>
      <w:r w:rsidR="00115AD7" w:rsidRPr="00B20A4B">
        <w:rPr>
          <w:rFonts w:eastAsia="Times New Roman" w:cs="Times New Roman"/>
          <w:color w:val="000000"/>
          <w:szCs w:val="24"/>
          <w:lang w:val="en-US"/>
        </w:rPr>
        <w:t xml:space="preserve">physical </w:t>
      </w:r>
      <w:r w:rsidR="00F413B3" w:rsidRPr="00B20A4B">
        <w:rPr>
          <w:rFonts w:eastAsia="Times New Roman" w:cs="Times New Roman"/>
          <w:color w:val="000000"/>
          <w:szCs w:val="24"/>
          <w:lang w:val="en-US"/>
        </w:rPr>
        <w:t>effect</w:t>
      </w:r>
      <w:r w:rsidR="006A5844" w:rsidRPr="00B20A4B">
        <w:rPr>
          <w:rFonts w:cs="Times New Roman"/>
          <w:szCs w:val="24"/>
          <w:lang w:val="en-US"/>
        </w:rPr>
        <w:t xml:space="preserve">, and that </w:t>
      </w:r>
      <w:r w:rsidR="006A5844" w:rsidRPr="00B20A4B">
        <w:rPr>
          <w:rFonts w:cs="Times New Roman"/>
          <w:szCs w:val="24"/>
          <w:lang w:val="en-US"/>
        </w:rPr>
        <w:lastRenderedPageBreak/>
        <w:t xml:space="preserve">would qualify as </w:t>
      </w:r>
      <w:r w:rsidR="00115AD7" w:rsidRPr="00B20A4B">
        <w:rPr>
          <w:rFonts w:cs="Times New Roman"/>
          <w:szCs w:val="24"/>
          <w:lang w:val="en-US"/>
        </w:rPr>
        <w:t>the reciprocal physically oriented action—another constituent of physical relationship.</w:t>
      </w:r>
    </w:p>
    <w:p w:rsidR="00D064BF" w:rsidRPr="00B20A4B" w:rsidRDefault="00BF6B8C" w:rsidP="009A4693">
      <w:pPr>
        <w:spacing w:after="120" w:line="480" w:lineRule="auto"/>
        <w:rPr>
          <w:rFonts w:cs="Times New Roman"/>
          <w:szCs w:val="24"/>
          <w:lang w:val="en-US"/>
        </w:rPr>
      </w:pPr>
      <w:r w:rsidRPr="00B20A4B">
        <w:rPr>
          <w:rFonts w:cs="Times New Roman"/>
          <w:szCs w:val="24"/>
          <w:lang w:val="en-US"/>
        </w:rPr>
        <w:t xml:space="preserve">At this point, </w:t>
      </w:r>
      <w:r w:rsidR="007F1A9A" w:rsidRPr="00B20A4B">
        <w:rPr>
          <w:rFonts w:cs="Times New Roman"/>
          <w:szCs w:val="24"/>
          <w:lang w:val="en-US"/>
        </w:rPr>
        <w:t xml:space="preserve">no need </w:t>
      </w:r>
      <w:r w:rsidR="007E445A">
        <w:rPr>
          <w:rFonts w:cs="Times New Roman"/>
          <w:szCs w:val="24"/>
          <w:lang w:val="en-US"/>
        </w:rPr>
        <w:t xml:space="preserve">exists </w:t>
      </w:r>
      <w:r w:rsidR="007F1A9A" w:rsidRPr="00B20A4B">
        <w:rPr>
          <w:rFonts w:cs="Times New Roman"/>
          <w:szCs w:val="24"/>
          <w:lang w:val="en-US"/>
        </w:rPr>
        <w:t xml:space="preserve">to provide </w:t>
      </w:r>
      <w:r w:rsidRPr="00B20A4B">
        <w:rPr>
          <w:rFonts w:cs="Times New Roman"/>
          <w:szCs w:val="24"/>
          <w:lang w:val="en-US"/>
        </w:rPr>
        <w:t>an</w:t>
      </w:r>
      <w:r w:rsidR="007F1A9A" w:rsidRPr="00B20A4B">
        <w:rPr>
          <w:rFonts w:cs="Times New Roman"/>
          <w:szCs w:val="24"/>
          <w:lang w:val="en-US"/>
        </w:rPr>
        <w:t xml:space="preserve"> </w:t>
      </w:r>
      <w:r w:rsidR="003926D4" w:rsidRPr="00B20A4B">
        <w:rPr>
          <w:rFonts w:cs="Times New Roman"/>
          <w:szCs w:val="24"/>
          <w:lang w:val="en-US"/>
        </w:rPr>
        <w:t xml:space="preserve">exhaustive </w:t>
      </w:r>
      <w:r w:rsidR="007F1A9A" w:rsidRPr="00B20A4B">
        <w:rPr>
          <w:rFonts w:cs="Times New Roman"/>
          <w:szCs w:val="24"/>
          <w:lang w:val="en-US"/>
        </w:rPr>
        <w:t>account of physical relationship</w:t>
      </w:r>
      <w:r w:rsidR="00E53C14" w:rsidRPr="00B20A4B">
        <w:rPr>
          <w:rFonts w:cs="Times New Roman"/>
          <w:szCs w:val="24"/>
          <w:lang w:val="en-US"/>
        </w:rPr>
        <w:t>s</w:t>
      </w:r>
      <w:r w:rsidR="007F1A9A" w:rsidRPr="00B20A4B">
        <w:rPr>
          <w:rFonts w:cs="Times New Roman"/>
          <w:szCs w:val="24"/>
          <w:lang w:val="en-US"/>
        </w:rPr>
        <w:t xml:space="preserve"> with God</w:t>
      </w:r>
      <w:r w:rsidRPr="00B20A4B">
        <w:rPr>
          <w:rFonts w:cs="Times New Roman"/>
          <w:szCs w:val="24"/>
          <w:lang w:val="en-US"/>
        </w:rPr>
        <w:t>;</w:t>
      </w:r>
      <w:r w:rsidR="00460F83" w:rsidRPr="00B20A4B">
        <w:rPr>
          <w:rFonts w:cs="Times New Roman"/>
          <w:szCs w:val="24"/>
          <w:lang w:val="en-US"/>
        </w:rPr>
        <w:t xml:space="preserve"> i</w:t>
      </w:r>
      <w:r w:rsidR="007F1A9A" w:rsidRPr="00B20A4B">
        <w:rPr>
          <w:rFonts w:cs="Times New Roman"/>
          <w:szCs w:val="24"/>
          <w:lang w:val="en-US"/>
        </w:rPr>
        <w:t xml:space="preserve">t </w:t>
      </w:r>
      <w:r w:rsidR="00E53C14" w:rsidRPr="00B20A4B">
        <w:rPr>
          <w:rFonts w:cs="Times New Roman"/>
          <w:szCs w:val="24"/>
          <w:lang w:val="en-US"/>
        </w:rPr>
        <w:t>suffices to acknowledge</w:t>
      </w:r>
      <w:r w:rsidR="007F1A9A" w:rsidRPr="00B20A4B">
        <w:rPr>
          <w:rFonts w:cs="Times New Roman"/>
          <w:szCs w:val="24"/>
          <w:lang w:val="en-US"/>
        </w:rPr>
        <w:t xml:space="preserve"> </w:t>
      </w:r>
      <w:r w:rsidR="00E53C14" w:rsidRPr="00B20A4B">
        <w:rPr>
          <w:rFonts w:cs="Times New Roman"/>
          <w:szCs w:val="24"/>
          <w:lang w:val="en-US"/>
        </w:rPr>
        <w:t>their</w:t>
      </w:r>
      <w:r w:rsidR="007F1A9A" w:rsidRPr="00B20A4B">
        <w:rPr>
          <w:rFonts w:cs="Times New Roman"/>
          <w:szCs w:val="24"/>
          <w:lang w:val="en-US"/>
        </w:rPr>
        <w:t xml:space="preserve"> possibility</w:t>
      </w:r>
      <w:r w:rsidR="00A95DBF" w:rsidRPr="00B20A4B">
        <w:rPr>
          <w:rFonts w:cs="Times New Roman"/>
          <w:szCs w:val="24"/>
          <w:lang w:val="en-US"/>
        </w:rPr>
        <w:t>.</w:t>
      </w:r>
      <w:r w:rsidR="007F1A9A" w:rsidRPr="00B20A4B">
        <w:rPr>
          <w:rFonts w:cs="Times New Roman"/>
          <w:szCs w:val="24"/>
          <w:lang w:val="en-US"/>
        </w:rPr>
        <w:t xml:space="preserve"> </w:t>
      </w:r>
      <w:r w:rsidR="00145023" w:rsidRPr="00B20A4B">
        <w:rPr>
          <w:rFonts w:cs="Times New Roman"/>
          <w:szCs w:val="24"/>
          <w:lang w:val="en-US"/>
        </w:rPr>
        <w:t>Nevertheless</w:t>
      </w:r>
      <w:r w:rsidR="007F1A9A" w:rsidRPr="00B20A4B">
        <w:rPr>
          <w:rFonts w:cs="Times New Roman"/>
          <w:szCs w:val="24"/>
          <w:lang w:val="en-US"/>
        </w:rPr>
        <w:t xml:space="preserve">, a few examples </w:t>
      </w:r>
      <w:r w:rsidR="007E445A">
        <w:rPr>
          <w:rFonts w:cs="Times New Roman"/>
          <w:szCs w:val="24"/>
          <w:lang w:val="en-US"/>
        </w:rPr>
        <w:t>may</w:t>
      </w:r>
      <w:r w:rsidR="007F1A9A" w:rsidRPr="00B20A4B">
        <w:rPr>
          <w:rFonts w:cs="Times New Roman"/>
          <w:szCs w:val="24"/>
          <w:lang w:val="en-US"/>
        </w:rPr>
        <w:t xml:space="preserve"> be helpful</w:t>
      </w:r>
      <w:r w:rsidR="00145023" w:rsidRPr="00B20A4B">
        <w:rPr>
          <w:rFonts w:cs="Times New Roman"/>
          <w:szCs w:val="24"/>
          <w:lang w:val="en-US"/>
        </w:rPr>
        <w:t xml:space="preserve">. </w:t>
      </w:r>
      <w:r w:rsidR="00D55EF4" w:rsidRPr="00B20A4B">
        <w:rPr>
          <w:rFonts w:cs="Times New Roman"/>
          <w:szCs w:val="24"/>
          <w:lang w:val="en-US"/>
        </w:rPr>
        <w:t>The f</w:t>
      </w:r>
      <w:r w:rsidR="00E41237" w:rsidRPr="00B20A4B">
        <w:rPr>
          <w:rFonts w:cs="Times New Roman"/>
          <w:szCs w:val="24"/>
          <w:lang w:val="en-US"/>
        </w:rPr>
        <w:t xml:space="preserve">irst example </w:t>
      </w:r>
      <w:r w:rsidR="00D55EF4" w:rsidRPr="00B20A4B">
        <w:rPr>
          <w:rFonts w:cs="Times New Roman"/>
          <w:szCs w:val="24"/>
          <w:lang w:val="en-US"/>
        </w:rPr>
        <w:t xml:space="preserve">is </w:t>
      </w:r>
      <w:r w:rsidR="00E41237" w:rsidRPr="00B20A4B">
        <w:rPr>
          <w:rFonts w:cs="Times New Roman"/>
          <w:szCs w:val="24"/>
          <w:lang w:val="en-US"/>
        </w:rPr>
        <w:t xml:space="preserve">from a </w:t>
      </w:r>
      <w:r w:rsidR="00D55EF4" w:rsidRPr="00B20A4B">
        <w:rPr>
          <w:rFonts w:cs="Times New Roman"/>
          <w:szCs w:val="24"/>
          <w:lang w:val="en-US"/>
        </w:rPr>
        <w:t xml:space="preserve">particular </w:t>
      </w:r>
      <w:r w:rsidR="00E41237" w:rsidRPr="00B20A4B">
        <w:rPr>
          <w:rFonts w:cs="Times New Roman"/>
          <w:szCs w:val="24"/>
          <w:lang w:val="en-US"/>
        </w:rPr>
        <w:t xml:space="preserve">traditional theistic religion: Orthodox, Catholic, and Lutheran Christians believe that in the sacrament of Holy Communion the incarnate God offers his physical body as food to his people, and people physically partake of it, thus consummating the physical relationship of “becoming one body” with God. </w:t>
      </w:r>
      <w:r w:rsidR="00D55EF4" w:rsidRPr="00B20A4B">
        <w:rPr>
          <w:rFonts w:cs="Times New Roman"/>
          <w:szCs w:val="24"/>
          <w:lang w:val="en-US"/>
        </w:rPr>
        <w:t>The s</w:t>
      </w:r>
      <w:r w:rsidR="00E41237" w:rsidRPr="00B20A4B">
        <w:rPr>
          <w:rFonts w:cs="Times New Roman"/>
          <w:szCs w:val="24"/>
          <w:lang w:val="en-US"/>
        </w:rPr>
        <w:t>econd</w:t>
      </w:r>
      <w:r w:rsidR="00D55EF4" w:rsidRPr="00B20A4B">
        <w:rPr>
          <w:rFonts w:cs="Times New Roman"/>
          <w:szCs w:val="24"/>
          <w:lang w:val="en-US"/>
        </w:rPr>
        <w:t xml:space="preserve"> example</w:t>
      </w:r>
      <w:r w:rsidR="00E41237" w:rsidRPr="00B20A4B">
        <w:rPr>
          <w:rFonts w:cs="Times New Roman"/>
          <w:szCs w:val="24"/>
          <w:lang w:val="en-US"/>
        </w:rPr>
        <w:t xml:space="preserve"> i</w:t>
      </w:r>
      <w:r w:rsidR="00D55EF4" w:rsidRPr="00B20A4B">
        <w:rPr>
          <w:rFonts w:cs="Times New Roman"/>
          <w:szCs w:val="24"/>
          <w:lang w:val="en-US"/>
        </w:rPr>
        <w:t>s</w:t>
      </w:r>
      <w:r w:rsidR="00E41237" w:rsidRPr="00B20A4B">
        <w:rPr>
          <w:rFonts w:cs="Times New Roman"/>
          <w:szCs w:val="24"/>
          <w:lang w:val="en-US"/>
        </w:rPr>
        <w:t xml:space="preserve"> </w:t>
      </w:r>
      <w:r w:rsidR="00D55EF4" w:rsidRPr="00B20A4B">
        <w:rPr>
          <w:rFonts w:cs="Times New Roman"/>
          <w:szCs w:val="24"/>
          <w:lang w:val="en-US"/>
        </w:rPr>
        <w:t xml:space="preserve">from </w:t>
      </w:r>
      <w:r w:rsidR="00E41237" w:rsidRPr="00B20A4B">
        <w:rPr>
          <w:rFonts w:cs="Times New Roman"/>
          <w:szCs w:val="24"/>
          <w:lang w:val="en-US"/>
        </w:rPr>
        <w:t xml:space="preserve">a more general theistic context, </w:t>
      </w:r>
      <w:r w:rsidR="00D55EF4" w:rsidRPr="00B20A4B">
        <w:rPr>
          <w:rFonts w:cs="Times New Roman"/>
          <w:szCs w:val="24"/>
          <w:lang w:val="en-US"/>
        </w:rPr>
        <w:t xml:space="preserve">where </w:t>
      </w:r>
      <w:r w:rsidR="00E41237" w:rsidRPr="00B20A4B">
        <w:rPr>
          <w:rFonts w:cs="Times New Roman"/>
          <w:szCs w:val="24"/>
          <w:lang w:val="en-US"/>
        </w:rPr>
        <w:t>a</w:t>
      </w:r>
      <w:r w:rsidR="00440E2F" w:rsidRPr="00B20A4B">
        <w:rPr>
          <w:rFonts w:cs="Times New Roman"/>
          <w:szCs w:val="24"/>
          <w:lang w:val="en-US"/>
        </w:rPr>
        <w:t xml:space="preserve"> </w:t>
      </w:r>
      <w:r w:rsidR="004F793F" w:rsidRPr="00B20A4B">
        <w:rPr>
          <w:rFonts w:cs="Times New Roman"/>
          <w:szCs w:val="24"/>
          <w:lang w:val="en-US"/>
        </w:rPr>
        <w:t xml:space="preserve">typical </w:t>
      </w:r>
      <w:r w:rsidR="00440E2F" w:rsidRPr="00B20A4B">
        <w:rPr>
          <w:rFonts w:cs="Times New Roman"/>
          <w:szCs w:val="24"/>
          <w:lang w:val="en-US"/>
        </w:rPr>
        <w:t xml:space="preserve">loving physical relationship with God </w:t>
      </w:r>
      <w:r w:rsidR="00E41237" w:rsidRPr="00B20A4B">
        <w:rPr>
          <w:rFonts w:cs="Times New Roman"/>
          <w:szCs w:val="24"/>
          <w:lang w:val="en-US"/>
        </w:rPr>
        <w:t>has</w:t>
      </w:r>
      <w:r w:rsidR="00440E2F" w:rsidRPr="00B20A4B">
        <w:rPr>
          <w:rFonts w:cs="Times New Roman"/>
          <w:szCs w:val="24"/>
          <w:lang w:val="en-US"/>
        </w:rPr>
        <w:t xml:space="preserve"> the following form: God </w:t>
      </w:r>
      <w:r w:rsidR="00396576" w:rsidRPr="00B20A4B">
        <w:rPr>
          <w:rFonts w:cs="Times New Roman"/>
          <w:szCs w:val="24"/>
          <w:lang w:val="en-US"/>
        </w:rPr>
        <w:t>bestows</w:t>
      </w:r>
      <w:r w:rsidR="00440E2F" w:rsidRPr="00B20A4B">
        <w:rPr>
          <w:rFonts w:cs="Times New Roman"/>
          <w:szCs w:val="24"/>
          <w:lang w:val="en-US"/>
        </w:rPr>
        <w:t xml:space="preserve"> physical gifts </w:t>
      </w:r>
      <w:r w:rsidR="00396576" w:rsidRPr="00B20A4B">
        <w:rPr>
          <w:rFonts w:cs="Times New Roman"/>
          <w:szCs w:val="24"/>
          <w:lang w:val="en-US"/>
        </w:rPr>
        <w:t xml:space="preserve">personally </w:t>
      </w:r>
      <w:r w:rsidR="00E53C14" w:rsidRPr="00B20A4B">
        <w:rPr>
          <w:rFonts w:cs="Times New Roman"/>
          <w:szCs w:val="24"/>
          <w:lang w:val="en-US"/>
        </w:rPr>
        <w:t>on a</w:t>
      </w:r>
      <w:r w:rsidR="003277CC" w:rsidRPr="00B20A4B">
        <w:rPr>
          <w:rFonts w:cs="Times New Roman"/>
          <w:szCs w:val="24"/>
          <w:lang w:val="en-US"/>
        </w:rPr>
        <w:t xml:space="preserve"> beloved</w:t>
      </w:r>
      <w:r w:rsidR="00440E2F" w:rsidRPr="00B20A4B">
        <w:rPr>
          <w:rFonts w:cs="Times New Roman"/>
          <w:szCs w:val="24"/>
          <w:lang w:val="en-US"/>
        </w:rPr>
        <w:t xml:space="preserve"> </w:t>
      </w:r>
      <w:r w:rsidR="00396576" w:rsidRPr="00B20A4B">
        <w:rPr>
          <w:rFonts w:cs="Times New Roman"/>
          <w:szCs w:val="24"/>
          <w:lang w:val="en-US"/>
        </w:rPr>
        <w:t>human being</w:t>
      </w:r>
      <w:r w:rsidR="003277CC" w:rsidRPr="00B20A4B">
        <w:rPr>
          <w:rFonts w:cs="Times New Roman"/>
          <w:szCs w:val="24"/>
          <w:lang w:val="en-US"/>
        </w:rPr>
        <w:t xml:space="preserve">, </w:t>
      </w:r>
      <w:r w:rsidR="00396576" w:rsidRPr="00B20A4B">
        <w:rPr>
          <w:rFonts w:cs="Times New Roman"/>
          <w:szCs w:val="24"/>
          <w:lang w:val="en-US"/>
        </w:rPr>
        <w:t>who</w:t>
      </w:r>
      <w:r w:rsidR="003277CC" w:rsidRPr="00B20A4B">
        <w:rPr>
          <w:rFonts w:cs="Times New Roman"/>
          <w:szCs w:val="24"/>
          <w:lang w:val="en-US"/>
        </w:rPr>
        <w:t xml:space="preserve"> responds by accepting those gifts and making proper use of them.</w:t>
      </w:r>
    </w:p>
    <w:p w:rsidR="00FE2779" w:rsidRPr="00B20A4B" w:rsidRDefault="00186A70" w:rsidP="009A4693">
      <w:pPr>
        <w:spacing w:after="120" w:line="480" w:lineRule="auto"/>
        <w:rPr>
          <w:rFonts w:cs="Times New Roman"/>
          <w:szCs w:val="24"/>
          <w:lang w:val="en-US"/>
        </w:rPr>
      </w:pPr>
      <w:r w:rsidRPr="00B20A4B">
        <w:rPr>
          <w:rFonts w:cs="Times New Roman"/>
          <w:szCs w:val="24"/>
          <w:lang w:val="en-US"/>
        </w:rPr>
        <w:t>The foregoing considerations support the idea that a physical relationship with God is metaphysically possible. If that idea is sound, then it is also possible that the following is true:</w:t>
      </w:r>
    </w:p>
    <w:p w:rsidR="00FE2779" w:rsidRPr="00B20A4B" w:rsidRDefault="00FE2779" w:rsidP="009A4693">
      <w:pPr>
        <w:spacing w:before="240" w:after="240" w:line="480" w:lineRule="auto"/>
        <w:ind w:left="1134" w:hanging="567"/>
        <w:rPr>
          <w:rFonts w:cs="Times New Roman"/>
          <w:szCs w:val="24"/>
          <w:lang w:val="en-US"/>
        </w:rPr>
      </w:pPr>
      <w:r w:rsidRPr="00B20A4B">
        <w:rPr>
          <w:rFonts w:cs="Times New Roman"/>
          <w:szCs w:val="24"/>
          <w:lang w:val="en-US"/>
        </w:rPr>
        <w:t>(2*)</w:t>
      </w:r>
      <w:r w:rsidRPr="00B20A4B">
        <w:rPr>
          <w:rFonts w:cs="Times New Roman"/>
          <w:szCs w:val="24"/>
          <w:lang w:val="en-US"/>
        </w:rPr>
        <w:tab/>
        <w:t xml:space="preserve">God’s </w:t>
      </w:r>
      <w:r w:rsidR="006A09AE" w:rsidRPr="00B20A4B">
        <w:rPr>
          <w:rFonts w:cs="Times New Roman"/>
          <w:szCs w:val="24"/>
          <w:lang w:val="en-US"/>
        </w:rPr>
        <w:t>favorite kind of relationship</w:t>
      </w:r>
      <w:r w:rsidRPr="00B20A4B">
        <w:rPr>
          <w:rFonts w:cs="Times New Roman"/>
          <w:szCs w:val="24"/>
          <w:lang w:val="en-US"/>
        </w:rPr>
        <w:t xml:space="preserve"> is a </w:t>
      </w:r>
      <w:r w:rsidR="00082B99" w:rsidRPr="00B20A4B">
        <w:rPr>
          <w:rFonts w:cs="Times New Roman"/>
          <w:szCs w:val="24"/>
          <w:lang w:val="en-US"/>
        </w:rPr>
        <w:t>physical</w:t>
      </w:r>
      <w:r w:rsidRPr="00B20A4B">
        <w:rPr>
          <w:rFonts w:cs="Times New Roman"/>
          <w:szCs w:val="24"/>
          <w:lang w:val="en-US"/>
        </w:rPr>
        <w:t xml:space="preserve"> relationship.</w:t>
      </w:r>
    </w:p>
    <w:p w:rsidR="00F002DB" w:rsidRPr="00B20A4B" w:rsidRDefault="009109C0" w:rsidP="009A4693">
      <w:pPr>
        <w:spacing w:after="120" w:line="480" w:lineRule="auto"/>
        <w:ind w:firstLine="0"/>
        <w:rPr>
          <w:rFonts w:cs="Times New Roman"/>
          <w:szCs w:val="24"/>
          <w:lang w:val="en-US"/>
        </w:rPr>
      </w:pPr>
      <w:r w:rsidRPr="00B20A4B">
        <w:rPr>
          <w:rFonts w:cs="Times New Roman"/>
          <w:szCs w:val="24"/>
          <w:lang w:val="en-US"/>
        </w:rPr>
        <w:t xml:space="preserve">Earlier I argued against </w:t>
      </w:r>
      <w:r w:rsidR="00186A70" w:rsidRPr="00B20A4B">
        <w:rPr>
          <w:rFonts w:cs="Times New Roman"/>
          <w:szCs w:val="24"/>
          <w:lang w:val="en-US"/>
        </w:rPr>
        <w:t xml:space="preserve">the </w:t>
      </w:r>
      <w:r w:rsidR="0037207D" w:rsidRPr="00B20A4B">
        <w:rPr>
          <w:rFonts w:cs="Times New Roman"/>
          <w:szCs w:val="24"/>
          <w:lang w:val="en-US"/>
        </w:rPr>
        <w:t xml:space="preserve">plausibility of </w:t>
      </w:r>
      <w:r w:rsidRPr="00B20A4B">
        <w:rPr>
          <w:rFonts w:cs="Times New Roman"/>
          <w:szCs w:val="24"/>
          <w:lang w:val="en-US"/>
        </w:rPr>
        <w:t xml:space="preserve">premise (2) </w:t>
      </w:r>
      <w:r w:rsidR="00186A70" w:rsidRPr="00B20A4B">
        <w:rPr>
          <w:rFonts w:cs="Times New Roman"/>
          <w:szCs w:val="24"/>
          <w:lang w:val="en-US"/>
        </w:rPr>
        <w:t>in</w:t>
      </w:r>
      <w:r w:rsidRPr="00B20A4B">
        <w:rPr>
          <w:rFonts w:cs="Times New Roman"/>
          <w:szCs w:val="24"/>
          <w:lang w:val="en-US"/>
        </w:rPr>
        <w:t xml:space="preserve"> my </w:t>
      </w:r>
      <w:r w:rsidR="00186A70" w:rsidRPr="00B20A4B">
        <w:rPr>
          <w:rFonts w:cs="Times New Roman"/>
          <w:szCs w:val="24"/>
          <w:lang w:val="en-US"/>
        </w:rPr>
        <w:t>statement</w:t>
      </w:r>
      <w:r w:rsidRPr="00B20A4B">
        <w:rPr>
          <w:rFonts w:cs="Times New Roman"/>
          <w:szCs w:val="24"/>
          <w:lang w:val="en-US"/>
        </w:rPr>
        <w:t xml:space="preserve"> of the </w:t>
      </w:r>
      <w:r w:rsidR="00C018ED" w:rsidRPr="00B20A4B">
        <w:rPr>
          <w:rFonts w:cs="Times New Roman"/>
          <w:szCs w:val="24"/>
          <w:lang w:val="en-US"/>
        </w:rPr>
        <w:t>hiddenness argument</w:t>
      </w:r>
      <w:r w:rsidRPr="00B20A4B">
        <w:rPr>
          <w:rFonts w:cs="Times New Roman"/>
          <w:szCs w:val="24"/>
          <w:lang w:val="en-US"/>
        </w:rPr>
        <w:t xml:space="preserve"> by pointing out its lack of support. That was sufficient to suspend (2)</w:t>
      </w:r>
      <w:r w:rsidR="00F002DB" w:rsidRPr="00B20A4B">
        <w:rPr>
          <w:rFonts w:cs="Times New Roman"/>
          <w:szCs w:val="24"/>
          <w:lang w:val="en-US"/>
        </w:rPr>
        <w:t>;</w:t>
      </w:r>
      <w:r w:rsidRPr="00B20A4B">
        <w:rPr>
          <w:rFonts w:cs="Times New Roman"/>
          <w:szCs w:val="24"/>
          <w:lang w:val="en-US"/>
        </w:rPr>
        <w:t xml:space="preserve"> </w:t>
      </w:r>
      <w:r w:rsidR="008C1B74" w:rsidRPr="00B20A4B">
        <w:rPr>
          <w:rFonts w:cs="Times New Roman"/>
          <w:szCs w:val="24"/>
          <w:lang w:val="en-US"/>
        </w:rPr>
        <w:t>yet</w:t>
      </w:r>
      <w:r w:rsidR="00F002DB" w:rsidRPr="00B20A4B">
        <w:rPr>
          <w:rFonts w:cs="Times New Roman"/>
          <w:szCs w:val="24"/>
          <w:lang w:val="en-US"/>
        </w:rPr>
        <w:t>,</w:t>
      </w:r>
      <w:r w:rsidRPr="00B20A4B">
        <w:rPr>
          <w:rFonts w:cs="Times New Roman"/>
          <w:szCs w:val="24"/>
          <w:lang w:val="en-US"/>
        </w:rPr>
        <w:t xml:space="preserve"> </w:t>
      </w:r>
      <w:r w:rsidR="00F002DB" w:rsidRPr="00B20A4B">
        <w:rPr>
          <w:rFonts w:cs="Times New Roman"/>
          <w:szCs w:val="24"/>
          <w:lang w:val="en-US"/>
        </w:rPr>
        <w:t xml:space="preserve">that was </w:t>
      </w:r>
      <w:r w:rsidRPr="00B20A4B">
        <w:rPr>
          <w:rFonts w:cs="Times New Roman"/>
          <w:szCs w:val="24"/>
          <w:lang w:val="en-US"/>
        </w:rPr>
        <w:t>not sufficient to re</w:t>
      </w:r>
      <w:r w:rsidR="002045FE" w:rsidRPr="00B20A4B">
        <w:rPr>
          <w:rFonts w:cs="Times New Roman"/>
          <w:szCs w:val="24"/>
          <w:lang w:val="en-US"/>
        </w:rPr>
        <w:t>pudiate</w:t>
      </w:r>
      <w:r w:rsidRPr="00B20A4B">
        <w:rPr>
          <w:rFonts w:cs="Times New Roman"/>
          <w:szCs w:val="24"/>
          <w:lang w:val="en-US"/>
        </w:rPr>
        <w:t xml:space="preserve"> it. </w:t>
      </w:r>
      <w:r w:rsidR="0037207D" w:rsidRPr="00B20A4B">
        <w:rPr>
          <w:rFonts w:cs="Times New Roman"/>
          <w:szCs w:val="24"/>
          <w:lang w:val="en-US"/>
        </w:rPr>
        <w:t>Here</w:t>
      </w:r>
      <w:r w:rsidRPr="00B20A4B">
        <w:rPr>
          <w:rFonts w:cs="Times New Roman"/>
          <w:szCs w:val="24"/>
          <w:lang w:val="en-US"/>
        </w:rPr>
        <w:t xml:space="preserve"> </w:t>
      </w:r>
      <w:r w:rsidR="00FE2779" w:rsidRPr="00B20A4B">
        <w:rPr>
          <w:rFonts w:cs="Times New Roman"/>
          <w:szCs w:val="24"/>
          <w:lang w:val="en-US"/>
        </w:rPr>
        <w:t xml:space="preserve">I </w:t>
      </w:r>
      <w:r w:rsidRPr="00B20A4B">
        <w:rPr>
          <w:rFonts w:cs="Times New Roman"/>
          <w:szCs w:val="24"/>
          <w:lang w:val="en-US"/>
        </w:rPr>
        <w:t>hav</w:t>
      </w:r>
      <w:r w:rsidR="00FE2779" w:rsidRPr="00B20A4B">
        <w:rPr>
          <w:rFonts w:cs="Times New Roman"/>
          <w:szCs w:val="24"/>
          <w:lang w:val="en-US"/>
        </w:rPr>
        <w:t>e</w:t>
      </w:r>
      <w:r w:rsidRPr="00B20A4B">
        <w:rPr>
          <w:rFonts w:cs="Times New Roman"/>
          <w:szCs w:val="24"/>
          <w:lang w:val="en-US"/>
        </w:rPr>
        <w:t xml:space="preserve"> </w:t>
      </w:r>
      <w:r w:rsidR="00FE2779" w:rsidRPr="00B20A4B">
        <w:rPr>
          <w:rFonts w:cs="Times New Roman"/>
          <w:szCs w:val="24"/>
          <w:lang w:val="en-US"/>
        </w:rPr>
        <w:t>offered</w:t>
      </w:r>
      <w:r w:rsidRPr="00B20A4B">
        <w:rPr>
          <w:rFonts w:cs="Times New Roman"/>
          <w:szCs w:val="24"/>
          <w:lang w:val="en-US"/>
        </w:rPr>
        <w:t xml:space="preserve"> </w:t>
      </w:r>
      <w:r w:rsidR="00FE2779" w:rsidRPr="00B20A4B">
        <w:rPr>
          <w:rFonts w:cs="Times New Roman"/>
          <w:szCs w:val="24"/>
          <w:lang w:val="en-US"/>
        </w:rPr>
        <w:t>(2*) as a possible alternative to (2)</w:t>
      </w:r>
      <w:r w:rsidR="00D86863" w:rsidRPr="00B20A4B">
        <w:rPr>
          <w:rFonts w:cs="Times New Roman"/>
          <w:szCs w:val="24"/>
          <w:lang w:val="en-US"/>
        </w:rPr>
        <w:t xml:space="preserve">. </w:t>
      </w:r>
      <w:r w:rsidR="00107DF6" w:rsidRPr="00B20A4B">
        <w:rPr>
          <w:rFonts w:cs="Times New Roman"/>
          <w:szCs w:val="24"/>
          <w:lang w:val="en-US"/>
        </w:rPr>
        <w:t>W</w:t>
      </w:r>
      <w:r w:rsidR="0037207D" w:rsidRPr="00B20A4B">
        <w:rPr>
          <w:rFonts w:cs="Times New Roman"/>
          <w:szCs w:val="24"/>
          <w:lang w:val="en-US"/>
        </w:rPr>
        <w:t xml:space="preserve">ithout </w:t>
      </w:r>
      <w:r w:rsidR="00F00735" w:rsidRPr="00B20A4B">
        <w:rPr>
          <w:rFonts w:cs="Times New Roman"/>
          <w:szCs w:val="24"/>
          <w:lang w:val="en-US"/>
        </w:rPr>
        <w:t xml:space="preserve">any </w:t>
      </w:r>
      <w:r w:rsidR="0037207D" w:rsidRPr="00B20A4B">
        <w:rPr>
          <w:rFonts w:cs="Times New Roman"/>
          <w:szCs w:val="24"/>
          <w:lang w:val="en-US"/>
        </w:rPr>
        <w:t xml:space="preserve">support, </w:t>
      </w:r>
      <w:r w:rsidR="00107DF6" w:rsidRPr="00B20A4B">
        <w:rPr>
          <w:rFonts w:cs="Times New Roman"/>
          <w:szCs w:val="24"/>
          <w:lang w:val="en-US"/>
        </w:rPr>
        <w:t xml:space="preserve">however, </w:t>
      </w:r>
      <w:r w:rsidR="0037207D" w:rsidRPr="00B20A4B">
        <w:rPr>
          <w:rFonts w:cs="Times New Roman"/>
          <w:szCs w:val="24"/>
          <w:lang w:val="en-US"/>
        </w:rPr>
        <w:t xml:space="preserve">(2*) may seem </w:t>
      </w:r>
      <w:r w:rsidR="00E92C2C" w:rsidRPr="00B20A4B">
        <w:rPr>
          <w:rFonts w:cs="Times New Roman"/>
          <w:szCs w:val="24"/>
          <w:lang w:val="en-US"/>
        </w:rPr>
        <w:t xml:space="preserve">no more </w:t>
      </w:r>
      <w:r w:rsidR="0037207D" w:rsidRPr="00B20A4B">
        <w:rPr>
          <w:rFonts w:cs="Times New Roman"/>
          <w:szCs w:val="24"/>
          <w:lang w:val="en-US"/>
        </w:rPr>
        <w:t xml:space="preserve">plausible </w:t>
      </w:r>
      <w:r w:rsidR="00E92C2C" w:rsidRPr="00B20A4B">
        <w:rPr>
          <w:rFonts w:cs="Times New Roman"/>
          <w:szCs w:val="24"/>
          <w:lang w:val="en-US"/>
        </w:rPr>
        <w:t>than</w:t>
      </w:r>
      <w:r w:rsidR="0037207D" w:rsidRPr="00B20A4B">
        <w:rPr>
          <w:rFonts w:cs="Times New Roman"/>
          <w:szCs w:val="24"/>
          <w:lang w:val="en-US"/>
        </w:rPr>
        <w:t xml:space="preserve"> (2). Th</w:t>
      </w:r>
      <w:r w:rsidR="00666CF0" w:rsidRPr="00B20A4B">
        <w:rPr>
          <w:rFonts w:cs="Times New Roman"/>
          <w:szCs w:val="24"/>
          <w:lang w:val="en-US"/>
        </w:rPr>
        <w:t>us</w:t>
      </w:r>
      <w:r w:rsidR="0037207D" w:rsidRPr="00B20A4B">
        <w:rPr>
          <w:rFonts w:cs="Times New Roman"/>
          <w:szCs w:val="24"/>
          <w:lang w:val="en-US"/>
        </w:rPr>
        <w:t xml:space="preserve">, I </w:t>
      </w:r>
      <w:r w:rsidR="00666CF0" w:rsidRPr="00B20A4B">
        <w:rPr>
          <w:rFonts w:cs="Times New Roman"/>
          <w:szCs w:val="24"/>
          <w:lang w:val="en-US"/>
        </w:rPr>
        <w:t>need</w:t>
      </w:r>
      <w:r w:rsidR="0037207D" w:rsidRPr="00B20A4B">
        <w:rPr>
          <w:rFonts w:cs="Times New Roman"/>
          <w:szCs w:val="24"/>
          <w:lang w:val="en-US"/>
        </w:rPr>
        <w:t xml:space="preserve"> to </w:t>
      </w:r>
      <w:r w:rsidR="004B378E" w:rsidRPr="00B20A4B">
        <w:rPr>
          <w:rFonts w:cs="Times New Roman"/>
          <w:szCs w:val="24"/>
          <w:lang w:val="en-US"/>
        </w:rPr>
        <w:t xml:space="preserve">provide </w:t>
      </w:r>
      <w:r w:rsidR="0037207D" w:rsidRPr="00B20A4B">
        <w:rPr>
          <w:rFonts w:cs="Times New Roman"/>
          <w:szCs w:val="24"/>
          <w:lang w:val="en-US"/>
        </w:rPr>
        <w:t>reinforce</w:t>
      </w:r>
      <w:r w:rsidR="004B378E" w:rsidRPr="00B20A4B">
        <w:rPr>
          <w:rFonts w:cs="Times New Roman"/>
          <w:szCs w:val="24"/>
          <w:lang w:val="en-US"/>
        </w:rPr>
        <w:t>ment for</w:t>
      </w:r>
      <w:r w:rsidR="0037207D" w:rsidRPr="00B20A4B">
        <w:rPr>
          <w:rFonts w:cs="Times New Roman"/>
          <w:szCs w:val="24"/>
          <w:lang w:val="en-US"/>
        </w:rPr>
        <w:t xml:space="preserve"> (2*)</w:t>
      </w:r>
      <w:r w:rsidR="00692C7B" w:rsidRPr="00B20A4B">
        <w:rPr>
          <w:rFonts w:cs="Times New Roman"/>
          <w:szCs w:val="24"/>
          <w:lang w:val="en-US"/>
        </w:rPr>
        <w:t>.</w:t>
      </w:r>
      <w:r w:rsidR="00D8545E" w:rsidRPr="00B20A4B">
        <w:rPr>
          <w:rFonts w:cs="Times New Roman"/>
          <w:szCs w:val="24"/>
          <w:lang w:val="en-US"/>
        </w:rPr>
        <w:t xml:space="preserve"> I obtain it from</w:t>
      </w:r>
      <w:r w:rsidR="00622B1C" w:rsidRPr="00B20A4B">
        <w:rPr>
          <w:rFonts w:cs="Times New Roman"/>
          <w:szCs w:val="24"/>
          <w:lang w:val="en-US"/>
        </w:rPr>
        <w:t xml:space="preserve"> natural theology</w:t>
      </w:r>
      <w:r w:rsidR="00F00735" w:rsidRPr="00B20A4B">
        <w:rPr>
          <w:rFonts w:cs="Times New Roman"/>
          <w:szCs w:val="24"/>
          <w:lang w:val="en-US"/>
        </w:rPr>
        <w:t xml:space="preserve"> by</w:t>
      </w:r>
      <w:r w:rsidR="00692C7B" w:rsidRPr="00B20A4B">
        <w:rPr>
          <w:rFonts w:cs="Times New Roman"/>
          <w:szCs w:val="24"/>
          <w:lang w:val="en-US"/>
        </w:rPr>
        <w:t xml:space="preserve"> using the physical world as evidence in our investigation </w:t>
      </w:r>
      <w:r w:rsidR="00853E67" w:rsidRPr="00B20A4B">
        <w:rPr>
          <w:rFonts w:cs="Times New Roman"/>
          <w:szCs w:val="24"/>
          <w:lang w:val="en-US"/>
        </w:rPr>
        <w:t>concerning</w:t>
      </w:r>
      <w:r w:rsidR="00692C7B" w:rsidRPr="00B20A4B">
        <w:rPr>
          <w:rFonts w:cs="Times New Roman"/>
          <w:szCs w:val="24"/>
          <w:lang w:val="en-US"/>
        </w:rPr>
        <w:t xml:space="preserve"> God’s </w:t>
      </w:r>
      <w:r w:rsidR="006A09AE" w:rsidRPr="00B20A4B">
        <w:rPr>
          <w:rFonts w:cs="Times New Roman"/>
          <w:szCs w:val="24"/>
          <w:lang w:val="en-US"/>
        </w:rPr>
        <w:t>favorite kind of relationship</w:t>
      </w:r>
      <w:r w:rsidR="00692C7B" w:rsidRPr="00B20A4B">
        <w:rPr>
          <w:rFonts w:cs="Times New Roman"/>
          <w:szCs w:val="24"/>
          <w:lang w:val="en-US"/>
        </w:rPr>
        <w:t>.</w:t>
      </w:r>
      <w:r w:rsidR="00622B1C" w:rsidRPr="00B20A4B">
        <w:rPr>
          <w:rFonts w:cs="Times New Roman"/>
          <w:szCs w:val="24"/>
          <w:lang w:val="en-US"/>
        </w:rPr>
        <w:t xml:space="preserve"> </w:t>
      </w:r>
      <w:r w:rsidR="00692C7B" w:rsidRPr="00B20A4B">
        <w:rPr>
          <w:rFonts w:cs="Times New Roman"/>
          <w:szCs w:val="24"/>
          <w:lang w:val="en-US"/>
        </w:rPr>
        <w:t>The following discussion presuppos</w:t>
      </w:r>
      <w:r w:rsidR="00D133D4" w:rsidRPr="00B20A4B">
        <w:rPr>
          <w:rFonts w:cs="Times New Roman"/>
          <w:szCs w:val="24"/>
          <w:lang w:val="en-US"/>
        </w:rPr>
        <w:t>es</w:t>
      </w:r>
      <w:r w:rsidR="004B378E" w:rsidRPr="00B20A4B">
        <w:rPr>
          <w:rFonts w:cs="Times New Roman"/>
          <w:szCs w:val="24"/>
          <w:lang w:val="en-US"/>
        </w:rPr>
        <w:t xml:space="preserve"> </w:t>
      </w:r>
      <w:r w:rsidR="00692C7B" w:rsidRPr="00B20A4B">
        <w:rPr>
          <w:rFonts w:cs="Times New Roman"/>
          <w:szCs w:val="24"/>
          <w:lang w:val="en-US"/>
        </w:rPr>
        <w:t>that</w:t>
      </w:r>
      <w:r w:rsidR="004B378E" w:rsidRPr="00B20A4B">
        <w:rPr>
          <w:rFonts w:cs="Times New Roman"/>
          <w:szCs w:val="24"/>
          <w:lang w:val="en-US"/>
        </w:rPr>
        <w:t xml:space="preserve"> God </w:t>
      </w:r>
      <w:r w:rsidR="00692C7B" w:rsidRPr="00B20A4B">
        <w:rPr>
          <w:rFonts w:cs="Times New Roman"/>
          <w:szCs w:val="24"/>
          <w:lang w:val="en-US"/>
        </w:rPr>
        <w:t>i</w:t>
      </w:r>
      <w:r w:rsidR="004B5972" w:rsidRPr="00B20A4B">
        <w:rPr>
          <w:rFonts w:cs="Times New Roman"/>
          <w:szCs w:val="24"/>
          <w:lang w:val="en-US"/>
        </w:rPr>
        <w:t>s</w:t>
      </w:r>
      <w:r w:rsidR="004B378E" w:rsidRPr="00B20A4B">
        <w:rPr>
          <w:rFonts w:cs="Times New Roman"/>
          <w:szCs w:val="24"/>
          <w:lang w:val="en-US"/>
        </w:rPr>
        <w:t xml:space="preserve"> the creator of </w:t>
      </w:r>
      <w:r w:rsidR="00D133D4" w:rsidRPr="00B20A4B">
        <w:rPr>
          <w:rFonts w:cs="Times New Roman"/>
          <w:szCs w:val="24"/>
          <w:lang w:val="en-US"/>
        </w:rPr>
        <w:t>the</w:t>
      </w:r>
      <w:r w:rsidR="004B378E" w:rsidRPr="00B20A4B">
        <w:rPr>
          <w:rFonts w:cs="Times New Roman"/>
          <w:szCs w:val="24"/>
          <w:lang w:val="en-US"/>
        </w:rPr>
        <w:t xml:space="preserve"> universe</w:t>
      </w:r>
      <w:r w:rsidR="00382B09" w:rsidRPr="00B20A4B">
        <w:rPr>
          <w:rFonts w:cs="Times New Roman"/>
          <w:szCs w:val="24"/>
          <w:lang w:val="en-US"/>
        </w:rPr>
        <w:t>. Henceforth</w:t>
      </w:r>
      <w:r w:rsidR="00692C7B" w:rsidRPr="00B20A4B">
        <w:rPr>
          <w:rFonts w:cs="Times New Roman"/>
          <w:szCs w:val="24"/>
          <w:lang w:val="en-US"/>
        </w:rPr>
        <w:t xml:space="preserve"> </w:t>
      </w:r>
      <w:r w:rsidR="00A86D05" w:rsidRPr="00B20A4B">
        <w:rPr>
          <w:rFonts w:cs="Times New Roman"/>
          <w:szCs w:val="24"/>
          <w:lang w:val="en-US"/>
        </w:rPr>
        <w:t>I omit the repetitive conditional antecedent “if there is a God and if God has created our world” to save space.</w:t>
      </w:r>
    </w:p>
    <w:p w:rsidR="0068752A" w:rsidRPr="00B20A4B" w:rsidRDefault="00F215A2" w:rsidP="009A4693">
      <w:pPr>
        <w:spacing w:after="120" w:line="480" w:lineRule="auto"/>
        <w:rPr>
          <w:rFonts w:cs="Times New Roman"/>
          <w:szCs w:val="24"/>
          <w:lang w:val="en-US"/>
        </w:rPr>
      </w:pPr>
      <w:r w:rsidRPr="00B20A4B">
        <w:rPr>
          <w:rFonts w:cs="Times New Roman"/>
          <w:szCs w:val="24"/>
          <w:lang w:val="en-US"/>
        </w:rPr>
        <w:t>One reason to accept</w:t>
      </w:r>
      <w:r w:rsidR="004B378E" w:rsidRPr="00B20A4B">
        <w:rPr>
          <w:rFonts w:cs="Times New Roman"/>
          <w:szCs w:val="24"/>
          <w:lang w:val="en-US"/>
        </w:rPr>
        <w:t xml:space="preserve"> (2*) </w:t>
      </w:r>
      <w:r w:rsidRPr="00B20A4B">
        <w:rPr>
          <w:rFonts w:cs="Times New Roman"/>
          <w:szCs w:val="24"/>
          <w:lang w:val="en-US"/>
        </w:rPr>
        <w:t>is based</w:t>
      </w:r>
      <w:r w:rsidR="004B378E" w:rsidRPr="00B20A4B">
        <w:rPr>
          <w:rFonts w:cs="Times New Roman"/>
          <w:szCs w:val="24"/>
          <w:lang w:val="en-US"/>
        </w:rPr>
        <w:t xml:space="preserve"> on the fact that </w:t>
      </w:r>
      <w:r w:rsidR="00853E67" w:rsidRPr="00B20A4B">
        <w:rPr>
          <w:rFonts w:cs="Times New Roman"/>
          <w:szCs w:val="24"/>
          <w:lang w:val="en-US"/>
        </w:rPr>
        <w:t>human nature, among other things, is physical</w:t>
      </w:r>
      <w:r w:rsidR="00284B4A" w:rsidRPr="00B20A4B">
        <w:rPr>
          <w:rFonts w:cs="Times New Roman"/>
          <w:szCs w:val="24"/>
          <w:lang w:val="en-US"/>
        </w:rPr>
        <w:t xml:space="preserve"> (I take that as obviously true)</w:t>
      </w:r>
      <w:r w:rsidR="004B378E" w:rsidRPr="00B20A4B">
        <w:rPr>
          <w:rFonts w:cs="Times New Roman"/>
          <w:szCs w:val="24"/>
          <w:lang w:val="en-US"/>
        </w:rPr>
        <w:t>.</w:t>
      </w:r>
      <w:r w:rsidR="004B5972" w:rsidRPr="00B20A4B">
        <w:rPr>
          <w:rFonts w:cs="Times New Roman"/>
          <w:szCs w:val="24"/>
          <w:lang w:val="en-US"/>
        </w:rPr>
        <w:t xml:space="preserve"> </w:t>
      </w:r>
      <w:r w:rsidR="00C84761" w:rsidRPr="00B20A4B">
        <w:rPr>
          <w:rFonts w:cs="Times New Roman"/>
          <w:szCs w:val="24"/>
          <w:lang w:val="en-US"/>
        </w:rPr>
        <w:t>I</w:t>
      </w:r>
      <w:r w:rsidR="00946A93" w:rsidRPr="00B20A4B">
        <w:rPr>
          <w:rFonts w:cs="Times New Roman"/>
          <w:szCs w:val="24"/>
          <w:lang w:val="en-US"/>
        </w:rPr>
        <w:t xml:space="preserve">t </w:t>
      </w:r>
      <w:r w:rsidR="00EA2F84" w:rsidRPr="00B20A4B">
        <w:rPr>
          <w:rFonts w:cs="Times New Roman"/>
          <w:szCs w:val="24"/>
          <w:lang w:val="en-US"/>
        </w:rPr>
        <w:t>is</w:t>
      </w:r>
      <w:r w:rsidR="00946A93" w:rsidRPr="00B20A4B">
        <w:rPr>
          <w:rFonts w:cs="Times New Roman"/>
          <w:szCs w:val="24"/>
          <w:lang w:val="en-US"/>
        </w:rPr>
        <w:t xml:space="preserve"> reasonable to assume that God </w:t>
      </w:r>
      <w:r w:rsidR="00A86D05" w:rsidRPr="00B20A4B">
        <w:rPr>
          <w:rFonts w:cs="Times New Roman"/>
          <w:szCs w:val="24"/>
          <w:lang w:val="en-US"/>
        </w:rPr>
        <w:t xml:space="preserve">has </w:t>
      </w:r>
      <w:r w:rsidR="00946A93" w:rsidRPr="00B20A4B">
        <w:rPr>
          <w:rFonts w:cs="Times New Roman"/>
          <w:szCs w:val="24"/>
          <w:lang w:val="en-US"/>
        </w:rPr>
        <w:t>create</w:t>
      </w:r>
      <w:r w:rsidR="00A86D05" w:rsidRPr="00B20A4B">
        <w:rPr>
          <w:rFonts w:cs="Times New Roman"/>
          <w:szCs w:val="24"/>
          <w:lang w:val="en-US"/>
        </w:rPr>
        <w:t>d</w:t>
      </w:r>
      <w:r w:rsidR="00946A93" w:rsidRPr="00B20A4B">
        <w:rPr>
          <w:rFonts w:cs="Times New Roman"/>
          <w:szCs w:val="24"/>
          <w:lang w:val="en-US"/>
        </w:rPr>
        <w:t xml:space="preserve"> </w:t>
      </w:r>
      <w:r w:rsidR="0021184C" w:rsidRPr="00B20A4B">
        <w:rPr>
          <w:rFonts w:cs="Times New Roman"/>
          <w:szCs w:val="24"/>
          <w:lang w:val="en-US"/>
        </w:rPr>
        <w:t>human beings</w:t>
      </w:r>
      <w:r w:rsidR="00946A93" w:rsidRPr="00B20A4B">
        <w:rPr>
          <w:rFonts w:cs="Times New Roman"/>
          <w:szCs w:val="24"/>
          <w:lang w:val="en-US"/>
        </w:rPr>
        <w:t xml:space="preserve"> </w:t>
      </w:r>
      <w:r w:rsidR="00A86D05" w:rsidRPr="00B20A4B">
        <w:rPr>
          <w:rFonts w:cs="Times New Roman"/>
          <w:szCs w:val="24"/>
          <w:lang w:val="en-US"/>
        </w:rPr>
        <w:t>as the</w:t>
      </w:r>
      <w:r w:rsidR="00946A93" w:rsidRPr="00B20A4B">
        <w:rPr>
          <w:rFonts w:cs="Times New Roman"/>
          <w:szCs w:val="24"/>
          <w:lang w:val="en-US"/>
        </w:rPr>
        <w:t xml:space="preserve"> most </w:t>
      </w:r>
      <w:r w:rsidR="00EA2F84" w:rsidRPr="00B20A4B">
        <w:rPr>
          <w:rFonts w:cs="Times New Roman"/>
          <w:szCs w:val="24"/>
          <w:lang w:val="en-US"/>
        </w:rPr>
        <w:t>fitting</w:t>
      </w:r>
      <w:r w:rsidR="00946A93" w:rsidRPr="00B20A4B">
        <w:rPr>
          <w:rFonts w:cs="Times New Roman"/>
          <w:szCs w:val="24"/>
          <w:lang w:val="en-US"/>
        </w:rPr>
        <w:t xml:space="preserve"> </w:t>
      </w:r>
      <w:r w:rsidR="00A86D05" w:rsidRPr="00B20A4B">
        <w:rPr>
          <w:rFonts w:cs="Times New Roman"/>
          <w:szCs w:val="24"/>
          <w:lang w:val="en-US"/>
        </w:rPr>
        <w:t xml:space="preserve">partners </w:t>
      </w:r>
      <w:r w:rsidR="00EA2F84" w:rsidRPr="00B20A4B">
        <w:rPr>
          <w:rFonts w:cs="Times New Roman"/>
          <w:szCs w:val="24"/>
          <w:lang w:val="en-US"/>
        </w:rPr>
        <w:t xml:space="preserve">for </w:t>
      </w:r>
      <w:r w:rsidR="00853E67" w:rsidRPr="00B20A4B">
        <w:rPr>
          <w:rFonts w:cs="Times New Roman"/>
          <w:szCs w:val="24"/>
          <w:lang w:val="en-US"/>
        </w:rPr>
        <w:t>his</w:t>
      </w:r>
      <w:r w:rsidR="00C84761" w:rsidRPr="00B20A4B">
        <w:rPr>
          <w:rFonts w:cs="Times New Roman"/>
          <w:szCs w:val="24"/>
          <w:lang w:val="en-US"/>
        </w:rPr>
        <w:t xml:space="preserve"> favorite </w:t>
      </w:r>
      <w:r w:rsidR="005842CD">
        <w:rPr>
          <w:rFonts w:cs="Times New Roman"/>
          <w:szCs w:val="24"/>
          <w:lang w:val="en-US"/>
        </w:rPr>
        <w:t xml:space="preserve">kind of </w:t>
      </w:r>
      <w:r w:rsidR="00C84761" w:rsidRPr="00B20A4B">
        <w:rPr>
          <w:rFonts w:cs="Times New Roman"/>
          <w:szCs w:val="24"/>
          <w:lang w:val="en-US"/>
        </w:rPr>
        <w:t>relationship</w:t>
      </w:r>
      <w:r w:rsidR="00EA2F84" w:rsidRPr="00B20A4B">
        <w:rPr>
          <w:rFonts w:cs="Times New Roman"/>
          <w:szCs w:val="24"/>
          <w:lang w:val="en-US"/>
        </w:rPr>
        <w:t>.</w:t>
      </w:r>
      <w:r w:rsidR="0073270D" w:rsidRPr="00B20A4B">
        <w:rPr>
          <w:rFonts w:cs="Times New Roman"/>
          <w:szCs w:val="24"/>
          <w:lang w:val="en-US"/>
        </w:rPr>
        <w:t xml:space="preserve"> </w:t>
      </w:r>
      <w:r w:rsidR="00A03FD6" w:rsidRPr="00B20A4B">
        <w:rPr>
          <w:rFonts w:cs="Times New Roman"/>
          <w:szCs w:val="24"/>
          <w:lang w:val="en-US"/>
        </w:rPr>
        <w:t>Suppose that</w:t>
      </w:r>
      <w:r w:rsidR="0068752A" w:rsidRPr="00B20A4B">
        <w:rPr>
          <w:rFonts w:cs="Times New Roman"/>
          <w:szCs w:val="24"/>
          <w:lang w:val="en-US"/>
        </w:rPr>
        <w:t xml:space="preserve"> God’s </w:t>
      </w:r>
      <w:r w:rsidR="006A09AE" w:rsidRPr="00B20A4B">
        <w:rPr>
          <w:rFonts w:cs="Times New Roman"/>
          <w:szCs w:val="24"/>
          <w:lang w:val="en-US"/>
        </w:rPr>
        <w:lastRenderedPageBreak/>
        <w:t>favorite kind of relationship</w:t>
      </w:r>
      <w:r w:rsidR="0068752A" w:rsidRPr="00B20A4B">
        <w:rPr>
          <w:rFonts w:cs="Times New Roman"/>
          <w:szCs w:val="24"/>
          <w:lang w:val="en-US"/>
        </w:rPr>
        <w:t xml:space="preserve"> is not a physical relationship</w:t>
      </w:r>
      <w:r w:rsidR="00A03FD6" w:rsidRPr="00B20A4B">
        <w:rPr>
          <w:rFonts w:cs="Times New Roman"/>
          <w:szCs w:val="24"/>
          <w:lang w:val="en-US"/>
        </w:rPr>
        <w:t>.</w:t>
      </w:r>
      <w:r w:rsidR="0068752A" w:rsidRPr="00B20A4B">
        <w:rPr>
          <w:rFonts w:cs="Times New Roman"/>
          <w:szCs w:val="24"/>
          <w:lang w:val="en-US"/>
        </w:rPr>
        <w:t xml:space="preserve"> </w:t>
      </w:r>
      <w:r w:rsidR="00284B4A" w:rsidRPr="00B20A4B">
        <w:rPr>
          <w:rFonts w:cs="Times New Roman"/>
          <w:szCs w:val="24"/>
          <w:lang w:val="en-US"/>
        </w:rPr>
        <w:t>Clearly</w:t>
      </w:r>
      <w:r w:rsidR="00A03FD6" w:rsidRPr="00B20A4B">
        <w:rPr>
          <w:rFonts w:cs="Times New Roman"/>
          <w:szCs w:val="24"/>
          <w:lang w:val="en-US"/>
        </w:rPr>
        <w:t xml:space="preserve">, God could have created </w:t>
      </w:r>
      <w:r w:rsidR="004534F8" w:rsidRPr="00B20A4B">
        <w:rPr>
          <w:rFonts w:cs="Times New Roman"/>
          <w:szCs w:val="24"/>
          <w:lang w:val="en-US"/>
        </w:rPr>
        <w:t xml:space="preserve">purely </w:t>
      </w:r>
      <w:r w:rsidR="00A03FD6" w:rsidRPr="00B20A4B">
        <w:rPr>
          <w:rFonts w:cs="Times New Roman"/>
          <w:szCs w:val="24"/>
          <w:lang w:val="en-US"/>
        </w:rPr>
        <w:t>non-physical partners for this relationship.</w:t>
      </w:r>
      <w:r w:rsidR="0068752A" w:rsidRPr="00B20A4B">
        <w:rPr>
          <w:rFonts w:cs="Times New Roman"/>
          <w:szCs w:val="24"/>
          <w:lang w:val="en-US"/>
        </w:rPr>
        <w:t xml:space="preserve"> </w:t>
      </w:r>
      <w:r w:rsidR="00A03FD6" w:rsidRPr="00B20A4B">
        <w:rPr>
          <w:rFonts w:cs="Times New Roman"/>
          <w:szCs w:val="24"/>
          <w:lang w:val="en-US"/>
        </w:rPr>
        <w:t>I</w:t>
      </w:r>
      <w:r w:rsidR="0068752A" w:rsidRPr="00B20A4B">
        <w:rPr>
          <w:rFonts w:cs="Times New Roman"/>
          <w:szCs w:val="24"/>
          <w:lang w:val="en-US"/>
        </w:rPr>
        <w:t xml:space="preserve">t </w:t>
      </w:r>
      <w:r w:rsidR="00A03FD6" w:rsidRPr="00B20A4B">
        <w:rPr>
          <w:rFonts w:cs="Times New Roman"/>
          <w:szCs w:val="24"/>
          <w:lang w:val="en-US"/>
        </w:rPr>
        <w:t xml:space="preserve">would </w:t>
      </w:r>
      <w:r w:rsidR="0068752A" w:rsidRPr="00B20A4B">
        <w:rPr>
          <w:rFonts w:cs="Times New Roman"/>
          <w:szCs w:val="24"/>
          <w:lang w:val="en-US"/>
        </w:rPr>
        <w:t xml:space="preserve">make </w:t>
      </w:r>
      <w:r w:rsidR="0073270D" w:rsidRPr="00B20A4B">
        <w:rPr>
          <w:rFonts w:cs="Times New Roman"/>
          <w:szCs w:val="24"/>
          <w:lang w:val="en-US"/>
        </w:rPr>
        <w:t>little</w:t>
      </w:r>
      <w:r w:rsidR="0068752A" w:rsidRPr="00B20A4B">
        <w:rPr>
          <w:rFonts w:cs="Times New Roman"/>
          <w:szCs w:val="24"/>
          <w:lang w:val="en-US"/>
        </w:rPr>
        <w:t xml:space="preserve"> sense </w:t>
      </w:r>
      <w:r w:rsidR="00A03FD6" w:rsidRPr="00B20A4B">
        <w:rPr>
          <w:rFonts w:cs="Times New Roman"/>
          <w:szCs w:val="24"/>
          <w:lang w:val="en-US"/>
        </w:rPr>
        <w:t>for</w:t>
      </w:r>
      <w:r w:rsidR="0068752A" w:rsidRPr="00B20A4B">
        <w:rPr>
          <w:rFonts w:cs="Times New Roman"/>
          <w:szCs w:val="24"/>
          <w:lang w:val="en-US"/>
        </w:rPr>
        <w:t xml:space="preserve"> </w:t>
      </w:r>
      <w:r w:rsidR="007822EC" w:rsidRPr="00B20A4B">
        <w:rPr>
          <w:rFonts w:cs="Times New Roman"/>
          <w:szCs w:val="24"/>
          <w:lang w:val="en-US"/>
        </w:rPr>
        <w:t xml:space="preserve">God </w:t>
      </w:r>
      <w:r w:rsidR="00A03FD6" w:rsidRPr="00B20A4B">
        <w:rPr>
          <w:rFonts w:cs="Times New Roman"/>
          <w:szCs w:val="24"/>
          <w:lang w:val="en-US"/>
        </w:rPr>
        <w:t>to</w:t>
      </w:r>
      <w:r w:rsidR="0068752A" w:rsidRPr="00B20A4B">
        <w:rPr>
          <w:rFonts w:cs="Times New Roman"/>
          <w:szCs w:val="24"/>
          <w:lang w:val="en-US"/>
        </w:rPr>
        <w:t xml:space="preserve"> complicate </w:t>
      </w:r>
      <w:r w:rsidR="00C84761" w:rsidRPr="00B20A4B">
        <w:rPr>
          <w:rFonts w:cs="Times New Roman"/>
          <w:szCs w:val="24"/>
          <w:lang w:val="en-US"/>
        </w:rPr>
        <w:t>t</w:t>
      </w:r>
      <w:r w:rsidR="0073270D" w:rsidRPr="00B20A4B">
        <w:rPr>
          <w:rFonts w:cs="Times New Roman"/>
          <w:szCs w:val="24"/>
          <w:lang w:val="en-US"/>
        </w:rPr>
        <w:t>h</w:t>
      </w:r>
      <w:r w:rsidR="00C84761" w:rsidRPr="00B20A4B">
        <w:rPr>
          <w:rFonts w:cs="Times New Roman"/>
          <w:szCs w:val="24"/>
          <w:lang w:val="en-US"/>
        </w:rPr>
        <w:t>e</w:t>
      </w:r>
      <w:r w:rsidR="0073270D" w:rsidRPr="00B20A4B">
        <w:rPr>
          <w:rFonts w:cs="Times New Roman"/>
          <w:szCs w:val="24"/>
          <w:lang w:val="en-US"/>
        </w:rPr>
        <w:t xml:space="preserve"> </w:t>
      </w:r>
      <w:r w:rsidR="006A09AE" w:rsidRPr="00B20A4B">
        <w:rPr>
          <w:rFonts w:cs="Times New Roman"/>
          <w:szCs w:val="24"/>
          <w:lang w:val="en-US"/>
        </w:rPr>
        <w:t>relationship</w:t>
      </w:r>
      <w:r w:rsidR="0068752A" w:rsidRPr="00B20A4B">
        <w:rPr>
          <w:rFonts w:cs="Times New Roman"/>
          <w:szCs w:val="24"/>
          <w:lang w:val="en-US"/>
        </w:rPr>
        <w:t xml:space="preserve"> by </w:t>
      </w:r>
      <w:r w:rsidR="002E7807" w:rsidRPr="00B20A4B">
        <w:rPr>
          <w:rFonts w:cs="Times New Roman"/>
          <w:szCs w:val="24"/>
          <w:lang w:val="en-US"/>
        </w:rPr>
        <w:t>binding</w:t>
      </w:r>
      <w:r w:rsidR="004534F8" w:rsidRPr="00B20A4B">
        <w:rPr>
          <w:rFonts w:cs="Times New Roman"/>
          <w:szCs w:val="24"/>
          <w:lang w:val="en-US"/>
        </w:rPr>
        <w:t xml:space="preserve"> his</w:t>
      </w:r>
      <w:r w:rsidR="00A03FD6" w:rsidRPr="00B20A4B">
        <w:rPr>
          <w:rFonts w:cs="Times New Roman"/>
          <w:szCs w:val="24"/>
          <w:lang w:val="en-US"/>
        </w:rPr>
        <w:t xml:space="preserve"> partners</w:t>
      </w:r>
      <w:r w:rsidR="0068752A" w:rsidRPr="00B20A4B">
        <w:rPr>
          <w:rFonts w:cs="Times New Roman"/>
          <w:szCs w:val="24"/>
          <w:lang w:val="en-US"/>
        </w:rPr>
        <w:t xml:space="preserve"> </w:t>
      </w:r>
      <w:r w:rsidR="00AA0C8F" w:rsidRPr="00B20A4B">
        <w:rPr>
          <w:rFonts w:cs="Times New Roman"/>
          <w:szCs w:val="24"/>
          <w:lang w:val="en-US"/>
        </w:rPr>
        <w:t xml:space="preserve">for </w:t>
      </w:r>
      <w:r w:rsidR="00D133D4" w:rsidRPr="00B20A4B">
        <w:rPr>
          <w:rFonts w:cs="Times New Roman"/>
          <w:szCs w:val="24"/>
          <w:lang w:val="en-US"/>
        </w:rPr>
        <w:t>a</w:t>
      </w:r>
      <w:r w:rsidR="00AA0C8F" w:rsidRPr="00B20A4B">
        <w:rPr>
          <w:rFonts w:cs="Times New Roman"/>
          <w:szCs w:val="24"/>
          <w:lang w:val="en-US"/>
        </w:rPr>
        <w:t xml:space="preserve"> non-physical relationship</w:t>
      </w:r>
      <w:r w:rsidR="004534F8" w:rsidRPr="00B20A4B">
        <w:rPr>
          <w:rFonts w:cs="Times New Roman"/>
          <w:szCs w:val="24"/>
          <w:lang w:val="en-US"/>
        </w:rPr>
        <w:t xml:space="preserve"> with a physical nature</w:t>
      </w:r>
      <w:r w:rsidR="0068752A" w:rsidRPr="00B20A4B">
        <w:rPr>
          <w:rFonts w:cs="Times New Roman"/>
          <w:szCs w:val="24"/>
          <w:lang w:val="en-US"/>
        </w:rPr>
        <w:t>.</w:t>
      </w:r>
      <w:r w:rsidR="00A03FD6" w:rsidRPr="00B20A4B">
        <w:rPr>
          <w:rFonts w:cs="Times New Roman"/>
          <w:szCs w:val="24"/>
          <w:lang w:val="en-US"/>
        </w:rPr>
        <w:t xml:space="preserve"> Nonetheless, God has created </w:t>
      </w:r>
      <w:r w:rsidR="00AA0C8F" w:rsidRPr="00B20A4B">
        <w:rPr>
          <w:rFonts w:cs="Times New Roman"/>
          <w:szCs w:val="24"/>
          <w:lang w:val="en-US"/>
        </w:rPr>
        <w:t>his</w:t>
      </w:r>
      <w:r w:rsidR="00A03FD6" w:rsidRPr="00B20A4B">
        <w:rPr>
          <w:rFonts w:cs="Times New Roman"/>
          <w:szCs w:val="24"/>
          <w:lang w:val="en-US"/>
        </w:rPr>
        <w:t xml:space="preserve"> partners</w:t>
      </w:r>
      <w:r w:rsidR="00AA0C8F" w:rsidRPr="00B20A4B">
        <w:rPr>
          <w:rFonts w:cs="Times New Roman"/>
          <w:szCs w:val="24"/>
          <w:lang w:val="en-US"/>
        </w:rPr>
        <w:t xml:space="preserve"> </w:t>
      </w:r>
      <w:r w:rsidR="002E7807" w:rsidRPr="00B20A4B">
        <w:rPr>
          <w:rFonts w:cs="Times New Roman"/>
          <w:szCs w:val="24"/>
          <w:lang w:val="en-US"/>
        </w:rPr>
        <w:t xml:space="preserve">as beings with </w:t>
      </w:r>
      <w:r w:rsidR="004B6FB3" w:rsidRPr="00B20A4B">
        <w:rPr>
          <w:rFonts w:cs="Times New Roman"/>
          <w:szCs w:val="24"/>
          <w:lang w:val="en-US"/>
        </w:rPr>
        <w:t xml:space="preserve">a </w:t>
      </w:r>
      <w:r w:rsidR="00AA0C8F" w:rsidRPr="00B20A4B">
        <w:rPr>
          <w:rFonts w:cs="Times New Roman"/>
          <w:szCs w:val="24"/>
          <w:lang w:val="en-US"/>
        </w:rPr>
        <w:t xml:space="preserve">physical </w:t>
      </w:r>
      <w:r w:rsidR="002E7807" w:rsidRPr="00B20A4B">
        <w:rPr>
          <w:rFonts w:cs="Times New Roman"/>
          <w:szCs w:val="24"/>
          <w:lang w:val="en-US"/>
        </w:rPr>
        <w:t>nature</w:t>
      </w:r>
      <w:r w:rsidR="00A03FD6" w:rsidRPr="00B20A4B">
        <w:rPr>
          <w:rFonts w:cs="Times New Roman"/>
          <w:szCs w:val="24"/>
          <w:lang w:val="en-US"/>
        </w:rPr>
        <w:t xml:space="preserve">. </w:t>
      </w:r>
      <w:r w:rsidR="00D537B3" w:rsidRPr="00B20A4B">
        <w:rPr>
          <w:rFonts w:cs="Times New Roman"/>
          <w:szCs w:val="24"/>
          <w:lang w:val="en-US"/>
        </w:rPr>
        <w:t>One might suggest that</w:t>
      </w:r>
      <w:r w:rsidR="0068752A" w:rsidRPr="00B20A4B">
        <w:rPr>
          <w:rFonts w:cs="Times New Roman"/>
          <w:szCs w:val="24"/>
          <w:lang w:val="en-US"/>
        </w:rPr>
        <w:t xml:space="preserve"> God </w:t>
      </w:r>
      <w:r w:rsidR="00D537B3" w:rsidRPr="00B20A4B">
        <w:rPr>
          <w:rFonts w:cs="Times New Roman"/>
          <w:szCs w:val="24"/>
          <w:lang w:val="en-US"/>
        </w:rPr>
        <w:t>could</w:t>
      </w:r>
      <w:r w:rsidR="0068752A" w:rsidRPr="00B20A4B">
        <w:rPr>
          <w:rFonts w:cs="Times New Roman"/>
          <w:szCs w:val="24"/>
          <w:lang w:val="en-US"/>
        </w:rPr>
        <w:t xml:space="preserve"> have </w:t>
      </w:r>
      <w:r w:rsidR="00A95DBF" w:rsidRPr="00B20A4B">
        <w:rPr>
          <w:rFonts w:cs="Times New Roman"/>
          <w:szCs w:val="24"/>
          <w:lang w:val="en-US"/>
        </w:rPr>
        <w:t xml:space="preserve">had </w:t>
      </w:r>
      <w:r w:rsidR="0068752A" w:rsidRPr="00B20A4B">
        <w:rPr>
          <w:rFonts w:cs="Times New Roman"/>
          <w:szCs w:val="24"/>
          <w:lang w:val="en-US"/>
        </w:rPr>
        <w:t xml:space="preserve">some </w:t>
      </w:r>
      <w:r w:rsidR="0073270D" w:rsidRPr="00B20A4B">
        <w:rPr>
          <w:rFonts w:cs="Times New Roman"/>
          <w:szCs w:val="24"/>
          <w:lang w:val="en-US"/>
        </w:rPr>
        <w:t>additional</w:t>
      </w:r>
      <w:r w:rsidR="0068752A" w:rsidRPr="00B20A4B">
        <w:rPr>
          <w:rFonts w:cs="Times New Roman"/>
          <w:szCs w:val="24"/>
          <w:lang w:val="en-US"/>
        </w:rPr>
        <w:t xml:space="preserve"> reasons to make </w:t>
      </w:r>
      <w:r w:rsidR="0073270D" w:rsidRPr="00B20A4B">
        <w:rPr>
          <w:rFonts w:cs="Times New Roman"/>
          <w:szCs w:val="24"/>
          <w:lang w:val="en-US"/>
        </w:rPr>
        <w:t>the relationship</w:t>
      </w:r>
      <w:r w:rsidR="0068752A" w:rsidRPr="00B20A4B">
        <w:rPr>
          <w:rFonts w:cs="Times New Roman"/>
          <w:szCs w:val="24"/>
          <w:lang w:val="en-US"/>
        </w:rPr>
        <w:t xml:space="preserve"> more </w:t>
      </w:r>
      <w:r w:rsidR="0073270D" w:rsidRPr="00B20A4B">
        <w:rPr>
          <w:rFonts w:cs="Times New Roman"/>
          <w:szCs w:val="24"/>
          <w:lang w:val="en-US"/>
        </w:rPr>
        <w:t>complicated</w:t>
      </w:r>
      <w:r w:rsidR="0068752A" w:rsidRPr="00B20A4B">
        <w:rPr>
          <w:rFonts w:cs="Times New Roman"/>
          <w:szCs w:val="24"/>
          <w:lang w:val="en-US"/>
        </w:rPr>
        <w:t xml:space="preserve">. </w:t>
      </w:r>
      <w:r w:rsidR="00A03FD6" w:rsidRPr="00B20A4B">
        <w:rPr>
          <w:rFonts w:cs="Times New Roman"/>
          <w:szCs w:val="24"/>
          <w:lang w:val="en-US"/>
        </w:rPr>
        <w:t>Still</w:t>
      </w:r>
      <w:r w:rsidR="0068752A" w:rsidRPr="00B20A4B">
        <w:rPr>
          <w:rFonts w:cs="Times New Roman"/>
          <w:szCs w:val="24"/>
          <w:lang w:val="en-US"/>
        </w:rPr>
        <w:t xml:space="preserve">, </w:t>
      </w:r>
      <w:r w:rsidR="0068752A" w:rsidRPr="00B20A4B">
        <w:rPr>
          <w:rFonts w:cs="Times New Roman"/>
          <w:i/>
          <w:szCs w:val="24"/>
          <w:lang w:val="en-US"/>
        </w:rPr>
        <w:t>ceteris paribus</w:t>
      </w:r>
      <w:r w:rsidR="0068752A" w:rsidRPr="00B20A4B">
        <w:rPr>
          <w:rFonts w:cs="Times New Roman"/>
          <w:szCs w:val="24"/>
          <w:lang w:val="en-US"/>
        </w:rPr>
        <w:t>, (2*) is the simplest explanati</w:t>
      </w:r>
      <w:r w:rsidR="006564FD" w:rsidRPr="00B20A4B">
        <w:rPr>
          <w:rFonts w:cs="Times New Roman"/>
          <w:szCs w:val="24"/>
          <w:lang w:val="en-US"/>
        </w:rPr>
        <w:t xml:space="preserve">on: we </w:t>
      </w:r>
      <w:r w:rsidR="002E7807" w:rsidRPr="00B20A4B">
        <w:rPr>
          <w:rFonts w:cs="Times New Roman"/>
          <w:szCs w:val="24"/>
          <w:lang w:val="en-US"/>
        </w:rPr>
        <w:t xml:space="preserve">have </w:t>
      </w:r>
      <w:r w:rsidR="005842CD">
        <w:rPr>
          <w:rFonts w:cs="Times New Roman"/>
          <w:szCs w:val="24"/>
          <w:lang w:val="en-US"/>
        </w:rPr>
        <w:t xml:space="preserve">a </w:t>
      </w:r>
      <w:r w:rsidR="006564FD" w:rsidRPr="00B20A4B">
        <w:rPr>
          <w:rFonts w:cs="Times New Roman"/>
          <w:szCs w:val="24"/>
          <w:lang w:val="en-US"/>
        </w:rPr>
        <w:t xml:space="preserve">physical </w:t>
      </w:r>
      <w:r w:rsidR="002E7807" w:rsidRPr="00B20A4B">
        <w:rPr>
          <w:rFonts w:cs="Times New Roman"/>
          <w:szCs w:val="24"/>
          <w:lang w:val="en-US"/>
        </w:rPr>
        <w:t xml:space="preserve">nature </w:t>
      </w:r>
      <w:r w:rsidR="006564FD" w:rsidRPr="00B20A4B">
        <w:rPr>
          <w:rFonts w:cs="Times New Roman"/>
          <w:szCs w:val="24"/>
          <w:lang w:val="en-US"/>
        </w:rPr>
        <w:t>because God want</w:t>
      </w:r>
      <w:r w:rsidR="00D537B3" w:rsidRPr="00B20A4B">
        <w:rPr>
          <w:rFonts w:cs="Times New Roman"/>
          <w:szCs w:val="24"/>
          <w:lang w:val="en-US"/>
        </w:rPr>
        <w:t>ed</w:t>
      </w:r>
      <w:r w:rsidR="006564FD" w:rsidRPr="00B20A4B">
        <w:rPr>
          <w:rFonts w:cs="Times New Roman"/>
          <w:szCs w:val="24"/>
          <w:lang w:val="en-US"/>
        </w:rPr>
        <w:t xml:space="preserve"> to have </w:t>
      </w:r>
      <w:r w:rsidR="0046199B" w:rsidRPr="00B20A4B">
        <w:rPr>
          <w:rFonts w:cs="Times New Roman"/>
          <w:szCs w:val="24"/>
          <w:lang w:val="en-US"/>
        </w:rPr>
        <w:t xml:space="preserve">a </w:t>
      </w:r>
      <w:r w:rsidR="004B6FB3" w:rsidRPr="00B20A4B">
        <w:rPr>
          <w:rFonts w:cs="Times New Roman"/>
          <w:szCs w:val="24"/>
          <w:lang w:val="en-US"/>
        </w:rPr>
        <w:t>physical relationship.</w:t>
      </w:r>
    </w:p>
    <w:p w:rsidR="004B5972" w:rsidRPr="00B20A4B" w:rsidRDefault="00F215A2" w:rsidP="009A4693">
      <w:pPr>
        <w:spacing w:after="120" w:line="480" w:lineRule="auto"/>
        <w:rPr>
          <w:rFonts w:cs="Times New Roman"/>
          <w:szCs w:val="24"/>
          <w:lang w:val="en-US"/>
        </w:rPr>
      </w:pPr>
      <w:r w:rsidRPr="00B20A4B">
        <w:rPr>
          <w:rFonts w:cs="Times New Roman"/>
          <w:szCs w:val="24"/>
          <w:lang w:val="en-US"/>
        </w:rPr>
        <w:t>Another reason to accept</w:t>
      </w:r>
      <w:r w:rsidR="004B5972" w:rsidRPr="00B20A4B">
        <w:rPr>
          <w:rFonts w:cs="Times New Roman"/>
          <w:szCs w:val="24"/>
          <w:lang w:val="en-US"/>
        </w:rPr>
        <w:t xml:space="preserve"> (2*) </w:t>
      </w:r>
      <w:r w:rsidR="00D05250" w:rsidRPr="00B20A4B">
        <w:rPr>
          <w:rFonts w:cs="Times New Roman"/>
          <w:szCs w:val="24"/>
          <w:lang w:val="en-US"/>
        </w:rPr>
        <w:t xml:space="preserve">is founded on the observation that physical relationships are the most </w:t>
      </w:r>
      <w:r w:rsidR="0039016D" w:rsidRPr="00B20A4B">
        <w:rPr>
          <w:rFonts w:cs="Times New Roman"/>
          <w:szCs w:val="24"/>
          <w:lang w:val="en-US"/>
        </w:rPr>
        <w:t xml:space="preserve">common and </w:t>
      </w:r>
      <w:r w:rsidR="00D05250" w:rsidRPr="00B20A4B">
        <w:rPr>
          <w:rFonts w:cs="Times New Roman"/>
          <w:szCs w:val="24"/>
          <w:lang w:val="en-US"/>
        </w:rPr>
        <w:t xml:space="preserve">fundamental relationships in </w:t>
      </w:r>
      <w:r w:rsidR="00FB3688" w:rsidRPr="00B20A4B">
        <w:rPr>
          <w:rFonts w:cs="Times New Roman"/>
          <w:szCs w:val="24"/>
          <w:lang w:val="en-US"/>
        </w:rPr>
        <w:t>our world</w:t>
      </w:r>
      <w:r w:rsidR="004B5972" w:rsidRPr="00B20A4B">
        <w:rPr>
          <w:rFonts w:cs="Times New Roman"/>
          <w:szCs w:val="24"/>
          <w:lang w:val="en-US"/>
        </w:rPr>
        <w:t>.</w:t>
      </w:r>
      <w:r w:rsidR="00B8204C" w:rsidRPr="00B20A4B">
        <w:rPr>
          <w:rFonts w:cs="Times New Roman"/>
          <w:szCs w:val="24"/>
          <w:lang w:val="en-US"/>
        </w:rPr>
        <w:t xml:space="preserve"> </w:t>
      </w:r>
      <w:r w:rsidR="0039016D" w:rsidRPr="00B20A4B">
        <w:rPr>
          <w:rFonts w:cs="Times New Roman"/>
          <w:szCs w:val="24"/>
          <w:lang w:val="en-US"/>
        </w:rPr>
        <w:t xml:space="preserve">God has created this world </w:t>
      </w:r>
      <w:r w:rsidR="00C57ACA" w:rsidRPr="00B20A4B">
        <w:rPr>
          <w:rFonts w:cs="Times New Roman"/>
          <w:szCs w:val="24"/>
          <w:lang w:val="en-US"/>
        </w:rPr>
        <w:t xml:space="preserve">in order to have </w:t>
      </w:r>
      <w:r w:rsidR="004F27E7" w:rsidRPr="00B20A4B">
        <w:rPr>
          <w:rFonts w:cs="Times New Roman"/>
          <w:szCs w:val="24"/>
          <w:lang w:val="en-US"/>
        </w:rPr>
        <w:t>a very particular</w:t>
      </w:r>
      <w:r w:rsidR="00C57ACA" w:rsidRPr="00B20A4B">
        <w:rPr>
          <w:rFonts w:cs="Times New Roman"/>
          <w:szCs w:val="24"/>
          <w:lang w:val="en-US"/>
        </w:rPr>
        <w:t xml:space="preserve"> relationship with </w:t>
      </w:r>
      <w:r w:rsidR="002E1200" w:rsidRPr="00B20A4B">
        <w:rPr>
          <w:rFonts w:cs="Times New Roman"/>
          <w:szCs w:val="24"/>
          <w:lang w:val="en-US"/>
        </w:rPr>
        <w:t>human beings</w:t>
      </w:r>
      <w:r w:rsidR="00C57ACA" w:rsidRPr="00B20A4B">
        <w:rPr>
          <w:rFonts w:cs="Times New Roman"/>
          <w:szCs w:val="24"/>
          <w:lang w:val="en-US"/>
        </w:rPr>
        <w:t xml:space="preserve">. </w:t>
      </w:r>
      <w:r w:rsidR="004F27E7" w:rsidRPr="00B20A4B">
        <w:rPr>
          <w:rFonts w:cs="Times New Roman"/>
          <w:szCs w:val="24"/>
          <w:lang w:val="en-US"/>
        </w:rPr>
        <w:t xml:space="preserve">But how would </w:t>
      </w:r>
      <w:r w:rsidR="002E1200" w:rsidRPr="00B20A4B">
        <w:rPr>
          <w:rFonts w:cs="Times New Roman"/>
          <w:szCs w:val="24"/>
          <w:lang w:val="en-US"/>
        </w:rPr>
        <w:t>they</w:t>
      </w:r>
      <w:r w:rsidR="004F27E7" w:rsidRPr="00B20A4B">
        <w:rPr>
          <w:rFonts w:cs="Times New Roman"/>
          <w:szCs w:val="24"/>
          <w:lang w:val="en-US"/>
        </w:rPr>
        <w:t xml:space="preserve"> know what kind of relationship God want</w:t>
      </w:r>
      <w:r w:rsidR="00284B4A" w:rsidRPr="00B20A4B">
        <w:rPr>
          <w:rFonts w:cs="Times New Roman"/>
          <w:szCs w:val="24"/>
          <w:lang w:val="en-US"/>
        </w:rPr>
        <w:t>s</w:t>
      </w:r>
      <w:r w:rsidR="004F27E7" w:rsidRPr="00B20A4B">
        <w:rPr>
          <w:rFonts w:cs="Times New Roman"/>
          <w:szCs w:val="24"/>
          <w:lang w:val="en-US"/>
        </w:rPr>
        <w:t xml:space="preserve"> to have with them? In order to </w:t>
      </w:r>
      <w:r w:rsidR="009174D5" w:rsidRPr="00B20A4B">
        <w:rPr>
          <w:rFonts w:cs="Times New Roman"/>
          <w:szCs w:val="24"/>
          <w:lang w:val="en-US"/>
        </w:rPr>
        <w:t>en</w:t>
      </w:r>
      <w:r w:rsidR="004F27E7" w:rsidRPr="00B20A4B">
        <w:rPr>
          <w:rFonts w:cs="Times New Roman"/>
          <w:szCs w:val="24"/>
          <w:lang w:val="en-US"/>
        </w:rPr>
        <w:t xml:space="preserve">sure that </w:t>
      </w:r>
      <w:r w:rsidR="002E1200" w:rsidRPr="00B20A4B">
        <w:rPr>
          <w:rFonts w:cs="Times New Roman"/>
          <w:szCs w:val="24"/>
          <w:lang w:val="en-US"/>
        </w:rPr>
        <w:t>human beings</w:t>
      </w:r>
      <w:r w:rsidR="004F27E7" w:rsidRPr="00B20A4B">
        <w:rPr>
          <w:rFonts w:cs="Times New Roman"/>
          <w:szCs w:val="24"/>
          <w:lang w:val="en-US"/>
        </w:rPr>
        <w:t xml:space="preserve"> </w:t>
      </w:r>
      <w:r w:rsidR="00183719" w:rsidRPr="00B20A4B">
        <w:rPr>
          <w:rFonts w:cs="Times New Roman"/>
          <w:szCs w:val="24"/>
          <w:lang w:val="en-US"/>
        </w:rPr>
        <w:t>choose</w:t>
      </w:r>
      <w:r w:rsidR="004F27E7" w:rsidRPr="00B20A4B">
        <w:rPr>
          <w:rFonts w:cs="Times New Roman"/>
          <w:szCs w:val="24"/>
          <w:lang w:val="en-US"/>
        </w:rPr>
        <w:t xml:space="preserve"> the right </w:t>
      </w:r>
      <w:r w:rsidR="00183719" w:rsidRPr="00B20A4B">
        <w:rPr>
          <w:rFonts w:cs="Times New Roman"/>
          <w:szCs w:val="24"/>
          <w:lang w:val="en-US"/>
        </w:rPr>
        <w:t>thing</w:t>
      </w:r>
      <w:r w:rsidR="004F27E7" w:rsidRPr="00B20A4B">
        <w:rPr>
          <w:rFonts w:cs="Times New Roman"/>
          <w:szCs w:val="24"/>
          <w:lang w:val="en-US"/>
        </w:rPr>
        <w:t xml:space="preserve">, God </w:t>
      </w:r>
      <w:r w:rsidR="0004098C" w:rsidRPr="00B20A4B">
        <w:rPr>
          <w:rFonts w:cs="Times New Roman"/>
          <w:szCs w:val="24"/>
          <w:lang w:val="en-US"/>
        </w:rPr>
        <w:t>could</w:t>
      </w:r>
      <w:r w:rsidR="004F27E7" w:rsidRPr="00B20A4B">
        <w:rPr>
          <w:rFonts w:cs="Times New Roman"/>
          <w:szCs w:val="24"/>
          <w:lang w:val="en-US"/>
        </w:rPr>
        <w:t xml:space="preserve"> have left </w:t>
      </w:r>
      <w:r w:rsidR="00457857" w:rsidRPr="00B20A4B">
        <w:rPr>
          <w:rFonts w:cs="Times New Roman"/>
          <w:szCs w:val="24"/>
          <w:lang w:val="en-US"/>
        </w:rPr>
        <w:t xml:space="preserve">signs and clues </w:t>
      </w:r>
      <w:r w:rsidR="004F27E7" w:rsidRPr="00B20A4B">
        <w:rPr>
          <w:rFonts w:cs="Times New Roman"/>
          <w:szCs w:val="24"/>
          <w:lang w:val="en-US"/>
        </w:rPr>
        <w:t>in the creation</w:t>
      </w:r>
      <w:r w:rsidR="00457857" w:rsidRPr="00B20A4B">
        <w:rPr>
          <w:rFonts w:cs="Times New Roman"/>
          <w:szCs w:val="24"/>
          <w:lang w:val="en-US"/>
        </w:rPr>
        <w:t xml:space="preserve"> that </w:t>
      </w:r>
      <w:r w:rsidR="00284B4A" w:rsidRPr="00B20A4B">
        <w:rPr>
          <w:rFonts w:cs="Times New Roman"/>
          <w:szCs w:val="24"/>
          <w:lang w:val="en-US"/>
        </w:rPr>
        <w:t>would</w:t>
      </w:r>
      <w:r w:rsidR="00457857" w:rsidRPr="00B20A4B">
        <w:rPr>
          <w:rFonts w:cs="Times New Roman"/>
          <w:szCs w:val="24"/>
          <w:lang w:val="en-US"/>
        </w:rPr>
        <w:t xml:space="preserve"> </w:t>
      </w:r>
      <w:r w:rsidR="00CC7646" w:rsidRPr="00B20A4B">
        <w:rPr>
          <w:rFonts w:cs="Times New Roman"/>
          <w:szCs w:val="24"/>
          <w:lang w:val="en-US"/>
        </w:rPr>
        <w:t>reveal</w:t>
      </w:r>
      <w:r w:rsidR="00457857" w:rsidRPr="00B20A4B">
        <w:rPr>
          <w:rFonts w:cs="Times New Roman"/>
          <w:szCs w:val="24"/>
          <w:lang w:val="en-US"/>
        </w:rPr>
        <w:t xml:space="preserve"> God’s </w:t>
      </w:r>
      <w:r w:rsidR="006A09AE" w:rsidRPr="00B20A4B">
        <w:rPr>
          <w:rFonts w:cs="Times New Roman"/>
          <w:szCs w:val="24"/>
          <w:lang w:val="en-US"/>
        </w:rPr>
        <w:t>favorite kind of relationship</w:t>
      </w:r>
      <w:r w:rsidR="00457857" w:rsidRPr="00B20A4B">
        <w:rPr>
          <w:rFonts w:cs="Times New Roman"/>
          <w:szCs w:val="24"/>
          <w:lang w:val="en-US"/>
        </w:rPr>
        <w:t xml:space="preserve">. God </w:t>
      </w:r>
      <w:r w:rsidR="0004098C" w:rsidRPr="00B20A4B">
        <w:rPr>
          <w:rFonts w:cs="Times New Roman"/>
          <w:szCs w:val="24"/>
          <w:lang w:val="en-US"/>
        </w:rPr>
        <w:t>could</w:t>
      </w:r>
      <w:r w:rsidR="002045FE" w:rsidRPr="00B20A4B">
        <w:rPr>
          <w:rFonts w:cs="Times New Roman"/>
          <w:szCs w:val="24"/>
          <w:lang w:val="en-US"/>
        </w:rPr>
        <w:t xml:space="preserve"> do </w:t>
      </w:r>
      <w:r w:rsidR="009D0A70" w:rsidRPr="00B20A4B">
        <w:rPr>
          <w:rFonts w:cs="Times New Roman"/>
          <w:szCs w:val="24"/>
          <w:lang w:val="en-US"/>
        </w:rPr>
        <w:t xml:space="preserve">even </w:t>
      </w:r>
      <w:r w:rsidR="002045FE" w:rsidRPr="00B20A4B">
        <w:rPr>
          <w:rFonts w:cs="Times New Roman"/>
          <w:szCs w:val="24"/>
          <w:lang w:val="en-US"/>
        </w:rPr>
        <w:t>better than signs and clues</w:t>
      </w:r>
      <w:r w:rsidR="00D133D4" w:rsidRPr="00B20A4B">
        <w:rPr>
          <w:rFonts w:cs="Times New Roman"/>
          <w:szCs w:val="24"/>
          <w:lang w:val="en-US"/>
        </w:rPr>
        <w:t xml:space="preserve">: </w:t>
      </w:r>
      <w:r w:rsidR="00F50D21" w:rsidRPr="00B20A4B">
        <w:rPr>
          <w:rFonts w:cs="Times New Roman"/>
          <w:szCs w:val="24"/>
          <w:lang w:val="en-US"/>
        </w:rPr>
        <w:t xml:space="preserve">he could have </w:t>
      </w:r>
      <w:r w:rsidR="00CB6B21" w:rsidRPr="00B20A4B">
        <w:rPr>
          <w:rFonts w:cs="Times New Roman"/>
          <w:szCs w:val="24"/>
          <w:lang w:val="en-US"/>
        </w:rPr>
        <w:t>implant</w:t>
      </w:r>
      <w:r w:rsidR="00F50D21" w:rsidRPr="00B20A4B">
        <w:rPr>
          <w:rFonts w:cs="Times New Roman"/>
          <w:szCs w:val="24"/>
          <w:lang w:val="en-US"/>
        </w:rPr>
        <w:t>ed</w:t>
      </w:r>
      <w:r w:rsidR="00CB6B21" w:rsidRPr="00B20A4B">
        <w:rPr>
          <w:rFonts w:cs="Times New Roman"/>
          <w:szCs w:val="24"/>
          <w:lang w:val="en-US"/>
        </w:rPr>
        <w:t xml:space="preserve"> the pattern of this relationship into the very structure </w:t>
      </w:r>
      <w:r w:rsidR="00F50D21" w:rsidRPr="00B20A4B">
        <w:rPr>
          <w:rFonts w:cs="Times New Roman"/>
          <w:szCs w:val="24"/>
          <w:lang w:val="en-US"/>
        </w:rPr>
        <w:t>of the world. I find it very</w:t>
      </w:r>
      <w:r w:rsidR="009D0A70" w:rsidRPr="00B20A4B">
        <w:rPr>
          <w:rFonts w:cs="Times New Roman"/>
          <w:szCs w:val="24"/>
          <w:lang w:val="en-US"/>
        </w:rPr>
        <w:t xml:space="preserve"> likely that God</w:t>
      </w:r>
      <w:r w:rsidR="002045FE" w:rsidRPr="00B20A4B">
        <w:rPr>
          <w:rFonts w:cs="Times New Roman"/>
          <w:szCs w:val="24"/>
          <w:lang w:val="en-US"/>
        </w:rPr>
        <w:t xml:space="preserve"> </w:t>
      </w:r>
      <w:r w:rsidR="00457857" w:rsidRPr="00B20A4B">
        <w:rPr>
          <w:rFonts w:cs="Times New Roman"/>
          <w:szCs w:val="24"/>
          <w:lang w:val="en-US"/>
        </w:rPr>
        <w:t xml:space="preserve">designed the world in such a way that </w:t>
      </w:r>
      <w:r w:rsidR="00F50D21" w:rsidRPr="00B20A4B">
        <w:rPr>
          <w:rFonts w:cs="Times New Roman"/>
          <w:szCs w:val="24"/>
          <w:lang w:val="en-US"/>
        </w:rPr>
        <w:t xml:space="preserve">his </w:t>
      </w:r>
      <w:r w:rsidR="00CC7646" w:rsidRPr="00B20A4B">
        <w:rPr>
          <w:rFonts w:cs="Times New Roman"/>
          <w:szCs w:val="24"/>
          <w:lang w:val="en-US"/>
        </w:rPr>
        <w:t>favorite</w:t>
      </w:r>
      <w:r w:rsidR="00C84761" w:rsidRPr="00B20A4B">
        <w:rPr>
          <w:rFonts w:cs="Times New Roman"/>
          <w:szCs w:val="24"/>
          <w:lang w:val="en-US"/>
        </w:rPr>
        <w:t xml:space="preserve"> kind of</w:t>
      </w:r>
      <w:r w:rsidR="006A09AE" w:rsidRPr="00B20A4B">
        <w:rPr>
          <w:rFonts w:cs="Times New Roman"/>
          <w:szCs w:val="24"/>
          <w:lang w:val="en-US"/>
        </w:rPr>
        <w:t xml:space="preserve"> relationship</w:t>
      </w:r>
      <w:r w:rsidR="00457857" w:rsidRPr="00B20A4B">
        <w:rPr>
          <w:rFonts w:cs="Times New Roman"/>
          <w:szCs w:val="24"/>
          <w:lang w:val="en-US"/>
        </w:rPr>
        <w:t xml:space="preserve"> </w:t>
      </w:r>
      <w:r w:rsidR="00CC7646" w:rsidRPr="00B20A4B">
        <w:rPr>
          <w:rFonts w:cs="Times New Roman"/>
          <w:szCs w:val="24"/>
          <w:lang w:val="en-US"/>
        </w:rPr>
        <w:t>w</w:t>
      </w:r>
      <w:r w:rsidR="009348AB" w:rsidRPr="00B20A4B">
        <w:rPr>
          <w:rFonts w:cs="Times New Roman"/>
          <w:szCs w:val="24"/>
          <w:lang w:val="en-US"/>
        </w:rPr>
        <w:t>ould be</w:t>
      </w:r>
      <w:r w:rsidR="00457857" w:rsidRPr="00B20A4B">
        <w:rPr>
          <w:rFonts w:cs="Times New Roman"/>
          <w:szCs w:val="24"/>
          <w:lang w:val="en-US"/>
        </w:rPr>
        <w:t xml:space="preserve"> the most evident, familiar</w:t>
      </w:r>
      <w:r w:rsidR="009348AB" w:rsidRPr="00B20A4B">
        <w:rPr>
          <w:rFonts w:cs="Times New Roman"/>
          <w:szCs w:val="24"/>
          <w:lang w:val="en-US"/>
        </w:rPr>
        <w:t>,</w:t>
      </w:r>
      <w:r w:rsidR="00457857" w:rsidRPr="00B20A4B">
        <w:rPr>
          <w:rFonts w:cs="Times New Roman"/>
          <w:szCs w:val="24"/>
          <w:lang w:val="en-US"/>
        </w:rPr>
        <w:t xml:space="preserve"> and common to </w:t>
      </w:r>
      <w:r w:rsidR="00F50D21" w:rsidRPr="00B20A4B">
        <w:rPr>
          <w:rFonts w:cs="Times New Roman"/>
          <w:szCs w:val="24"/>
          <w:lang w:val="en-US"/>
        </w:rPr>
        <w:t>its inhabitants</w:t>
      </w:r>
      <w:r w:rsidR="009348AB" w:rsidRPr="00B20A4B">
        <w:rPr>
          <w:rFonts w:cs="Times New Roman"/>
          <w:szCs w:val="24"/>
          <w:lang w:val="en-US"/>
        </w:rPr>
        <w:t>, so that</w:t>
      </w:r>
      <w:r w:rsidR="0093031A" w:rsidRPr="00B20A4B">
        <w:rPr>
          <w:rFonts w:cs="Times New Roman"/>
          <w:szCs w:val="24"/>
          <w:lang w:val="en-US"/>
        </w:rPr>
        <w:t xml:space="preserve"> </w:t>
      </w:r>
      <w:r w:rsidR="00BD25B0" w:rsidRPr="00B20A4B">
        <w:rPr>
          <w:rFonts w:cs="Times New Roman"/>
          <w:szCs w:val="24"/>
          <w:lang w:val="en-US"/>
        </w:rPr>
        <w:t>human beings</w:t>
      </w:r>
      <w:r w:rsidR="0093031A" w:rsidRPr="00B20A4B">
        <w:rPr>
          <w:rFonts w:cs="Times New Roman"/>
          <w:szCs w:val="24"/>
          <w:lang w:val="en-US"/>
        </w:rPr>
        <w:t xml:space="preserve"> would not need to </w:t>
      </w:r>
      <w:r w:rsidR="00BD25B0" w:rsidRPr="00B20A4B">
        <w:rPr>
          <w:rFonts w:cs="Times New Roman"/>
          <w:szCs w:val="24"/>
          <w:lang w:val="en-US"/>
        </w:rPr>
        <w:t xml:space="preserve">face any hardship in learning and adjusting to </w:t>
      </w:r>
      <w:r w:rsidR="00F50D21" w:rsidRPr="00B20A4B">
        <w:rPr>
          <w:rFonts w:cs="Times New Roman"/>
          <w:szCs w:val="24"/>
          <w:lang w:val="en-US"/>
        </w:rPr>
        <w:t xml:space="preserve">God’s </w:t>
      </w:r>
      <w:r w:rsidR="006A09AE" w:rsidRPr="00B20A4B">
        <w:rPr>
          <w:rFonts w:cs="Times New Roman"/>
          <w:szCs w:val="24"/>
          <w:lang w:val="en-US"/>
        </w:rPr>
        <w:t>favorite kind of relationship</w:t>
      </w:r>
      <w:r w:rsidR="0093031A" w:rsidRPr="00B20A4B">
        <w:rPr>
          <w:rFonts w:cs="Times New Roman"/>
          <w:szCs w:val="24"/>
          <w:lang w:val="en-US"/>
        </w:rPr>
        <w:t xml:space="preserve"> </w:t>
      </w:r>
      <w:r w:rsidR="009348AB" w:rsidRPr="00B20A4B">
        <w:rPr>
          <w:rFonts w:cs="Times New Roman"/>
          <w:szCs w:val="24"/>
          <w:lang w:val="en-US"/>
        </w:rPr>
        <w:t>because</w:t>
      </w:r>
      <w:r w:rsidR="0093031A" w:rsidRPr="00B20A4B">
        <w:rPr>
          <w:rFonts w:cs="Times New Roman"/>
          <w:szCs w:val="24"/>
          <w:lang w:val="en-US"/>
        </w:rPr>
        <w:t xml:space="preserve"> they would </w:t>
      </w:r>
      <w:r w:rsidR="000356E0" w:rsidRPr="00B20A4B">
        <w:rPr>
          <w:rFonts w:cs="Times New Roman"/>
          <w:szCs w:val="24"/>
          <w:lang w:val="en-US"/>
        </w:rPr>
        <w:t xml:space="preserve">already </w:t>
      </w:r>
      <w:r w:rsidR="0093031A" w:rsidRPr="00B20A4B">
        <w:rPr>
          <w:rFonts w:cs="Times New Roman"/>
          <w:szCs w:val="24"/>
          <w:lang w:val="en-US"/>
        </w:rPr>
        <w:t xml:space="preserve">have </w:t>
      </w:r>
      <w:r w:rsidR="00D64040" w:rsidRPr="00B20A4B">
        <w:rPr>
          <w:rFonts w:cs="Times New Roman"/>
          <w:szCs w:val="24"/>
          <w:lang w:val="en-US"/>
        </w:rPr>
        <w:t xml:space="preserve">a </w:t>
      </w:r>
      <w:r w:rsidR="0093031A" w:rsidRPr="00B20A4B">
        <w:rPr>
          <w:rFonts w:cs="Times New Roman"/>
          <w:szCs w:val="24"/>
          <w:lang w:val="en-US"/>
        </w:rPr>
        <w:t xml:space="preserve">natural </w:t>
      </w:r>
      <w:r w:rsidR="00183719" w:rsidRPr="00B20A4B">
        <w:rPr>
          <w:rFonts w:cs="Times New Roman"/>
          <w:szCs w:val="24"/>
          <w:lang w:val="en-US"/>
        </w:rPr>
        <w:t xml:space="preserve">inclination and </w:t>
      </w:r>
      <w:r w:rsidR="0093031A" w:rsidRPr="00B20A4B">
        <w:rPr>
          <w:rFonts w:cs="Times New Roman"/>
          <w:szCs w:val="24"/>
          <w:lang w:val="en-US"/>
        </w:rPr>
        <w:t xml:space="preserve">affinity to </w:t>
      </w:r>
      <w:r w:rsidR="000356E0" w:rsidRPr="00B20A4B">
        <w:rPr>
          <w:rFonts w:cs="Times New Roman"/>
          <w:szCs w:val="24"/>
          <w:lang w:val="en-US"/>
        </w:rPr>
        <w:t>it</w:t>
      </w:r>
      <w:r w:rsidR="0093031A" w:rsidRPr="00B20A4B">
        <w:rPr>
          <w:rFonts w:cs="Times New Roman"/>
          <w:szCs w:val="24"/>
          <w:lang w:val="en-US"/>
        </w:rPr>
        <w:t xml:space="preserve">. </w:t>
      </w:r>
      <w:r w:rsidR="000356E0" w:rsidRPr="00B20A4B">
        <w:rPr>
          <w:rFonts w:cs="Times New Roman"/>
          <w:szCs w:val="24"/>
          <w:lang w:val="en-US"/>
        </w:rPr>
        <w:t>Th</w:t>
      </w:r>
      <w:r w:rsidR="007D107D" w:rsidRPr="00B20A4B">
        <w:rPr>
          <w:rFonts w:cs="Times New Roman"/>
          <w:szCs w:val="24"/>
          <w:lang w:val="en-US"/>
        </w:rPr>
        <w:t>us</w:t>
      </w:r>
      <w:r w:rsidR="000356E0" w:rsidRPr="00B20A4B">
        <w:rPr>
          <w:rFonts w:cs="Times New Roman"/>
          <w:szCs w:val="24"/>
          <w:lang w:val="en-US"/>
        </w:rPr>
        <w:t xml:space="preserve">, </w:t>
      </w:r>
      <w:r w:rsidR="007D107D" w:rsidRPr="00B20A4B">
        <w:rPr>
          <w:rFonts w:cs="Times New Roman"/>
          <w:szCs w:val="24"/>
          <w:lang w:val="en-US"/>
        </w:rPr>
        <w:t xml:space="preserve">it </w:t>
      </w:r>
      <w:r w:rsidR="005752EF" w:rsidRPr="00B20A4B">
        <w:rPr>
          <w:rFonts w:cs="Times New Roman"/>
          <w:szCs w:val="24"/>
          <w:lang w:val="en-US"/>
        </w:rPr>
        <w:t>is</w:t>
      </w:r>
      <w:r w:rsidR="007D107D" w:rsidRPr="00B20A4B">
        <w:rPr>
          <w:rFonts w:cs="Times New Roman"/>
          <w:szCs w:val="24"/>
          <w:lang w:val="en-US"/>
        </w:rPr>
        <w:t xml:space="preserve"> plausible to assume that </w:t>
      </w:r>
      <w:r w:rsidR="000356E0" w:rsidRPr="00B20A4B">
        <w:rPr>
          <w:rFonts w:cs="Times New Roman"/>
          <w:szCs w:val="24"/>
          <w:lang w:val="en-US"/>
        </w:rPr>
        <w:t xml:space="preserve">the most common and basic relationship in our world has the greatest probability of being God’s </w:t>
      </w:r>
      <w:r w:rsidR="006A09AE" w:rsidRPr="00B20A4B">
        <w:rPr>
          <w:rFonts w:cs="Times New Roman"/>
          <w:szCs w:val="24"/>
          <w:lang w:val="en-US"/>
        </w:rPr>
        <w:t>favorite kind of relationship</w:t>
      </w:r>
      <w:r w:rsidR="000356E0" w:rsidRPr="00B20A4B">
        <w:rPr>
          <w:rFonts w:cs="Times New Roman"/>
          <w:szCs w:val="24"/>
          <w:lang w:val="en-US"/>
        </w:rPr>
        <w:t xml:space="preserve">. </w:t>
      </w:r>
      <w:r w:rsidR="00D133D4" w:rsidRPr="00B20A4B">
        <w:rPr>
          <w:rFonts w:cs="Times New Roman"/>
          <w:szCs w:val="24"/>
          <w:lang w:val="en-US"/>
        </w:rPr>
        <w:t xml:space="preserve">It seems that the </w:t>
      </w:r>
      <w:r w:rsidR="00ED2DB5" w:rsidRPr="00B20A4B">
        <w:rPr>
          <w:rFonts w:cs="Times New Roman"/>
          <w:szCs w:val="24"/>
          <w:lang w:val="en-US"/>
        </w:rPr>
        <w:t xml:space="preserve">most basic relationships, which </w:t>
      </w:r>
      <w:r w:rsidR="005752EF" w:rsidRPr="00B20A4B">
        <w:rPr>
          <w:rFonts w:cs="Times New Roman"/>
          <w:szCs w:val="24"/>
          <w:lang w:val="en-US"/>
        </w:rPr>
        <w:t>sustain</w:t>
      </w:r>
      <w:r w:rsidR="00ED2DB5" w:rsidRPr="00B20A4B">
        <w:rPr>
          <w:rFonts w:cs="Times New Roman"/>
          <w:szCs w:val="24"/>
          <w:lang w:val="en-US"/>
        </w:rPr>
        <w:t xml:space="preserve"> </w:t>
      </w:r>
      <w:r w:rsidR="005A1D6A" w:rsidRPr="00B20A4B">
        <w:rPr>
          <w:rFonts w:cs="Times New Roman"/>
          <w:szCs w:val="24"/>
          <w:lang w:val="en-US"/>
        </w:rPr>
        <w:t>our</w:t>
      </w:r>
      <w:r w:rsidR="00ED2DB5" w:rsidRPr="00B20A4B">
        <w:rPr>
          <w:rFonts w:cs="Times New Roman"/>
          <w:szCs w:val="24"/>
          <w:lang w:val="en-US"/>
        </w:rPr>
        <w:t xml:space="preserve"> natural order, are physical relationships. </w:t>
      </w:r>
      <w:r w:rsidR="00D64040" w:rsidRPr="00B20A4B">
        <w:rPr>
          <w:rFonts w:cs="Times New Roman"/>
          <w:szCs w:val="24"/>
          <w:lang w:val="en-US"/>
        </w:rPr>
        <w:t>I</w:t>
      </w:r>
      <w:r w:rsidR="000356E0" w:rsidRPr="00B20A4B">
        <w:rPr>
          <w:rFonts w:cs="Times New Roman"/>
          <w:szCs w:val="24"/>
          <w:lang w:val="en-US"/>
        </w:rPr>
        <w:t xml:space="preserve">f </w:t>
      </w:r>
      <w:r w:rsidR="00D64040" w:rsidRPr="00B20A4B">
        <w:rPr>
          <w:rFonts w:cs="Times New Roman"/>
          <w:szCs w:val="24"/>
          <w:lang w:val="en-US"/>
        </w:rPr>
        <w:t>one is to</w:t>
      </w:r>
      <w:r w:rsidR="000356E0" w:rsidRPr="00B20A4B">
        <w:rPr>
          <w:rFonts w:cs="Times New Roman"/>
          <w:szCs w:val="24"/>
          <w:lang w:val="en-US"/>
        </w:rPr>
        <w:t xml:space="preserve"> single out </w:t>
      </w:r>
      <w:r w:rsidR="007D107D" w:rsidRPr="00B20A4B">
        <w:rPr>
          <w:rFonts w:cs="Times New Roman"/>
          <w:szCs w:val="24"/>
          <w:lang w:val="en-US"/>
        </w:rPr>
        <w:t>the most fundamental</w:t>
      </w:r>
      <w:r w:rsidR="000356E0" w:rsidRPr="00B20A4B">
        <w:rPr>
          <w:rFonts w:cs="Times New Roman"/>
          <w:szCs w:val="24"/>
          <w:lang w:val="en-US"/>
        </w:rPr>
        <w:t xml:space="preserve"> relationship, then</w:t>
      </w:r>
      <w:r w:rsidR="00B24F63" w:rsidRPr="00B20A4B">
        <w:rPr>
          <w:rFonts w:cs="Times New Roman"/>
          <w:szCs w:val="24"/>
          <w:lang w:val="en-US"/>
        </w:rPr>
        <w:t>, as argued earlier,</w:t>
      </w:r>
      <w:r w:rsidR="000356E0" w:rsidRPr="00B20A4B">
        <w:rPr>
          <w:rFonts w:cs="Times New Roman"/>
          <w:szCs w:val="24"/>
          <w:lang w:val="en-US"/>
        </w:rPr>
        <w:t xml:space="preserve"> </w:t>
      </w:r>
      <w:r w:rsidR="00284B4A" w:rsidRPr="00B20A4B">
        <w:rPr>
          <w:rFonts w:cs="Times New Roman"/>
          <w:szCs w:val="24"/>
          <w:lang w:val="en-US"/>
        </w:rPr>
        <w:t>that</w:t>
      </w:r>
      <w:r w:rsidR="00B24F63" w:rsidRPr="00B20A4B">
        <w:rPr>
          <w:rFonts w:cs="Times New Roman"/>
          <w:szCs w:val="24"/>
          <w:lang w:val="en-US"/>
        </w:rPr>
        <w:t xml:space="preserve"> would be</w:t>
      </w:r>
      <w:r w:rsidR="000356E0" w:rsidRPr="00B20A4B">
        <w:rPr>
          <w:rFonts w:cs="Times New Roman"/>
          <w:szCs w:val="24"/>
          <w:lang w:val="en-US"/>
        </w:rPr>
        <w:t xml:space="preserve"> the maternal-filial relationship</w:t>
      </w:r>
      <w:r w:rsidR="00B24F63" w:rsidRPr="00B20A4B">
        <w:rPr>
          <w:rFonts w:cs="Times New Roman"/>
          <w:szCs w:val="24"/>
          <w:lang w:val="en-US"/>
        </w:rPr>
        <w:t xml:space="preserve">, which is </w:t>
      </w:r>
      <w:r w:rsidR="001648B1" w:rsidRPr="00B20A4B">
        <w:rPr>
          <w:rFonts w:cs="Times New Roman"/>
          <w:szCs w:val="24"/>
          <w:lang w:val="en-US"/>
        </w:rPr>
        <w:t>the</w:t>
      </w:r>
      <w:r w:rsidR="00B24F63" w:rsidRPr="00B20A4B">
        <w:rPr>
          <w:rFonts w:cs="Times New Roman"/>
          <w:szCs w:val="24"/>
          <w:lang w:val="en-US"/>
        </w:rPr>
        <w:t xml:space="preserve"> archetype and the foundation for all other loving relationships.</w:t>
      </w:r>
    </w:p>
    <w:p w:rsidR="00A50550" w:rsidRPr="00B20A4B" w:rsidRDefault="00B24F63" w:rsidP="009A4693">
      <w:pPr>
        <w:spacing w:after="120" w:line="480" w:lineRule="auto"/>
        <w:rPr>
          <w:rFonts w:cs="Times New Roman"/>
          <w:szCs w:val="24"/>
          <w:lang w:val="en-US"/>
        </w:rPr>
      </w:pPr>
      <w:r w:rsidRPr="00B20A4B">
        <w:rPr>
          <w:rFonts w:cs="Times New Roman"/>
          <w:szCs w:val="24"/>
          <w:lang w:val="en-US"/>
        </w:rPr>
        <w:lastRenderedPageBreak/>
        <w:t>Schellenberg</w:t>
      </w:r>
      <w:r w:rsidR="00284B4A" w:rsidRPr="00B20A4B">
        <w:rPr>
          <w:rFonts w:cs="Times New Roman"/>
          <w:szCs w:val="24"/>
          <w:lang w:val="en-US"/>
        </w:rPr>
        <w:t>,</w:t>
      </w:r>
      <w:r w:rsidRPr="00B20A4B">
        <w:rPr>
          <w:rFonts w:cs="Times New Roman"/>
          <w:szCs w:val="24"/>
          <w:lang w:val="en-US"/>
        </w:rPr>
        <w:t xml:space="preserve"> </w:t>
      </w:r>
      <w:r w:rsidR="00284B4A" w:rsidRPr="00B20A4B">
        <w:rPr>
          <w:rFonts w:cs="Times New Roman"/>
          <w:szCs w:val="24"/>
          <w:lang w:val="en-US"/>
        </w:rPr>
        <w:t>too,</w:t>
      </w:r>
      <w:r w:rsidRPr="00B20A4B">
        <w:rPr>
          <w:rFonts w:cs="Times New Roman"/>
          <w:szCs w:val="24"/>
          <w:lang w:val="en-US"/>
        </w:rPr>
        <w:t xml:space="preserve"> </w:t>
      </w:r>
      <w:r w:rsidR="00B63653" w:rsidRPr="00B20A4B">
        <w:rPr>
          <w:rFonts w:cs="Times New Roman"/>
          <w:szCs w:val="24"/>
          <w:lang w:val="en-US"/>
        </w:rPr>
        <w:t>use</w:t>
      </w:r>
      <w:r w:rsidR="0087285A" w:rsidRPr="00B20A4B">
        <w:rPr>
          <w:rFonts w:cs="Times New Roman"/>
          <w:szCs w:val="24"/>
          <w:lang w:val="en-US"/>
        </w:rPr>
        <w:t>s</w:t>
      </w:r>
      <w:r w:rsidR="00B63653" w:rsidRPr="00B20A4B">
        <w:rPr>
          <w:rFonts w:cs="Times New Roman"/>
          <w:szCs w:val="24"/>
          <w:lang w:val="en-US"/>
        </w:rPr>
        <w:t xml:space="preserve"> m</w:t>
      </w:r>
      <w:r w:rsidR="008E0E25" w:rsidRPr="00B20A4B">
        <w:rPr>
          <w:rFonts w:cs="Times New Roman"/>
          <w:szCs w:val="24"/>
          <w:lang w:val="en-US"/>
        </w:rPr>
        <w:t>aternal</w:t>
      </w:r>
      <w:r w:rsidR="00B63653" w:rsidRPr="00B20A4B">
        <w:rPr>
          <w:rFonts w:cs="Times New Roman"/>
          <w:szCs w:val="24"/>
          <w:lang w:val="en-US"/>
        </w:rPr>
        <w:t xml:space="preserve"> love as </w:t>
      </w:r>
      <w:r w:rsidR="00A82754" w:rsidRPr="00B20A4B">
        <w:rPr>
          <w:rFonts w:cs="Times New Roman"/>
          <w:szCs w:val="24"/>
          <w:lang w:val="en-US"/>
        </w:rPr>
        <w:t>a</w:t>
      </w:r>
      <w:r w:rsidR="00B63653" w:rsidRPr="00B20A4B">
        <w:rPr>
          <w:rFonts w:cs="Times New Roman"/>
          <w:szCs w:val="24"/>
          <w:lang w:val="en-US"/>
        </w:rPr>
        <w:t xml:space="preserve"> close analogy to God’s love.</w:t>
      </w:r>
      <w:r w:rsidR="00B63653" w:rsidRPr="00B20A4B">
        <w:rPr>
          <w:rStyle w:val="a8"/>
          <w:rFonts w:cs="Times New Roman"/>
          <w:szCs w:val="24"/>
          <w:lang w:val="en-US"/>
        </w:rPr>
        <w:footnoteReference w:id="14"/>
      </w:r>
      <w:r w:rsidR="00B63653" w:rsidRPr="00B20A4B">
        <w:rPr>
          <w:rFonts w:cs="Times New Roman"/>
          <w:szCs w:val="24"/>
          <w:lang w:val="en-US"/>
        </w:rPr>
        <w:t xml:space="preserve"> However, his </w:t>
      </w:r>
      <w:r w:rsidR="004C303E" w:rsidRPr="00B20A4B">
        <w:rPr>
          <w:rFonts w:cs="Times New Roman"/>
          <w:szCs w:val="24"/>
          <w:lang w:val="en-US"/>
        </w:rPr>
        <w:t>discussion</w:t>
      </w:r>
      <w:r w:rsidR="00B63653" w:rsidRPr="00B20A4B">
        <w:rPr>
          <w:rFonts w:cs="Times New Roman"/>
          <w:szCs w:val="24"/>
          <w:lang w:val="en-US"/>
        </w:rPr>
        <w:t xml:space="preserve"> of </w:t>
      </w:r>
      <w:r w:rsidR="004C303E" w:rsidRPr="00B20A4B">
        <w:rPr>
          <w:rFonts w:cs="Times New Roman"/>
          <w:szCs w:val="24"/>
          <w:lang w:val="en-US"/>
        </w:rPr>
        <w:t xml:space="preserve">the maternal-filial relationship centers </w:t>
      </w:r>
      <w:r w:rsidR="003403AD" w:rsidRPr="00B20A4B">
        <w:rPr>
          <w:rFonts w:cs="Times New Roman"/>
          <w:szCs w:val="24"/>
          <w:lang w:val="en-US"/>
        </w:rPr>
        <w:t>on</w:t>
      </w:r>
      <w:r w:rsidR="00B63653" w:rsidRPr="00B20A4B">
        <w:rPr>
          <w:rFonts w:cs="Times New Roman"/>
          <w:szCs w:val="24"/>
          <w:lang w:val="en-US"/>
        </w:rPr>
        <w:t xml:space="preserve"> the child’s </w:t>
      </w:r>
      <w:r w:rsidR="004C303E" w:rsidRPr="00B20A4B">
        <w:rPr>
          <w:rFonts w:cs="Times New Roman"/>
          <w:szCs w:val="24"/>
          <w:lang w:val="en-US"/>
        </w:rPr>
        <w:t>expectations</w:t>
      </w:r>
      <w:r w:rsidR="008D552F" w:rsidRPr="00B20A4B">
        <w:rPr>
          <w:rFonts w:cs="Times New Roman"/>
          <w:szCs w:val="24"/>
          <w:lang w:val="en-US"/>
        </w:rPr>
        <w:t xml:space="preserve"> from the mother</w:t>
      </w:r>
      <w:r w:rsidR="004C303E" w:rsidRPr="00B20A4B">
        <w:rPr>
          <w:rFonts w:cs="Times New Roman"/>
          <w:szCs w:val="24"/>
          <w:lang w:val="en-US"/>
        </w:rPr>
        <w:t xml:space="preserve">, as if the child’s </w:t>
      </w:r>
      <w:r w:rsidR="00B63653" w:rsidRPr="00B20A4B">
        <w:rPr>
          <w:rFonts w:cs="Times New Roman"/>
          <w:szCs w:val="24"/>
          <w:lang w:val="en-US"/>
        </w:rPr>
        <w:t>conscious awareness of the relationship with the mother</w:t>
      </w:r>
      <w:r w:rsidR="004C303E" w:rsidRPr="00B20A4B">
        <w:rPr>
          <w:rFonts w:cs="Times New Roman"/>
          <w:szCs w:val="24"/>
          <w:lang w:val="en-US"/>
        </w:rPr>
        <w:t xml:space="preserve"> is a necessary component of their relationship</w:t>
      </w:r>
      <w:r w:rsidR="00B63653" w:rsidRPr="00B20A4B">
        <w:rPr>
          <w:rFonts w:cs="Times New Roman"/>
          <w:szCs w:val="24"/>
          <w:lang w:val="en-US"/>
        </w:rPr>
        <w:t xml:space="preserve">. </w:t>
      </w:r>
      <w:r w:rsidR="004C303E" w:rsidRPr="00B20A4B">
        <w:rPr>
          <w:rFonts w:cs="Times New Roman"/>
          <w:szCs w:val="24"/>
          <w:lang w:val="en-US"/>
        </w:rPr>
        <w:t xml:space="preserve">In other words, Schellenberg treats maternal-filial relationship as </w:t>
      </w:r>
      <w:r w:rsidR="00BD25B0" w:rsidRPr="00B20A4B">
        <w:rPr>
          <w:rFonts w:cs="Times New Roman"/>
          <w:szCs w:val="24"/>
          <w:lang w:val="en-US"/>
        </w:rPr>
        <w:t xml:space="preserve">a </w:t>
      </w:r>
      <w:r w:rsidR="00CD602A" w:rsidRPr="00B20A4B">
        <w:rPr>
          <w:rFonts w:cs="Times New Roman"/>
          <w:szCs w:val="24"/>
          <w:lang w:val="en-US"/>
        </w:rPr>
        <w:t>CR</w:t>
      </w:r>
      <w:r w:rsidR="004C303E" w:rsidRPr="00B20A4B">
        <w:rPr>
          <w:rFonts w:cs="Times New Roman"/>
          <w:szCs w:val="24"/>
          <w:lang w:val="en-US"/>
        </w:rPr>
        <w:t>.</w:t>
      </w:r>
      <w:r w:rsidR="00E83227" w:rsidRPr="00B20A4B">
        <w:rPr>
          <w:rStyle w:val="a8"/>
          <w:rFonts w:cs="Times New Roman"/>
          <w:szCs w:val="24"/>
          <w:lang w:val="en-US"/>
        </w:rPr>
        <w:footnoteReference w:id="15"/>
      </w:r>
      <w:r w:rsidR="00AE60EE" w:rsidRPr="00B20A4B">
        <w:rPr>
          <w:rFonts w:cs="Times New Roman"/>
          <w:szCs w:val="24"/>
          <w:lang w:val="en-US"/>
        </w:rPr>
        <w:t xml:space="preserve"> But is it really </w:t>
      </w:r>
      <w:r w:rsidR="00BD25B0" w:rsidRPr="00B20A4B">
        <w:rPr>
          <w:rFonts w:cs="Times New Roman"/>
          <w:szCs w:val="24"/>
          <w:lang w:val="en-US"/>
        </w:rPr>
        <w:t xml:space="preserve">a </w:t>
      </w:r>
      <w:r w:rsidR="00CD602A" w:rsidRPr="00B20A4B">
        <w:rPr>
          <w:rFonts w:cs="Times New Roman"/>
          <w:szCs w:val="24"/>
          <w:lang w:val="en-US"/>
        </w:rPr>
        <w:t>CR</w:t>
      </w:r>
      <w:r w:rsidR="00AE60EE" w:rsidRPr="00B20A4B">
        <w:rPr>
          <w:rFonts w:cs="Times New Roman"/>
          <w:szCs w:val="24"/>
          <w:lang w:val="en-US"/>
        </w:rPr>
        <w:t>, or is it, as I suggest, a physical relationship?</w:t>
      </w:r>
      <w:r w:rsidR="003403AD" w:rsidRPr="00B20A4B">
        <w:rPr>
          <w:rFonts w:cs="Times New Roman"/>
          <w:szCs w:val="24"/>
          <w:lang w:val="en-US"/>
        </w:rPr>
        <w:t xml:space="preserve"> </w:t>
      </w:r>
      <w:r w:rsidR="008D552F" w:rsidRPr="00B20A4B">
        <w:rPr>
          <w:rFonts w:cs="Times New Roman"/>
          <w:szCs w:val="24"/>
          <w:lang w:val="en-US"/>
        </w:rPr>
        <w:t>This relationship</w:t>
      </w:r>
      <w:r w:rsidR="00DD156E" w:rsidRPr="00B20A4B">
        <w:rPr>
          <w:rFonts w:cs="Times New Roman"/>
          <w:szCs w:val="24"/>
          <w:lang w:val="en-US"/>
        </w:rPr>
        <w:t xml:space="preserve"> necessarily includes </w:t>
      </w:r>
      <w:r w:rsidR="00C2030C" w:rsidRPr="00B20A4B">
        <w:rPr>
          <w:rFonts w:cs="Times New Roman"/>
          <w:szCs w:val="24"/>
          <w:lang w:val="en-US"/>
        </w:rPr>
        <w:t xml:space="preserve">the </w:t>
      </w:r>
      <w:r w:rsidR="00DD156E" w:rsidRPr="00B20A4B">
        <w:rPr>
          <w:rFonts w:cs="Times New Roman"/>
          <w:szCs w:val="24"/>
          <w:lang w:val="en-US"/>
        </w:rPr>
        <w:t xml:space="preserve">mother’s constant worry </w:t>
      </w:r>
      <w:r w:rsidR="0087285A" w:rsidRPr="00B20A4B">
        <w:rPr>
          <w:rFonts w:cs="Times New Roman"/>
          <w:szCs w:val="24"/>
          <w:lang w:val="en-US"/>
        </w:rPr>
        <w:t xml:space="preserve">about </w:t>
      </w:r>
      <w:r w:rsidR="00DD156E" w:rsidRPr="00B20A4B">
        <w:rPr>
          <w:rFonts w:cs="Times New Roman"/>
          <w:szCs w:val="24"/>
          <w:lang w:val="en-US"/>
        </w:rPr>
        <w:t>whether the child is fed, clean, warm, healthy</w:t>
      </w:r>
      <w:r w:rsidR="00A50550" w:rsidRPr="00B20A4B">
        <w:rPr>
          <w:rFonts w:cs="Times New Roman"/>
          <w:szCs w:val="24"/>
          <w:lang w:val="en-US"/>
        </w:rPr>
        <w:t>,</w:t>
      </w:r>
      <w:r w:rsidR="00DD156E" w:rsidRPr="00B20A4B">
        <w:rPr>
          <w:rFonts w:cs="Times New Roman"/>
          <w:szCs w:val="24"/>
          <w:lang w:val="en-US"/>
        </w:rPr>
        <w:t xml:space="preserve"> and safe</w:t>
      </w:r>
      <w:r w:rsidR="00A50550" w:rsidRPr="00B20A4B">
        <w:rPr>
          <w:rFonts w:cs="Times New Roman"/>
          <w:szCs w:val="24"/>
          <w:lang w:val="en-US"/>
        </w:rPr>
        <w:t>, which</w:t>
      </w:r>
      <w:r w:rsidR="00DD156E" w:rsidRPr="00B20A4B">
        <w:rPr>
          <w:rFonts w:cs="Times New Roman"/>
          <w:szCs w:val="24"/>
          <w:lang w:val="en-US"/>
        </w:rPr>
        <w:t xml:space="preserve"> </w:t>
      </w:r>
      <w:r w:rsidR="001E6670" w:rsidRPr="00B20A4B">
        <w:rPr>
          <w:rFonts w:cs="Times New Roman"/>
          <w:szCs w:val="24"/>
          <w:lang w:val="en-US"/>
        </w:rPr>
        <w:t>starts</w:t>
      </w:r>
      <w:r w:rsidR="00DD156E" w:rsidRPr="00B20A4B">
        <w:rPr>
          <w:rFonts w:cs="Times New Roman"/>
          <w:szCs w:val="24"/>
          <w:lang w:val="en-US"/>
        </w:rPr>
        <w:t xml:space="preserve"> </w:t>
      </w:r>
      <w:r w:rsidR="001E6670" w:rsidRPr="00B20A4B">
        <w:rPr>
          <w:rFonts w:cs="Times New Roman"/>
          <w:szCs w:val="24"/>
          <w:lang w:val="en-US"/>
        </w:rPr>
        <w:t>from</w:t>
      </w:r>
      <w:r w:rsidR="00DD156E" w:rsidRPr="00B20A4B">
        <w:rPr>
          <w:rFonts w:cs="Times New Roman"/>
          <w:szCs w:val="24"/>
          <w:lang w:val="en-US"/>
        </w:rPr>
        <w:t xml:space="preserve"> the first moments of the child’s life and does not wane even when the child becomes an adult.</w:t>
      </w:r>
      <w:r w:rsidR="009670E5" w:rsidRPr="00B20A4B">
        <w:rPr>
          <w:rFonts w:cs="Times New Roman"/>
          <w:szCs w:val="24"/>
          <w:lang w:val="en-US"/>
        </w:rPr>
        <w:t xml:space="preserve"> In the course of time, the mother and child might develop additional aspects of their relationship, such as </w:t>
      </w:r>
      <w:r w:rsidR="00BF69B0" w:rsidRPr="00B20A4B">
        <w:rPr>
          <w:rFonts w:cs="Times New Roman"/>
          <w:szCs w:val="24"/>
          <w:lang w:val="en-US"/>
        </w:rPr>
        <w:t>psychological care</w:t>
      </w:r>
      <w:r w:rsidR="009670E5" w:rsidRPr="00B20A4B">
        <w:rPr>
          <w:rFonts w:cs="Times New Roman"/>
          <w:szCs w:val="24"/>
          <w:lang w:val="en-US"/>
        </w:rPr>
        <w:t>, friendship, or partnership</w:t>
      </w:r>
      <w:r w:rsidR="00BD25B0" w:rsidRPr="00B20A4B">
        <w:rPr>
          <w:rFonts w:cs="Times New Roman"/>
          <w:szCs w:val="24"/>
          <w:lang w:val="en-US"/>
        </w:rPr>
        <w:t>.</w:t>
      </w:r>
      <w:r w:rsidR="009670E5" w:rsidRPr="00B20A4B">
        <w:rPr>
          <w:rFonts w:cs="Times New Roman"/>
          <w:szCs w:val="24"/>
          <w:lang w:val="en-US"/>
        </w:rPr>
        <w:t xml:space="preserve"> However, these additional aspects come and go, while the </w:t>
      </w:r>
      <w:r w:rsidR="005D6D89" w:rsidRPr="00B20A4B">
        <w:rPr>
          <w:rFonts w:cs="Times New Roman"/>
          <w:szCs w:val="24"/>
          <w:lang w:val="en-US"/>
        </w:rPr>
        <w:t>compulsion</w:t>
      </w:r>
      <w:r w:rsidR="009670E5" w:rsidRPr="00B20A4B">
        <w:rPr>
          <w:rFonts w:cs="Times New Roman"/>
          <w:szCs w:val="24"/>
          <w:lang w:val="en-US"/>
        </w:rPr>
        <w:t xml:space="preserve"> of mother</w:t>
      </w:r>
      <w:r w:rsidR="005D6D89" w:rsidRPr="00B20A4B">
        <w:rPr>
          <w:rFonts w:cs="Times New Roman"/>
          <w:szCs w:val="24"/>
          <w:lang w:val="en-US"/>
        </w:rPr>
        <w:t>’s</w:t>
      </w:r>
      <w:r w:rsidR="009670E5" w:rsidRPr="00B20A4B">
        <w:rPr>
          <w:rFonts w:cs="Times New Roman"/>
          <w:szCs w:val="24"/>
          <w:lang w:val="en-US"/>
        </w:rPr>
        <w:t xml:space="preserve"> </w:t>
      </w:r>
      <w:r w:rsidR="005D6D89" w:rsidRPr="00B20A4B">
        <w:rPr>
          <w:rFonts w:cs="Times New Roman"/>
          <w:szCs w:val="24"/>
          <w:lang w:val="en-US"/>
        </w:rPr>
        <w:t xml:space="preserve">physical </w:t>
      </w:r>
      <w:r w:rsidR="009670E5" w:rsidRPr="00B20A4B">
        <w:rPr>
          <w:rFonts w:cs="Times New Roman"/>
          <w:szCs w:val="24"/>
          <w:lang w:val="en-US"/>
        </w:rPr>
        <w:t xml:space="preserve">care </w:t>
      </w:r>
      <w:r w:rsidR="005D6D89" w:rsidRPr="00B20A4B">
        <w:rPr>
          <w:rFonts w:cs="Times New Roman"/>
          <w:szCs w:val="24"/>
          <w:lang w:val="en-US"/>
        </w:rPr>
        <w:t>remains</w:t>
      </w:r>
      <w:r w:rsidR="009670E5" w:rsidRPr="00B20A4B">
        <w:rPr>
          <w:rFonts w:cs="Times New Roman"/>
          <w:szCs w:val="24"/>
          <w:lang w:val="en-US"/>
        </w:rPr>
        <w:t xml:space="preserve"> unyielding. </w:t>
      </w:r>
      <w:r w:rsidR="005D6D89" w:rsidRPr="00B20A4B">
        <w:rPr>
          <w:rFonts w:cs="Times New Roman"/>
          <w:szCs w:val="24"/>
          <w:lang w:val="en-US"/>
        </w:rPr>
        <w:t xml:space="preserve">The mental </w:t>
      </w:r>
      <w:r w:rsidR="00213EC7" w:rsidRPr="00B20A4B">
        <w:rPr>
          <w:rFonts w:cs="Times New Roman"/>
          <w:szCs w:val="24"/>
          <w:lang w:val="en-US"/>
        </w:rPr>
        <w:t>aspects</w:t>
      </w:r>
      <w:r w:rsidR="005D6D89" w:rsidRPr="00B20A4B">
        <w:rPr>
          <w:rFonts w:cs="Times New Roman"/>
          <w:szCs w:val="24"/>
          <w:lang w:val="en-US"/>
        </w:rPr>
        <w:t xml:space="preserve"> of </w:t>
      </w:r>
      <w:r w:rsidR="0087285A" w:rsidRPr="00B20A4B">
        <w:rPr>
          <w:rFonts w:cs="Times New Roman"/>
          <w:szCs w:val="24"/>
          <w:lang w:val="en-US"/>
        </w:rPr>
        <w:t xml:space="preserve">the </w:t>
      </w:r>
      <w:r w:rsidR="005D6D89" w:rsidRPr="00B20A4B">
        <w:rPr>
          <w:rFonts w:cs="Times New Roman"/>
          <w:szCs w:val="24"/>
          <w:lang w:val="en-US"/>
        </w:rPr>
        <w:t xml:space="preserve">maternal-filial relationship are </w:t>
      </w:r>
      <w:r w:rsidR="00E1722E" w:rsidRPr="00B20A4B">
        <w:rPr>
          <w:rFonts w:cs="Times New Roman"/>
          <w:szCs w:val="24"/>
          <w:lang w:val="en-US"/>
        </w:rPr>
        <w:t xml:space="preserve">contingent </w:t>
      </w:r>
      <w:r w:rsidR="008D552F" w:rsidRPr="00B20A4B">
        <w:rPr>
          <w:rFonts w:cs="Times New Roman"/>
          <w:szCs w:val="24"/>
          <w:lang w:val="en-US"/>
        </w:rPr>
        <w:t>up</w:t>
      </w:r>
      <w:r w:rsidR="00E1722E" w:rsidRPr="00B20A4B">
        <w:rPr>
          <w:rFonts w:cs="Times New Roman"/>
          <w:szCs w:val="24"/>
          <w:lang w:val="en-US"/>
        </w:rPr>
        <w:t>on</w:t>
      </w:r>
      <w:r w:rsidR="005D6D89" w:rsidRPr="00B20A4B">
        <w:rPr>
          <w:rFonts w:cs="Times New Roman"/>
          <w:szCs w:val="24"/>
          <w:lang w:val="en-US"/>
        </w:rPr>
        <w:t xml:space="preserve"> culture and </w:t>
      </w:r>
      <w:r w:rsidR="008D552F" w:rsidRPr="00B20A4B">
        <w:rPr>
          <w:rFonts w:cs="Times New Roman"/>
          <w:szCs w:val="24"/>
          <w:lang w:val="en-US"/>
        </w:rPr>
        <w:t xml:space="preserve">individual </w:t>
      </w:r>
      <w:r w:rsidR="005D6D89" w:rsidRPr="00B20A4B">
        <w:rPr>
          <w:rFonts w:cs="Times New Roman"/>
          <w:szCs w:val="24"/>
          <w:lang w:val="en-US"/>
        </w:rPr>
        <w:t xml:space="preserve">circumstances, whereas the physical </w:t>
      </w:r>
      <w:r w:rsidR="00213EC7" w:rsidRPr="00B20A4B">
        <w:rPr>
          <w:rFonts w:cs="Times New Roman"/>
          <w:szCs w:val="24"/>
          <w:lang w:val="en-US"/>
        </w:rPr>
        <w:t>aspect</w:t>
      </w:r>
      <w:r w:rsidR="005D6D89" w:rsidRPr="00B20A4B">
        <w:rPr>
          <w:rFonts w:cs="Times New Roman"/>
          <w:szCs w:val="24"/>
          <w:lang w:val="en-US"/>
        </w:rPr>
        <w:t xml:space="preserve"> is </w:t>
      </w:r>
      <w:r w:rsidR="00E1722E" w:rsidRPr="00B20A4B">
        <w:rPr>
          <w:rFonts w:cs="Times New Roman"/>
          <w:szCs w:val="24"/>
          <w:lang w:val="en-US"/>
        </w:rPr>
        <w:t>pre</w:t>
      </w:r>
      <w:r w:rsidR="005D6D89" w:rsidRPr="00B20A4B">
        <w:rPr>
          <w:rFonts w:cs="Times New Roman"/>
          <w:szCs w:val="24"/>
          <w:lang w:val="en-US"/>
        </w:rPr>
        <w:t>determined by nature.</w:t>
      </w:r>
      <w:r w:rsidR="00A50550" w:rsidRPr="00B20A4B">
        <w:rPr>
          <w:rFonts w:cs="Times New Roman"/>
          <w:szCs w:val="24"/>
          <w:lang w:val="en-US"/>
        </w:rPr>
        <w:t xml:space="preserve"> </w:t>
      </w:r>
      <w:r w:rsidR="00601BED">
        <w:rPr>
          <w:rFonts w:cs="Times New Roman"/>
          <w:szCs w:val="24"/>
          <w:lang w:val="en-US"/>
        </w:rPr>
        <w:t>Therefore,</w:t>
      </w:r>
      <w:r w:rsidR="008D552F" w:rsidRPr="00B20A4B">
        <w:rPr>
          <w:rFonts w:cs="Times New Roman"/>
          <w:szCs w:val="24"/>
          <w:lang w:val="en-US"/>
        </w:rPr>
        <w:t xml:space="preserve"> </w:t>
      </w:r>
      <w:r w:rsidR="000A3965">
        <w:rPr>
          <w:rFonts w:cs="Times New Roman"/>
          <w:szCs w:val="24"/>
          <w:lang w:val="en-US"/>
        </w:rPr>
        <w:t xml:space="preserve">the </w:t>
      </w:r>
      <w:r w:rsidR="008D552F" w:rsidRPr="00B20A4B">
        <w:rPr>
          <w:rFonts w:cs="Times New Roman"/>
          <w:szCs w:val="24"/>
          <w:lang w:val="en-US"/>
        </w:rPr>
        <w:t xml:space="preserve">maternal-filial relationship is essentially physical. </w:t>
      </w:r>
      <w:r w:rsidR="00601BED">
        <w:rPr>
          <w:rFonts w:cs="Times New Roman"/>
          <w:szCs w:val="24"/>
          <w:lang w:val="en-US"/>
        </w:rPr>
        <w:t>And i</w:t>
      </w:r>
      <w:r w:rsidR="00A50550" w:rsidRPr="00B20A4B">
        <w:rPr>
          <w:rFonts w:cs="Times New Roman"/>
          <w:szCs w:val="24"/>
          <w:lang w:val="en-US"/>
        </w:rPr>
        <w:t xml:space="preserve">f we conceive of divine love by analogy with maternal love, then we should conclude that God’s </w:t>
      </w:r>
      <w:r w:rsidR="006A09AE" w:rsidRPr="00B20A4B">
        <w:rPr>
          <w:rFonts w:cs="Times New Roman"/>
          <w:szCs w:val="24"/>
          <w:lang w:val="en-US"/>
        </w:rPr>
        <w:t>favorite kind of relationship</w:t>
      </w:r>
      <w:r w:rsidR="00A50550" w:rsidRPr="00B20A4B">
        <w:rPr>
          <w:rFonts w:cs="Times New Roman"/>
          <w:szCs w:val="24"/>
          <w:lang w:val="en-US"/>
        </w:rPr>
        <w:t xml:space="preserve"> is </w:t>
      </w:r>
      <w:r w:rsidR="008D552F" w:rsidRPr="00B20A4B">
        <w:rPr>
          <w:rFonts w:cs="Times New Roman"/>
          <w:szCs w:val="24"/>
          <w:lang w:val="en-US"/>
        </w:rPr>
        <w:t xml:space="preserve">a </w:t>
      </w:r>
      <w:r w:rsidR="00A50550" w:rsidRPr="00B20A4B">
        <w:rPr>
          <w:rFonts w:cs="Times New Roman"/>
          <w:szCs w:val="24"/>
          <w:lang w:val="en-US"/>
        </w:rPr>
        <w:t>physical relationship.</w:t>
      </w:r>
    </w:p>
    <w:p w:rsidR="0037207D" w:rsidRPr="00B20A4B" w:rsidRDefault="00A50550" w:rsidP="009A4693">
      <w:pPr>
        <w:spacing w:after="120" w:line="480" w:lineRule="auto"/>
        <w:rPr>
          <w:rFonts w:cs="Times New Roman"/>
          <w:szCs w:val="24"/>
          <w:lang w:val="en-US"/>
        </w:rPr>
      </w:pPr>
      <w:r w:rsidRPr="00B20A4B">
        <w:rPr>
          <w:rFonts w:cs="Times New Roman"/>
          <w:szCs w:val="24"/>
          <w:lang w:val="en-US"/>
        </w:rPr>
        <w:t>In light of the above reasons</w:t>
      </w:r>
      <w:r w:rsidR="00601BED">
        <w:rPr>
          <w:rFonts w:cs="Times New Roman"/>
          <w:szCs w:val="24"/>
          <w:lang w:val="en-US"/>
        </w:rPr>
        <w:t>,</w:t>
      </w:r>
      <w:r w:rsidRPr="00B20A4B">
        <w:rPr>
          <w:rFonts w:cs="Times New Roman"/>
          <w:szCs w:val="24"/>
          <w:lang w:val="en-US"/>
        </w:rPr>
        <w:t xml:space="preserve"> we can assume that (2*) is </w:t>
      </w:r>
      <w:r w:rsidR="008D552F" w:rsidRPr="00B20A4B">
        <w:rPr>
          <w:rFonts w:cs="Times New Roman"/>
          <w:szCs w:val="24"/>
          <w:lang w:val="en-US"/>
        </w:rPr>
        <w:t>probable</w:t>
      </w:r>
      <w:r w:rsidRPr="00B20A4B">
        <w:rPr>
          <w:rFonts w:cs="Times New Roman"/>
          <w:szCs w:val="24"/>
          <w:lang w:val="en-US"/>
        </w:rPr>
        <w:t xml:space="preserve">. </w:t>
      </w:r>
      <w:r w:rsidR="00F275EC" w:rsidRPr="00B20A4B">
        <w:rPr>
          <w:rFonts w:cs="Times New Roman"/>
          <w:szCs w:val="24"/>
          <w:lang w:val="en-US"/>
        </w:rPr>
        <w:t xml:space="preserve">Yet </w:t>
      </w:r>
      <w:proofErr w:type="spellStart"/>
      <w:r w:rsidR="00F275EC" w:rsidRPr="00B20A4B">
        <w:rPr>
          <w:rFonts w:cs="Times New Roman"/>
          <w:szCs w:val="24"/>
          <w:lang w:val="en-US"/>
        </w:rPr>
        <w:t>its</w:t>
      </w:r>
      <w:proofErr w:type="spellEnd"/>
      <w:r w:rsidR="00F275EC" w:rsidRPr="00B20A4B">
        <w:rPr>
          <w:rFonts w:cs="Times New Roman"/>
          <w:szCs w:val="24"/>
          <w:lang w:val="en-US"/>
        </w:rPr>
        <w:t xml:space="preserve"> being merely probable is not sufficient </w:t>
      </w:r>
      <w:r w:rsidR="00DD5200" w:rsidRPr="00B20A4B">
        <w:rPr>
          <w:rFonts w:cs="Times New Roman"/>
          <w:szCs w:val="24"/>
          <w:lang w:val="en-US"/>
        </w:rPr>
        <w:t>to reject (2) conclusively</w:t>
      </w:r>
      <w:r w:rsidR="00F275EC" w:rsidRPr="00B20A4B">
        <w:rPr>
          <w:rFonts w:cs="Times New Roman"/>
          <w:szCs w:val="24"/>
          <w:lang w:val="en-US"/>
        </w:rPr>
        <w:t>.</w:t>
      </w:r>
      <w:r w:rsidR="00DD5200" w:rsidRPr="00B20A4B">
        <w:rPr>
          <w:rFonts w:cs="Times New Roman"/>
          <w:szCs w:val="24"/>
          <w:lang w:val="en-US"/>
        </w:rPr>
        <w:t xml:space="preserve"> </w:t>
      </w:r>
      <w:r w:rsidR="00F275EC" w:rsidRPr="00B20A4B">
        <w:rPr>
          <w:rFonts w:cs="Times New Roman"/>
          <w:szCs w:val="24"/>
          <w:lang w:val="en-US"/>
        </w:rPr>
        <w:t xml:space="preserve">For that, </w:t>
      </w:r>
      <w:r w:rsidR="0037207D" w:rsidRPr="00B20A4B">
        <w:rPr>
          <w:rFonts w:cs="Times New Roman"/>
          <w:szCs w:val="24"/>
          <w:lang w:val="en-US"/>
        </w:rPr>
        <w:t xml:space="preserve">I </w:t>
      </w:r>
      <w:r w:rsidR="00DD5200" w:rsidRPr="00B20A4B">
        <w:rPr>
          <w:rFonts w:cs="Times New Roman"/>
          <w:szCs w:val="24"/>
          <w:lang w:val="en-US"/>
        </w:rPr>
        <w:t>need</w:t>
      </w:r>
      <w:r w:rsidR="0037207D" w:rsidRPr="00B20A4B">
        <w:rPr>
          <w:rFonts w:cs="Times New Roman"/>
          <w:szCs w:val="24"/>
          <w:lang w:val="en-US"/>
        </w:rPr>
        <w:t xml:space="preserve"> to demonstrate that (2*) is more </w:t>
      </w:r>
      <w:r w:rsidR="00051013">
        <w:rPr>
          <w:rFonts w:cs="Times New Roman"/>
          <w:szCs w:val="24"/>
          <w:lang w:val="en-US"/>
        </w:rPr>
        <w:t>probable</w:t>
      </w:r>
      <w:r w:rsidR="0037207D" w:rsidRPr="00B20A4B">
        <w:rPr>
          <w:rFonts w:cs="Times New Roman"/>
          <w:szCs w:val="24"/>
          <w:lang w:val="en-US"/>
        </w:rPr>
        <w:t xml:space="preserve"> than (2).</w:t>
      </w:r>
    </w:p>
    <w:p w:rsidR="008E0E25" w:rsidRPr="00B20A4B" w:rsidRDefault="000F2267" w:rsidP="009A4693">
      <w:pPr>
        <w:spacing w:after="120" w:line="480" w:lineRule="auto"/>
        <w:rPr>
          <w:rFonts w:cs="Times New Roman"/>
          <w:szCs w:val="24"/>
          <w:lang w:val="en-US"/>
        </w:rPr>
      </w:pPr>
      <w:r w:rsidRPr="00B20A4B">
        <w:rPr>
          <w:rFonts w:cs="Times New Roman"/>
          <w:szCs w:val="24"/>
          <w:lang w:val="en-US"/>
        </w:rPr>
        <w:t>T</w:t>
      </w:r>
      <w:r w:rsidR="001176A0" w:rsidRPr="00B20A4B">
        <w:rPr>
          <w:rFonts w:cs="Times New Roman"/>
          <w:szCs w:val="24"/>
          <w:lang w:val="en-US"/>
        </w:rPr>
        <w:t xml:space="preserve">o compare </w:t>
      </w:r>
      <w:r w:rsidR="009348AB" w:rsidRPr="00B20A4B">
        <w:rPr>
          <w:rFonts w:cs="Times New Roman"/>
          <w:szCs w:val="24"/>
          <w:lang w:val="en-US"/>
        </w:rPr>
        <w:t>probabilities</w:t>
      </w:r>
      <w:r w:rsidR="001176A0" w:rsidRPr="00B20A4B">
        <w:rPr>
          <w:rFonts w:cs="Times New Roman"/>
          <w:szCs w:val="24"/>
          <w:lang w:val="en-US"/>
        </w:rPr>
        <w:t xml:space="preserve"> of (2) and (2*), consider two possible worlds. </w:t>
      </w:r>
      <w:r w:rsidR="00496072" w:rsidRPr="00B20A4B">
        <w:rPr>
          <w:rFonts w:cs="Times New Roman"/>
          <w:szCs w:val="24"/>
          <w:lang w:val="en-US"/>
        </w:rPr>
        <w:t xml:space="preserve">In both worlds </w:t>
      </w:r>
      <w:r w:rsidR="00F275EC" w:rsidRPr="00B20A4B">
        <w:rPr>
          <w:rFonts w:cs="Times New Roman"/>
          <w:szCs w:val="24"/>
          <w:lang w:val="en-US"/>
        </w:rPr>
        <w:t xml:space="preserve">there are human beings like us, and </w:t>
      </w:r>
      <w:r w:rsidR="00496072" w:rsidRPr="00B20A4B">
        <w:rPr>
          <w:rFonts w:cs="Times New Roman"/>
          <w:szCs w:val="24"/>
          <w:lang w:val="en-US"/>
        </w:rPr>
        <w:t xml:space="preserve">there is a God who always provides whatever is necessary for God’s </w:t>
      </w:r>
      <w:r w:rsidR="006A09AE" w:rsidRPr="00B20A4B">
        <w:rPr>
          <w:rFonts w:cs="Times New Roman"/>
          <w:szCs w:val="24"/>
          <w:lang w:val="en-US"/>
        </w:rPr>
        <w:t>favorite kind of relationship</w:t>
      </w:r>
      <w:r w:rsidR="00496072" w:rsidRPr="00B20A4B">
        <w:rPr>
          <w:rFonts w:cs="Times New Roman"/>
          <w:szCs w:val="24"/>
          <w:lang w:val="en-US"/>
        </w:rPr>
        <w:t xml:space="preserve"> with </w:t>
      </w:r>
      <w:r w:rsidR="00F275EC" w:rsidRPr="00B20A4B">
        <w:rPr>
          <w:rFonts w:cs="Times New Roman"/>
          <w:szCs w:val="24"/>
          <w:lang w:val="en-US"/>
        </w:rPr>
        <w:t>a person</w:t>
      </w:r>
      <w:r w:rsidR="00496072" w:rsidRPr="00B20A4B">
        <w:rPr>
          <w:rFonts w:cs="Times New Roman"/>
          <w:szCs w:val="24"/>
          <w:lang w:val="en-US"/>
        </w:rPr>
        <w:t xml:space="preserve">. </w:t>
      </w:r>
      <w:r w:rsidR="001176A0" w:rsidRPr="00B20A4B">
        <w:rPr>
          <w:rFonts w:cs="Times New Roman"/>
          <w:szCs w:val="24"/>
          <w:lang w:val="en-US"/>
        </w:rPr>
        <w:t xml:space="preserve">The first world—call it </w:t>
      </w:r>
      <w:r w:rsidR="00DD5200" w:rsidRPr="00B20A4B">
        <w:rPr>
          <w:rFonts w:cs="Times New Roman"/>
          <w:szCs w:val="24"/>
          <w:lang w:val="en-US"/>
        </w:rPr>
        <w:t>Solaris</w:t>
      </w:r>
      <w:r w:rsidR="001176A0" w:rsidRPr="00B20A4B">
        <w:rPr>
          <w:rFonts w:cs="Times New Roman"/>
          <w:szCs w:val="24"/>
          <w:lang w:val="en-US"/>
        </w:rPr>
        <w:t>—is a world where (2) is true. The second world—</w:t>
      </w:r>
      <w:r w:rsidRPr="00B20A4B">
        <w:rPr>
          <w:rFonts w:cs="Times New Roman"/>
          <w:szCs w:val="24"/>
          <w:lang w:val="en-US"/>
        </w:rPr>
        <w:t>call it</w:t>
      </w:r>
      <w:r w:rsidR="005B5A4D" w:rsidRPr="00B20A4B">
        <w:rPr>
          <w:rFonts w:cs="Times New Roman"/>
          <w:szCs w:val="24"/>
          <w:lang w:val="en-US"/>
        </w:rPr>
        <w:t xml:space="preserve"> </w:t>
      </w:r>
      <w:r w:rsidR="00DD5200" w:rsidRPr="00B20A4B">
        <w:rPr>
          <w:rFonts w:cs="Times New Roman"/>
          <w:szCs w:val="24"/>
          <w:lang w:val="en-US"/>
        </w:rPr>
        <w:t>Arcadia</w:t>
      </w:r>
      <w:r w:rsidR="001176A0" w:rsidRPr="00B20A4B">
        <w:rPr>
          <w:rFonts w:cs="Times New Roman"/>
          <w:szCs w:val="24"/>
          <w:lang w:val="en-US"/>
        </w:rPr>
        <w:t>—is a world where (2*) is true.</w:t>
      </w:r>
      <w:r w:rsidR="00496072" w:rsidRPr="00B20A4B">
        <w:rPr>
          <w:rFonts w:cs="Times New Roman"/>
          <w:szCs w:val="24"/>
          <w:lang w:val="en-US"/>
        </w:rPr>
        <w:t xml:space="preserve"> </w:t>
      </w:r>
    </w:p>
    <w:p w:rsidR="00496072" w:rsidRPr="00B20A4B" w:rsidRDefault="008E0E25" w:rsidP="009A4693">
      <w:pPr>
        <w:spacing w:after="120" w:line="480" w:lineRule="auto"/>
        <w:rPr>
          <w:rFonts w:cs="Times New Roman"/>
          <w:szCs w:val="24"/>
          <w:lang w:val="en-US"/>
        </w:rPr>
      </w:pPr>
      <w:r w:rsidRPr="00B20A4B">
        <w:rPr>
          <w:rFonts w:cs="Times New Roman"/>
          <w:szCs w:val="24"/>
          <w:lang w:val="en-US"/>
        </w:rPr>
        <w:lastRenderedPageBreak/>
        <w:t xml:space="preserve">In Solaris, God </w:t>
      </w:r>
      <w:r w:rsidR="001841C6" w:rsidRPr="00B20A4B">
        <w:rPr>
          <w:rFonts w:cs="Times New Roman"/>
          <w:szCs w:val="24"/>
          <w:lang w:val="en-US"/>
        </w:rPr>
        <w:t xml:space="preserve">always wants to have </w:t>
      </w:r>
      <w:r w:rsidR="002E1200" w:rsidRPr="00B20A4B">
        <w:rPr>
          <w:rFonts w:cs="Times New Roman"/>
          <w:szCs w:val="24"/>
          <w:lang w:val="en-US"/>
        </w:rPr>
        <w:t xml:space="preserve">a </w:t>
      </w:r>
      <w:r w:rsidR="00CD602A" w:rsidRPr="00B20A4B">
        <w:rPr>
          <w:rFonts w:cs="Times New Roman"/>
          <w:szCs w:val="24"/>
          <w:lang w:val="en-US"/>
        </w:rPr>
        <w:t>CR</w:t>
      </w:r>
      <w:r w:rsidR="001841C6" w:rsidRPr="00B20A4B">
        <w:rPr>
          <w:rFonts w:cs="Times New Roman"/>
          <w:szCs w:val="24"/>
          <w:lang w:val="en-US"/>
        </w:rPr>
        <w:t xml:space="preserve"> with </w:t>
      </w:r>
      <w:r w:rsidR="002E1200" w:rsidRPr="00B20A4B">
        <w:rPr>
          <w:rFonts w:cs="Times New Roman"/>
          <w:szCs w:val="24"/>
          <w:lang w:val="en-US"/>
        </w:rPr>
        <w:t>every person</w:t>
      </w:r>
      <w:r w:rsidR="001841C6" w:rsidRPr="00B20A4B">
        <w:rPr>
          <w:rFonts w:cs="Times New Roman"/>
          <w:szCs w:val="24"/>
          <w:lang w:val="en-US"/>
        </w:rPr>
        <w:t xml:space="preserve">, </w:t>
      </w:r>
      <w:r w:rsidR="00C2030C" w:rsidRPr="00B20A4B">
        <w:rPr>
          <w:rFonts w:cs="Times New Roman"/>
          <w:szCs w:val="24"/>
          <w:lang w:val="en-US"/>
        </w:rPr>
        <w:t>so</w:t>
      </w:r>
      <w:r w:rsidR="001841C6" w:rsidRPr="00B20A4B">
        <w:rPr>
          <w:rFonts w:cs="Times New Roman"/>
          <w:szCs w:val="24"/>
          <w:lang w:val="en-US"/>
        </w:rPr>
        <w:t xml:space="preserve"> </w:t>
      </w:r>
      <w:r w:rsidR="00076D34" w:rsidRPr="00B20A4B">
        <w:rPr>
          <w:rFonts w:cs="Times New Roman"/>
          <w:szCs w:val="24"/>
          <w:lang w:val="en-US"/>
        </w:rPr>
        <w:t>God</w:t>
      </w:r>
      <w:r w:rsidR="001841C6" w:rsidRPr="00B20A4B">
        <w:rPr>
          <w:rFonts w:cs="Times New Roman"/>
          <w:szCs w:val="24"/>
          <w:lang w:val="en-US"/>
        </w:rPr>
        <w:t xml:space="preserve"> </w:t>
      </w:r>
      <w:r w:rsidRPr="00B20A4B">
        <w:rPr>
          <w:rFonts w:cs="Times New Roman"/>
          <w:szCs w:val="24"/>
          <w:lang w:val="en-US"/>
        </w:rPr>
        <w:t>always provide</w:t>
      </w:r>
      <w:r w:rsidR="00735D43" w:rsidRPr="00B20A4B">
        <w:rPr>
          <w:rFonts w:cs="Times New Roman"/>
          <w:szCs w:val="24"/>
          <w:lang w:val="en-US"/>
        </w:rPr>
        <w:t>s</w:t>
      </w:r>
      <w:r w:rsidRPr="00B20A4B">
        <w:rPr>
          <w:rFonts w:cs="Times New Roman"/>
          <w:szCs w:val="24"/>
          <w:lang w:val="en-US"/>
        </w:rPr>
        <w:t xml:space="preserve"> </w:t>
      </w:r>
      <w:r w:rsidR="00F275EC" w:rsidRPr="00B20A4B">
        <w:rPr>
          <w:rFonts w:cs="Times New Roman"/>
          <w:szCs w:val="24"/>
          <w:lang w:val="en-US"/>
        </w:rPr>
        <w:t>all</w:t>
      </w:r>
      <w:r w:rsidR="002E1200" w:rsidRPr="00B20A4B">
        <w:rPr>
          <w:rFonts w:cs="Times New Roman"/>
          <w:szCs w:val="24"/>
          <w:lang w:val="en-US"/>
        </w:rPr>
        <w:t xml:space="preserve"> </w:t>
      </w:r>
      <w:r w:rsidR="00F275EC" w:rsidRPr="00B20A4B">
        <w:rPr>
          <w:rFonts w:cs="Times New Roman"/>
          <w:szCs w:val="24"/>
          <w:lang w:val="en-US"/>
        </w:rPr>
        <w:t>people</w:t>
      </w:r>
      <w:r w:rsidR="002E1200" w:rsidRPr="00B20A4B">
        <w:rPr>
          <w:rFonts w:cs="Times New Roman"/>
          <w:szCs w:val="24"/>
          <w:lang w:val="en-US"/>
        </w:rPr>
        <w:t xml:space="preserve"> with</w:t>
      </w:r>
      <w:r w:rsidRPr="00B20A4B">
        <w:rPr>
          <w:rFonts w:cs="Times New Roman"/>
          <w:szCs w:val="24"/>
          <w:lang w:val="en-US"/>
        </w:rPr>
        <w:t xml:space="preserve"> sufficient evidence of his existence. What kind of evidence would suffice? I tend to agree with Schellenberg that it </w:t>
      </w:r>
      <w:r w:rsidR="001841C6" w:rsidRPr="00B20A4B">
        <w:rPr>
          <w:rFonts w:cs="Times New Roman"/>
          <w:szCs w:val="24"/>
          <w:lang w:val="en-US"/>
        </w:rPr>
        <w:t>should be</w:t>
      </w:r>
      <w:r w:rsidRPr="00B20A4B">
        <w:rPr>
          <w:rFonts w:cs="Times New Roman"/>
          <w:szCs w:val="24"/>
          <w:lang w:val="en-US"/>
        </w:rPr>
        <w:t xml:space="preserve"> a</w:t>
      </w:r>
      <w:r w:rsidR="000A3965">
        <w:rPr>
          <w:rFonts w:cs="Times New Roman"/>
          <w:szCs w:val="24"/>
          <w:lang w:val="en-US"/>
        </w:rPr>
        <w:t>n</w:t>
      </w:r>
      <w:r w:rsidRPr="00B20A4B">
        <w:rPr>
          <w:rFonts w:cs="Times New Roman"/>
          <w:szCs w:val="24"/>
          <w:lang w:val="en-US"/>
        </w:rPr>
        <w:t xml:space="preserve"> </w:t>
      </w:r>
      <w:r w:rsidR="000A3965">
        <w:rPr>
          <w:rFonts w:cs="Times New Roman"/>
          <w:szCs w:val="24"/>
          <w:lang w:val="en-US"/>
        </w:rPr>
        <w:t>abiding</w:t>
      </w:r>
      <w:r w:rsidRPr="00B20A4B">
        <w:rPr>
          <w:rFonts w:cs="Times New Roman"/>
          <w:szCs w:val="24"/>
          <w:lang w:val="en-US"/>
        </w:rPr>
        <w:t xml:space="preserve"> </w:t>
      </w:r>
      <w:r w:rsidR="00F703DB" w:rsidRPr="00B20A4B">
        <w:rPr>
          <w:rFonts w:cs="Times New Roman"/>
          <w:szCs w:val="24"/>
          <w:lang w:val="en-US"/>
        </w:rPr>
        <w:t xml:space="preserve">internal </w:t>
      </w:r>
      <w:r w:rsidRPr="00B20A4B">
        <w:rPr>
          <w:rFonts w:cs="Times New Roman"/>
          <w:szCs w:val="24"/>
          <w:lang w:val="en-US"/>
        </w:rPr>
        <w:t>non-sensory experience of an ultimate and loving reality</w:t>
      </w:r>
      <w:r w:rsidR="00496072" w:rsidRPr="00B20A4B">
        <w:rPr>
          <w:rFonts w:cs="Times New Roman"/>
          <w:szCs w:val="24"/>
          <w:lang w:val="en-US"/>
        </w:rPr>
        <w:t>.</w:t>
      </w:r>
      <w:r w:rsidR="00496072" w:rsidRPr="00B20A4B">
        <w:rPr>
          <w:rStyle w:val="a8"/>
          <w:rFonts w:cs="Times New Roman"/>
          <w:szCs w:val="24"/>
          <w:lang w:val="en-US"/>
        </w:rPr>
        <w:footnoteReference w:id="16"/>
      </w:r>
      <w:r w:rsidR="001A17C0" w:rsidRPr="00B20A4B">
        <w:rPr>
          <w:rFonts w:cs="Times New Roman"/>
          <w:szCs w:val="24"/>
          <w:lang w:val="en-US"/>
        </w:rPr>
        <w:t xml:space="preserve"> </w:t>
      </w:r>
      <w:r w:rsidR="007656E0" w:rsidRPr="00B20A4B">
        <w:rPr>
          <w:rFonts w:cs="Times New Roman"/>
          <w:szCs w:val="24"/>
          <w:lang w:val="en-US"/>
        </w:rPr>
        <w:t>Those</w:t>
      </w:r>
      <w:r w:rsidR="001841C6" w:rsidRPr="00B20A4B">
        <w:rPr>
          <w:rFonts w:cs="Times New Roman"/>
          <w:szCs w:val="24"/>
          <w:lang w:val="en-US"/>
        </w:rPr>
        <w:t xml:space="preserve"> </w:t>
      </w:r>
      <w:r w:rsidR="007B78F8" w:rsidRPr="00B20A4B">
        <w:rPr>
          <w:rFonts w:cs="Times New Roman"/>
          <w:szCs w:val="24"/>
          <w:lang w:val="en-US"/>
        </w:rPr>
        <w:t>in Solaris</w:t>
      </w:r>
      <w:r w:rsidR="001A17C0" w:rsidRPr="00B20A4B">
        <w:rPr>
          <w:rFonts w:cs="Times New Roman"/>
          <w:szCs w:val="24"/>
          <w:lang w:val="en-US"/>
        </w:rPr>
        <w:t xml:space="preserve"> who </w:t>
      </w:r>
      <w:r w:rsidR="001841C6" w:rsidRPr="00B20A4B">
        <w:rPr>
          <w:rFonts w:cs="Times New Roman"/>
          <w:szCs w:val="24"/>
          <w:lang w:val="en-US"/>
        </w:rPr>
        <w:t>have</w:t>
      </w:r>
      <w:r w:rsidR="001A17C0" w:rsidRPr="00B20A4B">
        <w:rPr>
          <w:rFonts w:cs="Times New Roman"/>
          <w:szCs w:val="24"/>
          <w:lang w:val="en-US"/>
        </w:rPr>
        <w:t xml:space="preserve"> the cognitive and affective capacity to be conscious of being in relationship with </w:t>
      </w:r>
      <w:r w:rsidR="00591495" w:rsidRPr="00B20A4B">
        <w:rPr>
          <w:rFonts w:cs="Times New Roman"/>
          <w:szCs w:val="24"/>
          <w:lang w:val="en-US"/>
        </w:rPr>
        <w:t>God</w:t>
      </w:r>
      <w:r w:rsidR="001A17C0" w:rsidRPr="00B20A4B">
        <w:rPr>
          <w:rFonts w:cs="Times New Roman"/>
          <w:szCs w:val="24"/>
          <w:lang w:val="en-US"/>
        </w:rPr>
        <w:t xml:space="preserve"> </w:t>
      </w:r>
      <w:r w:rsidR="005B3725" w:rsidRPr="00B20A4B">
        <w:rPr>
          <w:rFonts w:cs="Times New Roman"/>
          <w:szCs w:val="24"/>
          <w:lang w:val="en-US"/>
        </w:rPr>
        <w:t>interpret th</w:t>
      </w:r>
      <w:r w:rsidR="007656E0" w:rsidRPr="00B20A4B">
        <w:rPr>
          <w:rFonts w:cs="Times New Roman"/>
          <w:szCs w:val="24"/>
          <w:lang w:val="en-US"/>
        </w:rPr>
        <w:t>eir</w:t>
      </w:r>
      <w:r w:rsidR="005B3725" w:rsidRPr="00B20A4B">
        <w:rPr>
          <w:rFonts w:cs="Times New Roman"/>
          <w:szCs w:val="24"/>
          <w:lang w:val="en-US"/>
        </w:rPr>
        <w:t xml:space="preserve"> experience </w:t>
      </w:r>
      <w:r w:rsidR="007656E0" w:rsidRPr="00B20A4B">
        <w:rPr>
          <w:rFonts w:cs="Times New Roman"/>
          <w:szCs w:val="24"/>
          <w:lang w:val="en-US"/>
        </w:rPr>
        <w:t>so</w:t>
      </w:r>
      <w:r w:rsidR="005B3725" w:rsidRPr="00B20A4B">
        <w:rPr>
          <w:rFonts w:cs="Times New Roman"/>
          <w:szCs w:val="24"/>
          <w:lang w:val="en-US"/>
        </w:rPr>
        <w:t xml:space="preserve"> that </w:t>
      </w:r>
      <w:r w:rsidR="00591495" w:rsidRPr="00B20A4B">
        <w:rPr>
          <w:rFonts w:cs="Times New Roman"/>
          <w:szCs w:val="24"/>
          <w:lang w:val="en-US"/>
        </w:rPr>
        <w:t xml:space="preserve">they believe in </w:t>
      </w:r>
      <w:r w:rsidR="00851722" w:rsidRPr="00B20A4B">
        <w:rPr>
          <w:rFonts w:cs="Times New Roman"/>
          <w:szCs w:val="24"/>
          <w:lang w:val="en-US"/>
        </w:rPr>
        <w:t xml:space="preserve">the </w:t>
      </w:r>
      <w:r w:rsidR="00591495" w:rsidRPr="00B20A4B">
        <w:rPr>
          <w:rFonts w:cs="Times New Roman"/>
          <w:szCs w:val="24"/>
          <w:lang w:val="en-US"/>
        </w:rPr>
        <w:t xml:space="preserve">existence </w:t>
      </w:r>
      <w:r w:rsidR="00851722" w:rsidRPr="00B20A4B">
        <w:rPr>
          <w:rFonts w:cs="Times New Roman"/>
          <w:szCs w:val="24"/>
          <w:lang w:val="en-US"/>
        </w:rPr>
        <w:t xml:space="preserve">of </w:t>
      </w:r>
      <w:r w:rsidR="006B36BF" w:rsidRPr="00B20A4B">
        <w:rPr>
          <w:rFonts w:cs="Times New Roman"/>
          <w:szCs w:val="24"/>
          <w:lang w:val="en-US"/>
        </w:rPr>
        <w:t>a</w:t>
      </w:r>
      <w:r w:rsidR="00851722" w:rsidRPr="00B20A4B">
        <w:rPr>
          <w:rFonts w:cs="Times New Roman"/>
          <w:szCs w:val="24"/>
          <w:lang w:val="en-US"/>
        </w:rPr>
        <w:t xml:space="preserve"> loving God </w:t>
      </w:r>
      <w:r w:rsidR="001A17C0" w:rsidRPr="00B20A4B">
        <w:rPr>
          <w:rFonts w:cs="Times New Roman"/>
          <w:szCs w:val="24"/>
          <w:lang w:val="en-US"/>
        </w:rPr>
        <w:t xml:space="preserve">and </w:t>
      </w:r>
      <w:r w:rsidR="00851722" w:rsidRPr="00B20A4B">
        <w:rPr>
          <w:rFonts w:cs="Times New Roman"/>
          <w:szCs w:val="24"/>
          <w:lang w:val="en-US"/>
        </w:rPr>
        <w:t xml:space="preserve">consciously respond </w:t>
      </w:r>
      <w:r w:rsidR="00DC575B" w:rsidRPr="00B20A4B">
        <w:rPr>
          <w:rFonts w:cs="Times New Roman"/>
          <w:szCs w:val="24"/>
          <w:lang w:val="en-US"/>
        </w:rPr>
        <w:t>to him</w:t>
      </w:r>
      <w:r w:rsidR="007656E0" w:rsidRPr="00B20A4B">
        <w:rPr>
          <w:rFonts w:cs="Times New Roman"/>
          <w:szCs w:val="24"/>
          <w:lang w:val="en-US"/>
        </w:rPr>
        <w:t>.</w:t>
      </w:r>
      <w:r w:rsidR="00DC575B" w:rsidRPr="00B20A4B">
        <w:rPr>
          <w:rFonts w:cs="Times New Roman"/>
          <w:szCs w:val="24"/>
          <w:lang w:val="en-US"/>
        </w:rPr>
        <w:t xml:space="preserve"> </w:t>
      </w:r>
      <w:r w:rsidR="007656E0" w:rsidRPr="00B20A4B">
        <w:rPr>
          <w:rFonts w:cs="Times New Roman"/>
          <w:szCs w:val="24"/>
          <w:lang w:val="en-US"/>
        </w:rPr>
        <w:t>T</w:t>
      </w:r>
      <w:r w:rsidR="00DC575B" w:rsidRPr="00B20A4B">
        <w:rPr>
          <w:rFonts w:cs="Times New Roman"/>
          <w:szCs w:val="24"/>
          <w:lang w:val="en-US"/>
        </w:rPr>
        <w:t xml:space="preserve">hus </w:t>
      </w:r>
      <w:r w:rsidR="007656E0" w:rsidRPr="00B20A4B">
        <w:rPr>
          <w:rFonts w:cs="Times New Roman"/>
          <w:szCs w:val="24"/>
          <w:lang w:val="en-US"/>
        </w:rPr>
        <w:t xml:space="preserve">they </w:t>
      </w:r>
      <w:r w:rsidR="001A17C0" w:rsidRPr="00B20A4B">
        <w:rPr>
          <w:rFonts w:cs="Times New Roman"/>
          <w:szCs w:val="24"/>
          <w:lang w:val="en-US"/>
        </w:rPr>
        <w:t xml:space="preserve">enter into </w:t>
      </w:r>
      <w:r w:rsidR="007656E0" w:rsidRPr="00B20A4B">
        <w:rPr>
          <w:rFonts w:cs="Times New Roman"/>
          <w:szCs w:val="24"/>
          <w:lang w:val="en-US"/>
        </w:rPr>
        <w:t xml:space="preserve">a </w:t>
      </w:r>
      <w:r w:rsidR="00CD602A" w:rsidRPr="00B20A4B">
        <w:rPr>
          <w:rFonts w:cs="Times New Roman"/>
          <w:szCs w:val="24"/>
          <w:lang w:val="en-US"/>
        </w:rPr>
        <w:t>CR</w:t>
      </w:r>
      <w:r w:rsidR="001A17C0" w:rsidRPr="00B20A4B">
        <w:rPr>
          <w:rFonts w:cs="Times New Roman"/>
          <w:szCs w:val="24"/>
          <w:lang w:val="en-US"/>
        </w:rPr>
        <w:t xml:space="preserve"> with God.</w:t>
      </w:r>
      <w:r w:rsidR="00591495" w:rsidRPr="00B20A4B">
        <w:rPr>
          <w:rFonts w:cs="Times New Roman"/>
          <w:szCs w:val="24"/>
          <w:lang w:val="en-US"/>
        </w:rPr>
        <w:t xml:space="preserve"> As their relationship with God </w:t>
      </w:r>
      <w:r w:rsidR="00E1722E" w:rsidRPr="00B20A4B">
        <w:rPr>
          <w:rFonts w:cs="Times New Roman"/>
          <w:szCs w:val="24"/>
          <w:lang w:val="en-US"/>
        </w:rPr>
        <w:t>develops</w:t>
      </w:r>
      <w:r w:rsidR="00591495" w:rsidRPr="00B20A4B">
        <w:rPr>
          <w:rFonts w:cs="Times New Roman"/>
          <w:szCs w:val="24"/>
          <w:lang w:val="en-US"/>
        </w:rPr>
        <w:t xml:space="preserve">, </w:t>
      </w:r>
      <w:r w:rsidR="00076D34" w:rsidRPr="00B20A4B">
        <w:rPr>
          <w:rFonts w:cs="Times New Roman"/>
          <w:szCs w:val="24"/>
          <w:lang w:val="en-US"/>
        </w:rPr>
        <w:t>they</w:t>
      </w:r>
      <w:r w:rsidR="00591495" w:rsidRPr="00B20A4B">
        <w:rPr>
          <w:rFonts w:cs="Times New Roman"/>
          <w:szCs w:val="24"/>
          <w:lang w:val="en-US"/>
        </w:rPr>
        <w:t xml:space="preserve"> start experiencing more particular forms of God’s presence, which they interpret as forgiving, comforting, </w:t>
      </w:r>
      <w:r w:rsidR="00DC575B" w:rsidRPr="00B20A4B">
        <w:rPr>
          <w:rFonts w:cs="Times New Roman"/>
          <w:szCs w:val="24"/>
          <w:lang w:val="en-US"/>
        </w:rPr>
        <w:t xml:space="preserve">or </w:t>
      </w:r>
      <w:r w:rsidR="007B78F8" w:rsidRPr="00B20A4B">
        <w:rPr>
          <w:rFonts w:cs="Times New Roman"/>
          <w:szCs w:val="24"/>
          <w:lang w:val="en-US"/>
        </w:rPr>
        <w:t>guiding.</w:t>
      </w:r>
    </w:p>
    <w:p w:rsidR="00C56485" w:rsidRPr="00B20A4B" w:rsidRDefault="00281EE0" w:rsidP="009A4693">
      <w:pPr>
        <w:spacing w:after="120" w:line="480" w:lineRule="auto"/>
        <w:rPr>
          <w:rFonts w:cs="Times New Roman"/>
          <w:szCs w:val="24"/>
          <w:lang w:val="en-US"/>
        </w:rPr>
      </w:pPr>
      <w:r w:rsidRPr="00B20A4B">
        <w:rPr>
          <w:rFonts w:cs="Times New Roman"/>
          <w:szCs w:val="24"/>
          <w:lang w:val="en-US"/>
        </w:rPr>
        <w:t>In Arcadia</w:t>
      </w:r>
      <w:r w:rsidR="00E04236" w:rsidRPr="00B20A4B">
        <w:rPr>
          <w:rFonts w:cs="Times New Roman"/>
          <w:szCs w:val="24"/>
          <w:lang w:val="en-US"/>
        </w:rPr>
        <w:t>,</w:t>
      </w:r>
      <w:r w:rsidRPr="00B20A4B">
        <w:rPr>
          <w:rFonts w:cs="Times New Roman"/>
          <w:szCs w:val="24"/>
          <w:lang w:val="en-US"/>
        </w:rPr>
        <w:t xml:space="preserve"> God</w:t>
      </w:r>
      <w:r w:rsidR="00E1722E" w:rsidRPr="00B20A4B">
        <w:rPr>
          <w:rFonts w:cs="Times New Roman"/>
          <w:szCs w:val="24"/>
          <w:lang w:val="en-US"/>
        </w:rPr>
        <w:t>’s</w:t>
      </w:r>
      <w:r w:rsidRPr="00B20A4B">
        <w:rPr>
          <w:rFonts w:cs="Times New Roman"/>
          <w:szCs w:val="24"/>
          <w:lang w:val="en-US"/>
        </w:rPr>
        <w:t xml:space="preserve"> relationship with </w:t>
      </w:r>
      <w:r w:rsidR="00F275EC" w:rsidRPr="00B20A4B">
        <w:rPr>
          <w:rFonts w:cs="Times New Roman"/>
          <w:szCs w:val="24"/>
          <w:lang w:val="en-US"/>
        </w:rPr>
        <w:t>human beings</w:t>
      </w:r>
      <w:r w:rsidR="00E1722E" w:rsidRPr="00B20A4B">
        <w:rPr>
          <w:rFonts w:cs="Times New Roman"/>
          <w:szCs w:val="24"/>
          <w:lang w:val="en-US"/>
        </w:rPr>
        <w:t xml:space="preserve"> is physical</w:t>
      </w:r>
      <w:r w:rsidRPr="00B20A4B">
        <w:rPr>
          <w:rFonts w:cs="Times New Roman"/>
          <w:szCs w:val="24"/>
          <w:lang w:val="en-US"/>
        </w:rPr>
        <w:t xml:space="preserve">. God individually </w:t>
      </w:r>
      <w:r w:rsidR="00DF7F9F" w:rsidRPr="00B20A4B">
        <w:rPr>
          <w:rFonts w:cs="Times New Roman"/>
          <w:szCs w:val="24"/>
          <w:lang w:val="en-US"/>
        </w:rPr>
        <w:t xml:space="preserve">bestows </w:t>
      </w:r>
      <w:r w:rsidR="00735D43" w:rsidRPr="00B20A4B">
        <w:rPr>
          <w:rFonts w:cs="Times New Roman"/>
          <w:szCs w:val="24"/>
          <w:lang w:val="en-US"/>
        </w:rPr>
        <w:t>physical gifts</w:t>
      </w:r>
      <w:r w:rsidR="004B41AC" w:rsidRPr="00B20A4B">
        <w:rPr>
          <w:rFonts w:cs="Times New Roman"/>
          <w:szCs w:val="24"/>
          <w:lang w:val="en-US"/>
        </w:rPr>
        <w:t xml:space="preserve"> on a person</w:t>
      </w:r>
      <w:r w:rsidR="00735D43" w:rsidRPr="00B20A4B">
        <w:rPr>
          <w:rFonts w:cs="Times New Roman"/>
          <w:szCs w:val="24"/>
          <w:lang w:val="en-US"/>
        </w:rPr>
        <w:t xml:space="preserve">, </w:t>
      </w:r>
      <w:r w:rsidR="00DF7F9F" w:rsidRPr="00B20A4B">
        <w:rPr>
          <w:rFonts w:cs="Times New Roman"/>
          <w:szCs w:val="24"/>
          <w:lang w:val="en-US"/>
        </w:rPr>
        <w:t>for instance, food</w:t>
      </w:r>
      <w:r w:rsidRPr="00B20A4B">
        <w:rPr>
          <w:rFonts w:cs="Times New Roman"/>
          <w:szCs w:val="24"/>
          <w:lang w:val="en-US"/>
        </w:rPr>
        <w:t xml:space="preserve">, </w:t>
      </w:r>
      <w:r w:rsidR="005E150A" w:rsidRPr="00B20A4B">
        <w:rPr>
          <w:rFonts w:cs="Times New Roman"/>
          <w:szCs w:val="24"/>
          <w:lang w:val="en-US"/>
        </w:rPr>
        <w:t>clothing, bathing</w:t>
      </w:r>
      <w:r w:rsidRPr="00B20A4B">
        <w:rPr>
          <w:rFonts w:cs="Times New Roman"/>
          <w:szCs w:val="24"/>
          <w:lang w:val="en-US"/>
        </w:rPr>
        <w:t xml:space="preserve">, </w:t>
      </w:r>
      <w:r w:rsidR="00E04236" w:rsidRPr="00B20A4B">
        <w:rPr>
          <w:rFonts w:cs="Times New Roman"/>
          <w:szCs w:val="24"/>
          <w:lang w:val="en-US"/>
        </w:rPr>
        <w:t xml:space="preserve">and </w:t>
      </w:r>
      <w:r w:rsidRPr="00B20A4B">
        <w:rPr>
          <w:rFonts w:cs="Times New Roman"/>
          <w:szCs w:val="24"/>
          <w:lang w:val="en-US"/>
        </w:rPr>
        <w:t>healing</w:t>
      </w:r>
      <w:r w:rsidR="00E04236" w:rsidRPr="00B20A4B">
        <w:rPr>
          <w:rFonts w:cs="Times New Roman"/>
          <w:szCs w:val="24"/>
          <w:lang w:val="en-US"/>
        </w:rPr>
        <w:t xml:space="preserve">, and </w:t>
      </w:r>
      <w:r w:rsidR="004B41AC" w:rsidRPr="00B20A4B">
        <w:rPr>
          <w:rFonts w:cs="Times New Roman"/>
          <w:szCs w:val="24"/>
          <w:lang w:val="en-US"/>
        </w:rPr>
        <w:t>the person</w:t>
      </w:r>
      <w:r w:rsidR="00E04236" w:rsidRPr="00B20A4B">
        <w:rPr>
          <w:rFonts w:cs="Times New Roman"/>
          <w:szCs w:val="24"/>
          <w:lang w:val="en-US"/>
        </w:rPr>
        <w:t xml:space="preserve"> respond</w:t>
      </w:r>
      <w:r w:rsidR="004B41AC" w:rsidRPr="00B20A4B">
        <w:rPr>
          <w:rFonts w:cs="Times New Roman"/>
          <w:szCs w:val="24"/>
          <w:lang w:val="en-US"/>
        </w:rPr>
        <w:t>s</w:t>
      </w:r>
      <w:r w:rsidR="00E04236" w:rsidRPr="00B20A4B">
        <w:rPr>
          <w:rFonts w:cs="Times New Roman"/>
          <w:szCs w:val="24"/>
          <w:lang w:val="en-US"/>
        </w:rPr>
        <w:t xml:space="preserve"> </w:t>
      </w:r>
      <w:r w:rsidR="00DF7F9F" w:rsidRPr="00B20A4B">
        <w:rPr>
          <w:rFonts w:cs="Times New Roman"/>
          <w:szCs w:val="24"/>
          <w:lang w:val="en-US"/>
        </w:rPr>
        <w:t xml:space="preserve">to that </w:t>
      </w:r>
      <w:r w:rsidR="00E04236" w:rsidRPr="00B20A4B">
        <w:rPr>
          <w:rFonts w:cs="Times New Roman"/>
          <w:szCs w:val="24"/>
          <w:lang w:val="en-US"/>
        </w:rPr>
        <w:t xml:space="preserve">by receiving </w:t>
      </w:r>
      <w:r w:rsidR="00DF7F9F" w:rsidRPr="00B20A4B">
        <w:rPr>
          <w:rFonts w:cs="Times New Roman"/>
          <w:szCs w:val="24"/>
          <w:lang w:val="en-US"/>
        </w:rPr>
        <w:t>the</w:t>
      </w:r>
      <w:r w:rsidR="00E04236" w:rsidRPr="00B20A4B">
        <w:rPr>
          <w:rFonts w:cs="Times New Roman"/>
          <w:szCs w:val="24"/>
          <w:lang w:val="en-US"/>
        </w:rPr>
        <w:t xml:space="preserve"> gifts. This interaction occurs at </w:t>
      </w:r>
      <w:r w:rsidR="00A313D5" w:rsidRPr="00B20A4B">
        <w:rPr>
          <w:rFonts w:cs="Times New Roman"/>
          <w:szCs w:val="24"/>
          <w:lang w:val="en-US"/>
        </w:rPr>
        <w:t xml:space="preserve">multiple </w:t>
      </w:r>
      <w:r w:rsidR="00E04236" w:rsidRPr="00B20A4B">
        <w:rPr>
          <w:rFonts w:cs="Times New Roman"/>
          <w:szCs w:val="24"/>
          <w:lang w:val="en-US"/>
        </w:rPr>
        <w:t>specifically appointed places</w:t>
      </w:r>
      <w:r w:rsidR="00C56485" w:rsidRPr="00B20A4B">
        <w:rPr>
          <w:rFonts w:cs="Times New Roman"/>
          <w:szCs w:val="24"/>
          <w:lang w:val="en-US"/>
        </w:rPr>
        <w:t xml:space="preserve">. </w:t>
      </w:r>
      <w:r w:rsidR="00204566" w:rsidRPr="00B20A4B">
        <w:rPr>
          <w:rFonts w:cs="Times New Roman"/>
          <w:szCs w:val="24"/>
          <w:lang w:val="en-US"/>
        </w:rPr>
        <w:t xml:space="preserve">All it takes </w:t>
      </w:r>
      <w:r w:rsidR="00BF69B0" w:rsidRPr="00B20A4B">
        <w:rPr>
          <w:rFonts w:cs="Times New Roman"/>
          <w:szCs w:val="24"/>
          <w:lang w:val="en-US"/>
        </w:rPr>
        <w:t xml:space="preserve">for a person </w:t>
      </w:r>
      <w:r w:rsidR="0001031B" w:rsidRPr="00B20A4B">
        <w:rPr>
          <w:rFonts w:cs="Times New Roman"/>
          <w:szCs w:val="24"/>
          <w:lang w:val="en-US"/>
        </w:rPr>
        <w:t xml:space="preserve">to </w:t>
      </w:r>
      <w:r w:rsidR="004B6FB3" w:rsidRPr="00B20A4B">
        <w:rPr>
          <w:rFonts w:cs="Times New Roman"/>
          <w:szCs w:val="24"/>
          <w:lang w:val="en-US"/>
        </w:rPr>
        <w:t>have</w:t>
      </w:r>
      <w:r w:rsidR="0001031B" w:rsidRPr="00B20A4B">
        <w:rPr>
          <w:rFonts w:cs="Times New Roman"/>
          <w:szCs w:val="24"/>
          <w:lang w:val="en-US"/>
        </w:rPr>
        <w:t xml:space="preserve"> </w:t>
      </w:r>
      <w:r w:rsidR="004B41AC" w:rsidRPr="00B20A4B">
        <w:rPr>
          <w:rFonts w:cs="Times New Roman"/>
          <w:szCs w:val="24"/>
          <w:lang w:val="en-US"/>
        </w:rPr>
        <w:t>the</w:t>
      </w:r>
      <w:r w:rsidR="0001031B" w:rsidRPr="00B20A4B">
        <w:rPr>
          <w:rFonts w:cs="Times New Roman"/>
          <w:szCs w:val="24"/>
          <w:lang w:val="en-US"/>
        </w:rPr>
        <w:t xml:space="preserve"> relationship </w:t>
      </w:r>
      <w:r w:rsidR="007656E0" w:rsidRPr="00B20A4B">
        <w:rPr>
          <w:rFonts w:cs="Times New Roman"/>
          <w:szCs w:val="24"/>
          <w:lang w:val="en-US"/>
        </w:rPr>
        <w:t xml:space="preserve">with God </w:t>
      </w:r>
      <w:r w:rsidR="0001031B" w:rsidRPr="00B20A4B">
        <w:rPr>
          <w:rFonts w:cs="Times New Roman"/>
          <w:szCs w:val="24"/>
          <w:lang w:val="en-US"/>
        </w:rPr>
        <w:t xml:space="preserve">is to be </w:t>
      </w:r>
      <w:r w:rsidR="00C56485" w:rsidRPr="00B20A4B">
        <w:rPr>
          <w:rFonts w:cs="Times New Roman"/>
          <w:szCs w:val="24"/>
          <w:lang w:val="en-US"/>
        </w:rPr>
        <w:t xml:space="preserve">present at the right </w:t>
      </w:r>
      <w:r w:rsidR="00A12B89" w:rsidRPr="00B20A4B">
        <w:rPr>
          <w:rFonts w:cs="Times New Roman"/>
          <w:szCs w:val="24"/>
          <w:lang w:val="en-US"/>
        </w:rPr>
        <w:t>place</w:t>
      </w:r>
      <w:r w:rsidR="00C56485" w:rsidRPr="00B20A4B">
        <w:rPr>
          <w:rFonts w:cs="Times New Roman"/>
          <w:szCs w:val="24"/>
          <w:lang w:val="en-US"/>
        </w:rPr>
        <w:t xml:space="preserve"> a</w:t>
      </w:r>
      <w:r w:rsidR="00A313D5" w:rsidRPr="00B20A4B">
        <w:rPr>
          <w:rFonts w:cs="Times New Roman"/>
          <w:szCs w:val="24"/>
          <w:lang w:val="en-US"/>
        </w:rPr>
        <w:t xml:space="preserve">nd not </w:t>
      </w:r>
      <w:r w:rsidR="00AB58E3" w:rsidRPr="00B20A4B">
        <w:rPr>
          <w:rFonts w:cs="Times New Roman"/>
          <w:szCs w:val="24"/>
          <w:lang w:val="en-US"/>
        </w:rPr>
        <w:t>decline</w:t>
      </w:r>
      <w:r w:rsidR="00A313D5" w:rsidRPr="00B20A4B">
        <w:rPr>
          <w:rFonts w:cs="Times New Roman"/>
          <w:szCs w:val="24"/>
          <w:lang w:val="en-US"/>
        </w:rPr>
        <w:t xml:space="preserve"> the gift</w:t>
      </w:r>
      <w:r w:rsidR="0001031B" w:rsidRPr="00B20A4B">
        <w:rPr>
          <w:rFonts w:cs="Times New Roman"/>
          <w:szCs w:val="24"/>
          <w:lang w:val="en-US"/>
        </w:rPr>
        <w:t xml:space="preserve">. Those who are physically unable to come by themselves can </w:t>
      </w:r>
      <w:r w:rsidR="00CA3574" w:rsidRPr="00B20A4B">
        <w:rPr>
          <w:rFonts w:cs="Times New Roman"/>
          <w:szCs w:val="24"/>
          <w:lang w:val="en-US"/>
        </w:rPr>
        <w:t>attend</w:t>
      </w:r>
      <w:r w:rsidR="0001031B" w:rsidRPr="00B20A4B">
        <w:rPr>
          <w:rFonts w:cs="Times New Roman"/>
          <w:szCs w:val="24"/>
          <w:lang w:val="en-US"/>
        </w:rPr>
        <w:t xml:space="preserve"> with the help of others</w:t>
      </w:r>
      <w:r w:rsidR="00C56485" w:rsidRPr="00B20A4B">
        <w:rPr>
          <w:rFonts w:cs="Times New Roman"/>
          <w:szCs w:val="24"/>
          <w:lang w:val="en-US"/>
        </w:rPr>
        <w:t xml:space="preserve">. </w:t>
      </w:r>
      <w:r w:rsidR="005B5A4D" w:rsidRPr="00B20A4B">
        <w:rPr>
          <w:rFonts w:cs="Times New Roman"/>
          <w:szCs w:val="24"/>
          <w:lang w:val="en-US"/>
        </w:rPr>
        <w:t>M</w:t>
      </w:r>
      <w:r w:rsidR="004B41AC" w:rsidRPr="00B20A4B">
        <w:rPr>
          <w:rFonts w:cs="Times New Roman"/>
          <w:szCs w:val="24"/>
          <w:lang w:val="en-US"/>
        </w:rPr>
        <w:t>any</w:t>
      </w:r>
      <w:r w:rsidR="00C56485" w:rsidRPr="00B20A4B">
        <w:rPr>
          <w:rFonts w:cs="Times New Roman"/>
          <w:szCs w:val="24"/>
          <w:lang w:val="en-US"/>
        </w:rPr>
        <w:t xml:space="preserve"> </w:t>
      </w:r>
      <w:r w:rsidR="00A12B89" w:rsidRPr="00B20A4B">
        <w:rPr>
          <w:rFonts w:cs="Times New Roman"/>
          <w:szCs w:val="24"/>
          <w:lang w:val="en-US"/>
        </w:rPr>
        <w:t xml:space="preserve">of </w:t>
      </w:r>
      <w:r w:rsidR="00CA3574" w:rsidRPr="00B20A4B">
        <w:rPr>
          <w:rFonts w:cs="Times New Roman"/>
          <w:szCs w:val="24"/>
          <w:lang w:val="en-US"/>
        </w:rPr>
        <w:t>the attendants</w:t>
      </w:r>
      <w:r w:rsidR="00C56485" w:rsidRPr="00B20A4B">
        <w:rPr>
          <w:rFonts w:cs="Times New Roman"/>
          <w:szCs w:val="24"/>
          <w:lang w:val="en-US"/>
        </w:rPr>
        <w:t xml:space="preserve"> are conscious of </w:t>
      </w:r>
      <w:r w:rsidR="004B6FB3" w:rsidRPr="00B20A4B">
        <w:rPr>
          <w:rFonts w:cs="Times New Roman"/>
          <w:szCs w:val="24"/>
          <w:lang w:val="en-US"/>
        </w:rPr>
        <w:t>having</w:t>
      </w:r>
      <w:r w:rsidR="00C56485" w:rsidRPr="00B20A4B">
        <w:rPr>
          <w:rFonts w:cs="Times New Roman"/>
          <w:szCs w:val="24"/>
          <w:lang w:val="en-US"/>
        </w:rPr>
        <w:t xml:space="preserve"> </w:t>
      </w:r>
      <w:r w:rsidR="0046199B" w:rsidRPr="00B20A4B">
        <w:rPr>
          <w:rFonts w:cs="Times New Roman"/>
          <w:szCs w:val="24"/>
          <w:lang w:val="en-US"/>
        </w:rPr>
        <w:t>a</w:t>
      </w:r>
      <w:r w:rsidR="00C56485" w:rsidRPr="00B20A4B">
        <w:rPr>
          <w:rFonts w:cs="Times New Roman"/>
          <w:szCs w:val="24"/>
          <w:lang w:val="en-US"/>
        </w:rPr>
        <w:t xml:space="preserve"> relationship with God</w:t>
      </w:r>
      <w:r w:rsidR="00E52A85" w:rsidRPr="00B20A4B">
        <w:rPr>
          <w:rFonts w:cs="Times New Roman"/>
          <w:szCs w:val="24"/>
          <w:lang w:val="en-US"/>
        </w:rPr>
        <w:t>.</w:t>
      </w:r>
      <w:r w:rsidR="00C56485" w:rsidRPr="00B20A4B">
        <w:rPr>
          <w:rFonts w:cs="Times New Roman"/>
          <w:szCs w:val="24"/>
          <w:lang w:val="en-US"/>
        </w:rPr>
        <w:t xml:space="preserve"> </w:t>
      </w:r>
      <w:r w:rsidR="00E52A85" w:rsidRPr="00B20A4B">
        <w:rPr>
          <w:rFonts w:cs="Times New Roman"/>
          <w:szCs w:val="24"/>
          <w:lang w:val="en-US"/>
        </w:rPr>
        <w:t>S</w:t>
      </w:r>
      <w:r w:rsidR="00C56485" w:rsidRPr="00B20A4B">
        <w:rPr>
          <w:rFonts w:cs="Times New Roman"/>
          <w:szCs w:val="24"/>
          <w:lang w:val="en-US"/>
        </w:rPr>
        <w:t>ome</w:t>
      </w:r>
      <w:r w:rsidR="005B5A4D" w:rsidRPr="00B20A4B">
        <w:rPr>
          <w:rFonts w:cs="Times New Roman"/>
          <w:szCs w:val="24"/>
          <w:lang w:val="en-US"/>
        </w:rPr>
        <w:t>, however,</w:t>
      </w:r>
      <w:r w:rsidR="00C56485" w:rsidRPr="00B20A4B">
        <w:rPr>
          <w:rFonts w:cs="Times New Roman"/>
          <w:szCs w:val="24"/>
          <w:lang w:val="en-US"/>
        </w:rPr>
        <w:t xml:space="preserve"> do not have a proper concept of God and think that they have </w:t>
      </w:r>
      <w:r w:rsidR="004B41AC" w:rsidRPr="00B20A4B">
        <w:rPr>
          <w:rFonts w:cs="Times New Roman"/>
          <w:szCs w:val="24"/>
          <w:lang w:val="en-US"/>
        </w:rPr>
        <w:t xml:space="preserve">a </w:t>
      </w:r>
      <w:r w:rsidR="00C56485" w:rsidRPr="00B20A4B">
        <w:rPr>
          <w:rFonts w:cs="Times New Roman"/>
          <w:szCs w:val="24"/>
          <w:lang w:val="en-US"/>
        </w:rPr>
        <w:t xml:space="preserve">relationship </w:t>
      </w:r>
      <w:r w:rsidR="00AE3B87" w:rsidRPr="00B20A4B">
        <w:rPr>
          <w:rFonts w:cs="Times New Roman"/>
          <w:szCs w:val="24"/>
          <w:lang w:val="en-US"/>
        </w:rPr>
        <w:t xml:space="preserve">with </w:t>
      </w:r>
      <w:r w:rsidR="00E52A85" w:rsidRPr="00B20A4B">
        <w:rPr>
          <w:rFonts w:cs="Times New Roman"/>
          <w:szCs w:val="24"/>
          <w:lang w:val="en-US"/>
        </w:rPr>
        <w:t>a different</w:t>
      </w:r>
      <w:r w:rsidR="00CA3574" w:rsidRPr="00B20A4B">
        <w:rPr>
          <w:rFonts w:cs="Times New Roman"/>
          <w:szCs w:val="24"/>
          <w:lang w:val="en-US"/>
        </w:rPr>
        <w:t xml:space="preserve"> </w:t>
      </w:r>
      <w:r w:rsidR="00AE3B87" w:rsidRPr="00B20A4B">
        <w:rPr>
          <w:rFonts w:cs="Times New Roman"/>
          <w:szCs w:val="24"/>
          <w:lang w:val="en-US"/>
        </w:rPr>
        <w:t>entity</w:t>
      </w:r>
      <w:r w:rsidR="00E52A85" w:rsidRPr="00B20A4B">
        <w:rPr>
          <w:rFonts w:cs="Times New Roman"/>
          <w:szCs w:val="24"/>
          <w:lang w:val="en-US"/>
        </w:rPr>
        <w:t>.</w:t>
      </w:r>
      <w:r w:rsidR="00AE3B87" w:rsidRPr="00B20A4B">
        <w:rPr>
          <w:rFonts w:cs="Times New Roman"/>
          <w:szCs w:val="24"/>
          <w:lang w:val="en-US"/>
        </w:rPr>
        <w:t xml:space="preserve"> </w:t>
      </w:r>
      <w:r w:rsidR="00E52A85" w:rsidRPr="00B20A4B">
        <w:rPr>
          <w:rFonts w:cs="Times New Roman"/>
          <w:szCs w:val="24"/>
          <w:lang w:val="en-US"/>
        </w:rPr>
        <w:t>S</w:t>
      </w:r>
      <w:r w:rsidR="00AE3B87" w:rsidRPr="00B20A4B">
        <w:rPr>
          <w:rFonts w:cs="Times New Roman"/>
          <w:szCs w:val="24"/>
          <w:lang w:val="en-US"/>
        </w:rPr>
        <w:t xml:space="preserve">ome do not </w:t>
      </w:r>
      <w:r w:rsidR="00E1722E" w:rsidRPr="00B20A4B">
        <w:rPr>
          <w:rFonts w:cs="Times New Roman"/>
          <w:szCs w:val="24"/>
          <w:lang w:val="en-US"/>
        </w:rPr>
        <w:t>grasp the nature of</w:t>
      </w:r>
      <w:r w:rsidR="00AE3B87" w:rsidRPr="00B20A4B">
        <w:rPr>
          <w:rFonts w:cs="Times New Roman"/>
          <w:szCs w:val="24"/>
          <w:lang w:val="en-US"/>
        </w:rPr>
        <w:t xml:space="preserve"> personal relationship</w:t>
      </w:r>
      <w:r w:rsidR="00E1722E" w:rsidRPr="00B20A4B">
        <w:rPr>
          <w:rFonts w:cs="Times New Roman"/>
          <w:szCs w:val="24"/>
          <w:lang w:val="en-US"/>
        </w:rPr>
        <w:t>s</w:t>
      </w:r>
      <w:r w:rsidR="00AE3B87" w:rsidRPr="00B20A4B">
        <w:rPr>
          <w:rFonts w:cs="Times New Roman"/>
          <w:szCs w:val="24"/>
          <w:lang w:val="en-US"/>
        </w:rPr>
        <w:t xml:space="preserve"> and receive God’s gifts </w:t>
      </w:r>
      <w:r w:rsidR="00915649" w:rsidRPr="00B20A4B">
        <w:rPr>
          <w:rFonts w:cs="Times New Roman"/>
          <w:szCs w:val="24"/>
          <w:lang w:val="en-US"/>
        </w:rPr>
        <w:t>only</w:t>
      </w:r>
      <w:r w:rsidR="00AE3B87" w:rsidRPr="00B20A4B">
        <w:rPr>
          <w:rFonts w:cs="Times New Roman"/>
          <w:szCs w:val="24"/>
          <w:lang w:val="en-US"/>
        </w:rPr>
        <w:t xml:space="preserve"> for practical reasons</w:t>
      </w:r>
      <w:r w:rsidR="00E52A85" w:rsidRPr="00B20A4B">
        <w:rPr>
          <w:rFonts w:cs="Times New Roman"/>
          <w:szCs w:val="24"/>
          <w:lang w:val="en-US"/>
        </w:rPr>
        <w:t xml:space="preserve">. And </w:t>
      </w:r>
      <w:r w:rsidR="00AE3B87" w:rsidRPr="00B20A4B">
        <w:rPr>
          <w:rFonts w:cs="Times New Roman"/>
          <w:szCs w:val="24"/>
          <w:lang w:val="en-US"/>
        </w:rPr>
        <w:t xml:space="preserve">some </w:t>
      </w:r>
      <w:r w:rsidR="00886D26" w:rsidRPr="00B20A4B">
        <w:rPr>
          <w:rFonts w:cs="Times New Roman"/>
          <w:szCs w:val="24"/>
          <w:lang w:val="en-US"/>
        </w:rPr>
        <w:t xml:space="preserve">have no </w:t>
      </w:r>
      <w:r w:rsidR="00AE3B87" w:rsidRPr="00B20A4B">
        <w:rPr>
          <w:rFonts w:cs="Times New Roman"/>
          <w:szCs w:val="24"/>
          <w:lang w:val="en-US"/>
        </w:rPr>
        <w:t>understand</w:t>
      </w:r>
      <w:r w:rsidR="00886D26" w:rsidRPr="00B20A4B">
        <w:rPr>
          <w:rFonts w:cs="Times New Roman"/>
          <w:szCs w:val="24"/>
          <w:lang w:val="en-US"/>
        </w:rPr>
        <w:t>ing</w:t>
      </w:r>
      <w:r w:rsidR="00AE3B87" w:rsidRPr="00B20A4B">
        <w:rPr>
          <w:rFonts w:cs="Times New Roman"/>
          <w:szCs w:val="24"/>
          <w:lang w:val="en-US"/>
        </w:rPr>
        <w:t xml:space="preserve"> </w:t>
      </w:r>
      <w:r w:rsidR="00CA3574" w:rsidRPr="00B20A4B">
        <w:rPr>
          <w:rFonts w:cs="Times New Roman"/>
          <w:szCs w:val="24"/>
          <w:lang w:val="en-US"/>
        </w:rPr>
        <w:t xml:space="preserve">of </w:t>
      </w:r>
      <w:r w:rsidR="00886D26" w:rsidRPr="00B20A4B">
        <w:rPr>
          <w:rFonts w:cs="Times New Roman"/>
          <w:szCs w:val="24"/>
          <w:lang w:val="en-US"/>
        </w:rPr>
        <w:t>what’s going on</w:t>
      </w:r>
      <w:r w:rsidR="00A12B89" w:rsidRPr="00B20A4B">
        <w:rPr>
          <w:rFonts w:cs="Times New Roman"/>
          <w:szCs w:val="24"/>
          <w:lang w:val="en-US"/>
        </w:rPr>
        <w:t xml:space="preserve"> whatsoever and respond to God’s actions instinctively</w:t>
      </w:r>
      <w:r w:rsidR="005B5A4D" w:rsidRPr="00B20A4B">
        <w:rPr>
          <w:rFonts w:cs="Times New Roman"/>
          <w:szCs w:val="24"/>
          <w:lang w:val="en-US"/>
        </w:rPr>
        <w:t>.</w:t>
      </w:r>
      <w:r w:rsidR="00AE3B87" w:rsidRPr="00B20A4B">
        <w:rPr>
          <w:rFonts w:cs="Times New Roman"/>
          <w:szCs w:val="24"/>
          <w:lang w:val="en-US"/>
        </w:rPr>
        <w:t xml:space="preserve"> </w:t>
      </w:r>
      <w:r w:rsidR="005B5A4D" w:rsidRPr="00B20A4B">
        <w:rPr>
          <w:rFonts w:cs="Times New Roman"/>
          <w:szCs w:val="24"/>
          <w:lang w:val="en-US"/>
        </w:rPr>
        <w:t>N</w:t>
      </w:r>
      <w:r w:rsidR="00915649" w:rsidRPr="00B20A4B">
        <w:rPr>
          <w:rFonts w:cs="Times New Roman"/>
          <w:szCs w:val="24"/>
          <w:lang w:val="en-US"/>
        </w:rPr>
        <w:t>evertheless</w:t>
      </w:r>
      <w:r w:rsidR="00AE3B87" w:rsidRPr="00B20A4B">
        <w:rPr>
          <w:rFonts w:cs="Times New Roman"/>
          <w:szCs w:val="24"/>
          <w:lang w:val="en-US"/>
        </w:rPr>
        <w:t xml:space="preserve">, God has </w:t>
      </w:r>
      <w:r w:rsidR="00886D26" w:rsidRPr="00B20A4B">
        <w:rPr>
          <w:rFonts w:cs="Times New Roman"/>
          <w:szCs w:val="24"/>
          <w:lang w:val="en-US"/>
        </w:rPr>
        <w:t xml:space="preserve">his </w:t>
      </w:r>
      <w:r w:rsidR="006A09AE" w:rsidRPr="00B20A4B">
        <w:rPr>
          <w:rFonts w:cs="Times New Roman"/>
          <w:szCs w:val="24"/>
          <w:lang w:val="en-US"/>
        </w:rPr>
        <w:t>favorite relationship</w:t>
      </w:r>
      <w:r w:rsidR="00AE3B87" w:rsidRPr="00B20A4B">
        <w:rPr>
          <w:rFonts w:cs="Times New Roman"/>
          <w:szCs w:val="24"/>
          <w:lang w:val="en-US"/>
        </w:rPr>
        <w:t xml:space="preserve"> with all of them regardless of </w:t>
      </w:r>
      <w:r w:rsidR="00915649" w:rsidRPr="00B20A4B">
        <w:rPr>
          <w:rFonts w:cs="Times New Roman"/>
          <w:szCs w:val="24"/>
          <w:lang w:val="en-US"/>
        </w:rPr>
        <w:t xml:space="preserve">the </w:t>
      </w:r>
      <w:r w:rsidR="000A3965">
        <w:rPr>
          <w:rFonts w:cs="Times New Roman"/>
          <w:szCs w:val="24"/>
          <w:lang w:val="en-US"/>
        </w:rPr>
        <w:t>nature</w:t>
      </w:r>
      <w:r w:rsidR="00AE3B87" w:rsidRPr="00B20A4B">
        <w:rPr>
          <w:rFonts w:cs="Times New Roman"/>
          <w:szCs w:val="24"/>
          <w:lang w:val="en-US"/>
        </w:rPr>
        <w:t xml:space="preserve"> of </w:t>
      </w:r>
      <w:r w:rsidR="00915649" w:rsidRPr="00B20A4B">
        <w:rPr>
          <w:rFonts w:cs="Times New Roman"/>
          <w:szCs w:val="24"/>
          <w:lang w:val="en-US"/>
        </w:rPr>
        <w:t xml:space="preserve">their </w:t>
      </w:r>
      <w:r w:rsidR="00AE3B87" w:rsidRPr="00B20A4B">
        <w:rPr>
          <w:rFonts w:cs="Times New Roman"/>
          <w:szCs w:val="24"/>
          <w:lang w:val="en-US"/>
        </w:rPr>
        <w:t>conscious awareness.</w:t>
      </w:r>
    </w:p>
    <w:p w:rsidR="00E52A85" w:rsidRPr="00B20A4B" w:rsidRDefault="00E52A85" w:rsidP="000D0675">
      <w:pPr>
        <w:spacing w:after="120" w:line="480" w:lineRule="auto"/>
        <w:rPr>
          <w:rFonts w:cs="Times New Roman"/>
          <w:szCs w:val="24"/>
          <w:lang w:val="en-US"/>
        </w:rPr>
      </w:pPr>
      <w:r w:rsidRPr="00B20A4B">
        <w:rPr>
          <w:rFonts w:cs="Times New Roman"/>
          <w:szCs w:val="24"/>
          <w:lang w:val="en-US"/>
        </w:rPr>
        <w:t>C</w:t>
      </w:r>
      <w:r w:rsidR="00FC3B18" w:rsidRPr="00B20A4B">
        <w:rPr>
          <w:rFonts w:cs="Times New Roman"/>
          <w:szCs w:val="24"/>
          <w:lang w:val="en-US"/>
        </w:rPr>
        <w:t xml:space="preserve">onsider two important differences between Solaris and Arcadia. </w:t>
      </w:r>
      <w:r w:rsidR="000D0675" w:rsidRPr="00B20A4B">
        <w:rPr>
          <w:rFonts w:cs="Times New Roman"/>
          <w:szCs w:val="24"/>
          <w:lang w:val="en-US"/>
        </w:rPr>
        <w:t>The first difference</w:t>
      </w:r>
      <w:r w:rsidR="00FC3B18" w:rsidRPr="00B20A4B">
        <w:rPr>
          <w:rFonts w:cs="Times New Roman"/>
          <w:szCs w:val="24"/>
          <w:lang w:val="en-US"/>
        </w:rPr>
        <w:t xml:space="preserve"> concerns </w:t>
      </w:r>
      <w:r w:rsidR="00110D8A" w:rsidRPr="00B20A4B">
        <w:rPr>
          <w:rFonts w:cs="Times New Roman"/>
          <w:szCs w:val="24"/>
          <w:lang w:val="en-US"/>
        </w:rPr>
        <w:t>the</w:t>
      </w:r>
      <w:r w:rsidR="00FC3B18" w:rsidRPr="00B20A4B">
        <w:rPr>
          <w:rFonts w:cs="Times New Roman"/>
          <w:szCs w:val="24"/>
          <w:lang w:val="en-US"/>
        </w:rPr>
        <w:t xml:space="preserve"> freedom of human participation in the relationship with God. </w:t>
      </w:r>
      <w:r w:rsidRPr="00B20A4B">
        <w:rPr>
          <w:rFonts w:cs="Times New Roman"/>
          <w:szCs w:val="24"/>
          <w:lang w:val="en-US"/>
        </w:rPr>
        <w:t>The</w:t>
      </w:r>
      <w:r w:rsidR="008333BE" w:rsidRPr="00B20A4B">
        <w:rPr>
          <w:rFonts w:cs="Times New Roman"/>
          <w:szCs w:val="24"/>
          <w:lang w:val="en-US"/>
        </w:rPr>
        <w:t xml:space="preserve"> </w:t>
      </w:r>
      <w:r w:rsidR="00C62FED" w:rsidRPr="00B20A4B">
        <w:rPr>
          <w:rFonts w:cs="Times New Roman"/>
          <w:szCs w:val="24"/>
          <w:lang w:val="en-US"/>
        </w:rPr>
        <w:t>inhabitants of</w:t>
      </w:r>
      <w:r w:rsidR="008333BE" w:rsidRPr="00B20A4B">
        <w:rPr>
          <w:rFonts w:cs="Times New Roman"/>
          <w:szCs w:val="24"/>
          <w:lang w:val="en-US"/>
        </w:rPr>
        <w:t xml:space="preserve"> Arcadia are genuinely free to accept or reject God’s invitation to the relationship, whereas in Solaris </w:t>
      </w:r>
      <w:r w:rsidR="006006E1" w:rsidRPr="00B20A4B">
        <w:rPr>
          <w:rFonts w:cs="Times New Roman"/>
          <w:szCs w:val="24"/>
          <w:lang w:val="en-US"/>
        </w:rPr>
        <w:t>this</w:t>
      </w:r>
      <w:r w:rsidR="008333BE" w:rsidRPr="00B20A4B">
        <w:rPr>
          <w:rFonts w:cs="Times New Roman"/>
          <w:szCs w:val="24"/>
          <w:lang w:val="en-US"/>
        </w:rPr>
        <w:t xml:space="preserve"> freedom is compromised. </w:t>
      </w:r>
      <w:r w:rsidR="00A828CD" w:rsidRPr="00B20A4B">
        <w:rPr>
          <w:rFonts w:cs="Times New Roman"/>
          <w:szCs w:val="24"/>
          <w:lang w:val="en-US"/>
        </w:rPr>
        <w:t xml:space="preserve">In Arcadia, </w:t>
      </w:r>
      <w:r w:rsidR="00B4224F" w:rsidRPr="00B20A4B">
        <w:rPr>
          <w:rFonts w:cs="Times New Roman"/>
          <w:szCs w:val="24"/>
          <w:lang w:val="en-US"/>
        </w:rPr>
        <w:t xml:space="preserve">the </w:t>
      </w:r>
      <w:r w:rsidR="00945DF9" w:rsidRPr="00B20A4B">
        <w:rPr>
          <w:rFonts w:cs="Times New Roman"/>
          <w:szCs w:val="24"/>
          <w:lang w:val="en-US"/>
        </w:rPr>
        <w:t xml:space="preserve">relationship with </w:t>
      </w:r>
      <w:r w:rsidR="00A828CD" w:rsidRPr="00B20A4B">
        <w:rPr>
          <w:rFonts w:cs="Times New Roman"/>
          <w:szCs w:val="24"/>
          <w:lang w:val="en-US"/>
        </w:rPr>
        <w:t xml:space="preserve">God </w:t>
      </w:r>
      <w:r w:rsidR="00945DF9" w:rsidRPr="00B20A4B">
        <w:rPr>
          <w:rFonts w:cs="Times New Roman"/>
          <w:szCs w:val="24"/>
          <w:lang w:val="en-US"/>
        </w:rPr>
        <w:t xml:space="preserve">occurs </w:t>
      </w:r>
      <w:r w:rsidR="00A828CD" w:rsidRPr="00B20A4B">
        <w:rPr>
          <w:rFonts w:cs="Times New Roman"/>
          <w:szCs w:val="24"/>
          <w:lang w:val="en-US"/>
        </w:rPr>
        <w:t xml:space="preserve">at </w:t>
      </w:r>
      <w:r w:rsidR="00945DF9" w:rsidRPr="00B20A4B">
        <w:rPr>
          <w:rFonts w:cs="Times New Roman"/>
          <w:szCs w:val="24"/>
          <w:lang w:val="en-US"/>
        </w:rPr>
        <w:t>specific</w:t>
      </w:r>
      <w:r w:rsidR="00A828CD" w:rsidRPr="00B20A4B">
        <w:rPr>
          <w:rFonts w:cs="Times New Roman"/>
          <w:szCs w:val="24"/>
          <w:lang w:val="en-US"/>
        </w:rPr>
        <w:t xml:space="preserve"> places</w:t>
      </w:r>
      <w:r w:rsidR="000F6FF3" w:rsidRPr="00B20A4B">
        <w:rPr>
          <w:rFonts w:cs="Times New Roman"/>
          <w:szCs w:val="24"/>
          <w:lang w:val="en-US"/>
        </w:rPr>
        <w:t xml:space="preserve"> and it has the form of physical interaction</w:t>
      </w:r>
      <w:r w:rsidR="007656E0" w:rsidRPr="00B20A4B">
        <w:rPr>
          <w:rFonts w:cs="Times New Roman"/>
          <w:szCs w:val="24"/>
          <w:lang w:val="en-US"/>
        </w:rPr>
        <w:t>;</w:t>
      </w:r>
      <w:r w:rsidR="000F6FF3" w:rsidRPr="00B20A4B">
        <w:rPr>
          <w:rFonts w:cs="Times New Roman"/>
          <w:szCs w:val="24"/>
          <w:lang w:val="en-US"/>
        </w:rPr>
        <w:t xml:space="preserve"> </w:t>
      </w:r>
      <w:r w:rsidR="007656E0" w:rsidRPr="00B20A4B">
        <w:rPr>
          <w:rFonts w:cs="Times New Roman"/>
          <w:szCs w:val="24"/>
          <w:lang w:val="en-US"/>
        </w:rPr>
        <w:t xml:space="preserve">it is never out of reach for anyone and it does </w:t>
      </w:r>
      <w:r w:rsidR="007656E0" w:rsidRPr="00B20A4B">
        <w:rPr>
          <w:rFonts w:cs="Times New Roman"/>
          <w:szCs w:val="24"/>
          <w:lang w:val="en-US"/>
        </w:rPr>
        <w:lastRenderedPageBreak/>
        <w:t xml:space="preserve">not </w:t>
      </w:r>
      <w:r w:rsidR="004B41AC" w:rsidRPr="00B20A4B">
        <w:rPr>
          <w:rFonts w:cs="Times New Roman"/>
          <w:szCs w:val="24"/>
          <w:lang w:val="en-US"/>
        </w:rPr>
        <w:t>obstruct</w:t>
      </w:r>
      <w:r w:rsidR="007656E0" w:rsidRPr="00B20A4B">
        <w:rPr>
          <w:rFonts w:cs="Times New Roman"/>
          <w:szCs w:val="24"/>
          <w:lang w:val="en-US"/>
        </w:rPr>
        <w:t xml:space="preserve"> the regular flow of human </w:t>
      </w:r>
      <w:r w:rsidR="004B41AC" w:rsidRPr="00B20A4B">
        <w:rPr>
          <w:rFonts w:cs="Times New Roman"/>
          <w:szCs w:val="24"/>
          <w:lang w:val="en-US"/>
        </w:rPr>
        <w:t xml:space="preserve">daily </w:t>
      </w:r>
      <w:r w:rsidR="007656E0" w:rsidRPr="00B20A4B">
        <w:rPr>
          <w:rFonts w:cs="Times New Roman"/>
          <w:szCs w:val="24"/>
          <w:lang w:val="en-US"/>
        </w:rPr>
        <w:t xml:space="preserve">life. </w:t>
      </w:r>
      <w:r w:rsidR="000F6FF3" w:rsidRPr="00B20A4B">
        <w:rPr>
          <w:rFonts w:cs="Times New Roman"/>
          <w:szCs w:val="24"/>
          <w:lang w:val="en-US"/>
        </w:rPr>
        <w:t xml:space="preserve">It is within ordinary human powers to </w:t>
      </w:r>
      <w:r w:rsidR="003D554E" w:rsidRPr="00B20A4B">
        <w:rPr>
          <w:rFonts w:cs="Times New Roman"/>
          <w:szCs w:val="24"/>
          <w:lang w:val="en-US"/>
        </w:rPr>
        <w:t>stay either in</w:t>
      </w:r>
      <w:r w:rsidR="000F6FF3" w:rsidRPr="00B20A4B">
        <w:rPr>
          <w:rFonts w:cs="Times New Roman"/>
          <w:szCs w:val="24"/>
          <w:lang w:val="en-US"/>
        </w:rPr>
        <w:t xml:space="preserve"> or </w:t>
      </w:r>
      <w:r w:rsidR="003D554E" w:rsidRPr="00B20A4B">
        <w:rPr>
          <w:rFonts w:cs="Times New Roman"/>
          <w:szCs w:val="24"/>
          <w:lang w:val="en-US"/>
        </w:rPr>
        <w:t>out of</w:t>
      </w:r>
      <w:r w:rsidR="000F6FF3" w:rsidRPr="00B20A4B">
        <w:rPr>
          <w:rFonts w:cs="Times New Roman"/>
          <w:szCs w:val="24"/>
          <w:lang w:val="en-US"/>
        </w:rPr>
        <w:t xml:space="preserve"> those places, and </w:t>
      </w:r>
      <w:r w:rsidR="003D554E" w:rsidRPr="00B20A4B">
        <w:rPr>
          <w:rFonts w:cs="Times New Roman"/>
          <w:szCs w:val="24"/>
          <w:lang w:val="en-US"/>
        </w:rPr>
        <w:t xml:space="preserve">either </w:t>
      </w:r>
      <w:r w:rsidR="000F6FF3" w:rsidRPr="00B20A4B">
        <w:rPr>
          <w:rFonts w:cs="Times New Roman"/>
          <w:szCs w:val="24"/>
          <w:lang w:val="en-US"/>
        </w:rPr>
        <w:t>to participate or refrain from the interaction</w:t>
      </w:r>
      <w:r w:rsidR="003D554E" w:rsidRPr="00B20A4B">
        <w:rPr>
          <w:rFonts w:cs="Times New Roman"/>
          <w:szCs w:val="24"/>
          <w:lang w:val="en-US"/>
        </w:rPr>
        <w:t>.</w:t>
      </w:r>
    </w:p>
    <w:p w:rsidR="00F2657D" w:rsidRPr="00B20A4B" w:rsidRDefault="003D554E" w:rsidP="009A4693">
      <w:pPr>
        <w:spacing w:after="120" w:line="480" w:lineRule="auto"/>
        <w:rPr>
          <w:rFonts w:cs="Times New Roman"/>
          <w:szCs w:val="24"/>
          <w:lang w:val="en-US"/>
        </w:rPr>
      </w:pPr>
      <w:r w:rsidRPr="00B20A4B">
        <w:rPr>
          <w:rFonts w:cs="Times New Roman"/>
          <w:szCs w:val="24"/>
          <w:lang w:val="en-US"/>
        </w:rPr>
        <w:t>In Solaris, the situation is different</w:t>
      </w:r>
      <w:r w:rsidR="00D17F05" w:rsidRPr="00B20A4B">
        <w:rPr>
          <w:rFonts w:cs="Times New Roman"/>
          <w:szCs w:val="24"/>
          <w:lang w:val="en-US"/>
        </w:rPr>
        <w:t xml:space="preserve">. </w:t>
      </w:r>
      <w:r w:rsidRPr="00B20A4B">
        <w:rPr>
          <w:rFonts w:cs="Times New Roman"/>
          <w:szCs w:val="24"/>
          <w:lang w:val="en-US"/>
        </w:rPr>
        <w:t>The</w:t>
      </w:r>
      <w:r w:rsidR="008333BE" w:rsidRPr="00B20A4B">
        <w:rPr>
          <w:rFonts w:cs="Times New Roman"/>
          <w:szCs w:val="24"/>
          <w:lang w:val="en-US"/>
        </w:rPr>
        <w:t xml:space="preserve"> God </w:t>
      </w:r>
      <w:r w:rsidRPr="00B20A4B">
        <w:rPr>
          <w:rFonts w:cs="Times New Roman"/>
          <w:szCs w:val="24"/>
          <w:lang w:val="en-US"/>
        </w:rPr>
        <w:t xml:space="preserve">of Solaris </w:t>
      </w:r>
      <w:r w:rsidR="008333BE" w:rsidRPr="00B20A4B">
        <w:rPr>
          <w:rFonts w:cs="Times New Roman"/>
          <w:szCs w:val="24"/>
          <w:lang w:val="en-US"/>
        </w:rPr>
        <w:t xml:space="preserve">always makes sure that </w:t>
      </w:r>
      <w:r w:rsidR="009A5F7B" w:rsidRPr="00B20A4B">
        <w:rPr>
          <w:rFonts w:cs="Times New Roman"/>
          <w:szCs w:val="24"/>
          <w:lang w:val="en-US"/>
        </w:rPr>
        <w:t xml:space="preserve">his existence is sufficiently evident to </w:t>
      </w:r>
      <w:r w:rsidR="008333BE" w:rsidRPr="00B20A4B">
        <w:rPr>
          <w:rFonts w:cs="Times New Roman"/>
          <w:szCs w:val="24"/>
          <w:lang w:val="en-US"/>
        </w:rPr>
        <w:t xml:space="preserve">every person at every moment. The </w:t>
      </w:r>
      <w:r w:rsidR="001C2A2F" w:rsidRPr="00B20A4B">
        <w:rPr>
          <w:rFonts w:cs="Times New Roman"/>
          <w:szCs w:val="24"/>
          <w:lang w:val="en-US"/>
        </w:rPr>
        <w:t xml:space="preserve">non-sensory </w:t>
      </w:r>
      <w:r w:rsidR="008333BE" w:rsidRPr="00B20A4B">
        <w:rPr>
          <w:rFonts w:cs="Times New Roman"/>
          <w:szCs w:val="24"/>
          <w:lang w:val="en-US"/>
        </w:rPr>
        <w:t>experienc</w:t>
      </w:r>
      <w:r w:rsidR="001C2A2F" w:rsidRPr="00B20A4B">
        <w:rPr>
          <w:rFonts w:cs="Times New Roman"/>
          <w:szCs w:val="24"/>
          <w:lang w:val="en-US"/>
        </w:rPr>
        <w:t xml:space="preserve">e </w:t>
      </w:r>
      <w:r w:rsidR="00B135B0" w:rsidRPr="00B20A4B">
        <w:rPr>
          <w:rFonts w:cs="Times New Roman"/>
          <w:szCs w:val="24"/>
          <w:lang w:val="en-US"/>
        </w:rPr>
        <w:t xml:space="preserve">of God </w:t>
      </w:r>
      <w:r w:rsidR="001C2A2F" w:rsidRPr="00B20A4B">
        <w:rPr>
          <w:rFonts w:cs="Times New Roman"/>
          <w:szCs w:val="24"/>
          <w:lang w:val="en-US"/>
        </w:rPr>
        <w:t>in Solaris is continuous, unsolicited</w:t>
      </w:r>
      <w:r w:rsidR="000D0675" w:rsidRPr="00B20A4B">
        <w:rPr>
          <w:rFonts w:cs="Times New Roman"/>
          <w:szCs w:val="24"/>
          <w:lang w:val="en-US"/>
        </w:rPr>
        <w:t>,</w:t>
      </w:r>
      <w:r w:rsidR="001C2A2F" w:rsidRPr="00B20A4B">
        <w:rPr>
          <w:rFonts w:cs="Times New Roman"/>
          <w:szCs w:val="24"/>
          <w:lang w:val="en-US"/>
        </w:rPr>
        <w:t xml:space="preserve"> and uncontroll</w:t>
      </w:r>
      <w:r w:rsidR="005C48E3" w:rsidRPr="00B20A4B">
        <w:rPr>
          <w:rFonts w:cs="Times New Roman"/>
          <w:szCs w:val="24"/>
          <w:lang w:val="en-US"/>
        </w:rPr>
        <w:t>ed</w:t>
      </w:r>
      <w:r w:rsidR="001C2A2F" w:rsidRPr="00B20A4B">
        <w:rPr>
          <w:rFonts w:cs="Times New Roman"/>
          <w:szCs w:val="24"/>
          <w:lang w:val="en-US"/>
        </w:rPr>
        <w:t xml:space="preserve"> by the </w:t>
      </w:r>
      <w:r w:rsidR="005C48E3" w:rsidRPr="00B20A4B">
        <w:rPr>
          <w:rFonts w:cs="Times New Roman"/>
          <w:szCs w:val="24"/>
          <w:lang w:val="en-US"/>
        </w:rPr>
        <w:t>recipient</w:t>
      </w:r>
      <w:r w:rsidR="001C2A2F" w:rsidRPr="00B20A4B">
        <w:rPr>
          <w:rFonts w:cs="Times New Roman"/>
          <w:szCs w:val="24"/>
          <w:lang w:val="en-US"/>
        </w:rPr>
        <w:t xml:space="preserve">. </w:t>
      </w:r>
      <w:r w:rsidR="00D97B0F" w:rsidRPr="00B20A4B">
        <w:rPr>
          <w:rFonts w:cs="Times New Roman"/>
          <w:szCs w:val="24"/>
          <w:lang w:val="en-US"/>
        </w:rPr>
        <w:t>I</w:t>
      </w:r>
      <w:r w:rsidR="005D0E16" w:rsidRPr="00B20A4B">
        <w:rPr>
          <w:rFonts w:cs="Times New Roman"/>
          <w:szCs w:val="24"/>
          <w:lang w:val="en-US"/>
        </w:rPr>
        <w:t>t is beyond ordinary human powers to</w:t>
      </w:r>
      <w:r w:rsidR="00D97B0F" w:rsidRPr="00B20A4B">
        <w:rPr>
          <w:rFonts w:cs="Times New Roman"/>
          <w:szCs w:val="24"/>
          <w:lang w:val="en-US"/>
        </w:rPr>
        <w:t xml:space="preserve"> take even a short break from experiencing God</w:t>
      </w:r>
      <w:r w:rsidR="005B68D9" w:rsidRPr="00B20A4B">
        <w:rPr>
          <w:rFonts w:cs="Times New Roman"/>
          <w:szCs w:val="24"/>
          <w:lang w:val="en-US"/>
        </w:rPr>
        <w:t xml:space="preserve"> in Solaris</w:t>
      </w:r>
      <w:r w:rsidR="005D0E16" w:rsidRPr="00B20A4B">
        <w:rPr>
          <w:rFonts w:cs="Times New Roman"/>
          <w:szCs w:val="24"/>
          <w:lang w:val="en-US"/>
        </w:rPr>
        <w:t>, and one cannot</w:t>
      </w:r>
      <w:r w:rsidR="00D97B0F" w:rsidRPr="00B20A4B">
        <w:rPr>
          <w:rFonts w:cs="Times New Roman"/>
          <w:szCs w:val="24"/>
          <w:lang w:val="en-US"/>
        </w:rPr>
        <w:t xml:space="preserve"> </w:t>
      </w:r>
      <w:r w:rsidR="005B68D9" w:rsidRPr="00B20A4B">
        <w:rPr>
          <w:rFonts w:cs="Times New Roman"/>
          <w:szCs w:val="24"/>
          <w:lang w:val="en-US"/>
        </w:rPr>
        <w:t xml:space="preserve">achieve that </w:t>
      </w:r>
      <w:r w:rsidR="00D97B0F" w:rsidRPr="00B20A4B">
        <w:rPr>
          <w:rFonts w:cs="Times New Roman"/>
          <w:szCs w:val="24"/>
          <w:lang w:val="en-US"/>
        </w:rPr>
        <w:t>without breaking the relationship.</w:t>
      </w:r>
      <w:r w:rsidR="000D0675" w:rsidRPr="00B20A4B">
        <w:rPr>
          <w:rStyle w:val="a8"/>
          <w:rFonts w:cs="Times New Roman"/>
          <w:szCs w:val="24"/>
          <w:lang w:val="en-US"/>
        </w:rPr>
        <w:footnoteReference w:id="17"/>
      </w:r>
      <w:r w:rsidR="00D97B0F" w:rsidRPr="00B20A4B">
        <w:rPr>
          <w:rFonts w:cs="Times New Roman"/>
          <w:szCs w:val="24"/>
          <w:lang w:val="en-US"/>
        </w:rPr>
        <w:t xml:space="preserve"> </w:t>
      </w:r>
      <w:r w:rsidR="009A5F7B" w:rsidRPr="00B20A4B">
        <w:rPr>
          <w:rFonts w:cs="Times New Roman"/>
          <w:szCs w:val="24"/>
          <w:lang w:val="en-US"/>
        </w:rPr>
        <w:t xml:space="preserve">The God of Solaris is like a friend who constantly follows </w:t>
      </w:r>
      <w:r w:rsidR="00D20997" w:rsidRPr="00B20A4B">
        <w:rPr>
          <w:rFonts w:cs="Times New Roman"/>
          <w:szCs w:val="24"/>
          <w:lang w:val="en-US"/>
        </w:rPr>
        <w:t xml:space="preserve">you </w:t>
      </w:r>
      <w:r w:rsidR="00860DB4" w:rsidRPr="00B20A4B">
        <w:rPr>
          <w:rFonts w:cs="Times New Roman"/>
          <w:szCs w:val="24"/>
          <w:lang w:val="en-US"/>
        </w:rPr>
        <w:t xml:space="preserve">just </w:t>
      </w:r>
      <w:r w:rsidR="009A5F7B" w:rsidRPr="00B20A4B">
        <w:rPr>
          <w:rFonts w:cs="Times New Roman"/>
          <w:szCs w:val="24"/>
          <w:lang w:val="en-US"/>
        </w:rPr>
        <w:t>to make sure that you never doubt h</w:t>
      </w:r>
      <w:r w:rsidR="000D0675" w:rsidRPr="00B20A4B">
        <w:rPr>
          <w:rFonts w:cs="Times New Roman"/>
          <w:szCs w:val="24"/>
          <w:lang w:val="en-US"/>
        </w:rPr>
        <w:t>er</w:t>
      </w:r>
      <w:r w:rsidR="009A5F7B" w:rsidRPr="00B20A4B">
        <w:rPr>
          <w:rFonts w:cs="Times New Roman"/>
          <w:szCs w:val="24"/>
          <w:lang w:val="en-US"/>
        </w:rPr>
        <w:t xml:space="preserve"> existence, and the only way to stop </w:t>
      </w:r>
      <w:r w:rsidR="00B4224F" w:rsidRPr="00B20A4B">
        <w:rPr>
          <w:rFonts w:cs="Times New Roman"/>
          <w:szCs w:val="24"/>
          <w:lang w:val="en-US"/>
        </w:rPr>
        <w:t>feeling</w:t>
      </w:r>
      <w:r w:rsidR="009A5F7B" w:rsidRPr="00B20A4B">
        <w:rPr>
          <w:rFonts w:cs="Times New Roman"/>
          <w:szCs w:val="24"/>
          <w:lang w:val="en-US"/>
        </w:rPr>
        <w:t xml:space="preserve"> h</w:t>
      </w:r>
      <w:r w:rsidR="00CF7DE2" w:rsidRPr="00B20A4B">
        <w:rPr>
          <w:rFonts w:cs="Times New Roman"/>
          <w:szCs w:val="24"/>
          <w:lang w:val="en-US"/>
        </w:rPr>
        <w:t>er</w:t>
      </w:r>
      <w:r w:rsidR="009A5F7B" w:rsidRPr="00B20A4B">
        <w:rPr>
          <w:rFonts w:cs="Times New Roman"/>
          <w:szCs w:val="24"/>
          <w:lang w:val="en-US"/>
        </w:rPr>
        <w:t xml:space="preserve"> presence </w:t>
      </w:r>
      <w:r w:rsidR="00CB0C96" w:rsidRPr="00B20A4B">
        <w:rPr>
          <w:rFonts w:cs="Times New Roman"/>
          <w:szCs w:val="24"/>
          <w:lang w:val="en-US"/>
        </w:rPr>
        <w:t>is</w:t>
      </w:r>
      <w:r w:rsidR="009A5F7B" w:rsidRPr="00B20A4B">
        <w:rPr>
          <w:rFonts w:cs="Times New Roman"/>
          <w:szCs w:val="24"/>
          <w:lang w:val="en-US"/>
        </w:rPr>
        <w:t xml:space="preserve"> to </w:t>
      </w:r>
      <w:r w:rsidR="00D20997" w:rsidRPr="00B20A4B">
        <w:rPr>
          <w:rFonts w:cs="Times New Roman"/>
          <w:szCs w:val="24"/>
          <w:lang w:val="en-US"/>
        </w:rPr>
        <w:t>shut down your senses</w:t>
      </w:r>
      <w:r w:rsidR="009A5F7B" w:rsidRPr="00B20A4B">
        <w:rPr>
          <w:rFonts w:cs="Times New Roman"/>
          <w:szCs w:val="24"/>
          <w:lang w:val="en-US"/>
        </w:rPr>
        <w:t xml:space="preserve"> or chase h</w:t>
      </w:r>
      <w:r w:rsidR="00CF7DE2" w:rsidRPr="00B20A4B">
        <w:rPr>
          <w:rFonts w:cs="Times New Roman"/>
          <w:szCs w:val="24"/>
          <w:lang w:val="en-US"/>
        </w:rPr>
        <w:t>er</w:t>
      </w:r>
      <w:r w:rsidR="009A5F7B" w:rsidRPr="00B20A4B">
        <w:rPr>
          <w:rFonts w:cs="Times New Roman"/>
          <w:szCs w:val="24"/>
          <w:lang w:val="en-US"/>
        </w:rPr>
        <w:t xml:space="preserve"> away.</w:t>
      </w:r>
      <w:r w:rsidR="00F46105" w:rsidRPr="00B20A4B">
        <w:rPr>
          <w:rStyle w:val="a8"/>
          <w:rFonts w:cs="Times New Roman"/>
          <w:szCs w:val="24"/>
          <w:lang w:val="en-US"/>
        </w:rPr>
        <w:footnoteReference w:id="18"/>
      </w:r>
      <w:r w:rsidR="00860DB4" w:rsidRPr="00B20A4B">
        <w:rPr>
          <w:rFonts w:cs="Times New Roman"/>
          <w:szCs w:val="24"/>
          <w:lang w:val="en-US"/>
        </w:rPr>
        <w:t xml:space="preserve"> </w:t>
      </w:r>
      <w:r w:rsidR="000D0675" w:rsidRPr="00B20A4B">
        <w:rPr>
          <w:rFonts w:cs="Times New Roman"/>
          <w:szCs w:val="24"/>
          <w:lang w:val="en-US"/>
        </w:rPr>
        <w:t>This God, by demanding</w:t>
      </w:r>
      <w:r w:rsidR="00F2657D" w:rsidRPr="00B20A4B">
        <w:rPr>
          <w:rFonts w:cs="Times New Roman"/>
          <w:szCs w:val="24"/>
          <w:lang w:val="en-US"/>
        </w:rPr>
        <w:t xml:space="preserve"> </w:t>
      </w:r>
      <w:r w:rsidR="00C86A83" w:rsidRPr="00B20A4B">
        <w:rPr>
          <w:rFonts w:cs="Times New Roman"/>
          <w:szCs w:val="24"/>
          <w:lang w:val="en-US"/>
        </w:rPr>
        <w:t>people’s</w:t>
      </w:r>
      <w:r w:rsidR="00434012" w:rsidRPr="00B20A4B">
        <w:rPr>
          <w:rFonts w:cs="Times New Roman"/>
          <w:szCs w:val="24"/>
          <w:lang w:val="en-US"/>
        </w:rPr>
        <w:t xml:space="preserve"> love</w:t>
      </w:r>
      <w:r w:rsidR="00F872C4" w:rsidRPr="00B20A4B">
        <w:rPr>
          <w:rFonts w:cs="Times New Roman"/>
          <w:szCs w:val="24"/>
          <w:lang w:val="en-US"/>
        </w:rPr>
        <w:t xml:space="preserve">, </w:t>
      </w:r>
      <w:r w:rsidR="00E52A85" w:rsidRPr="00B20A4B">
        <w:rPr>
          <w:rFonts w:cs="Times New Roman"/>
          <w:szCs w:val="24"/>
          <w:lang w:val="en-US"/>
        </w:rPr>
        <w:t>traverses</w:t>
      </w:r>
      <w:r w:rsidR="00F872C4" w:rsidRPr="00B20A4B">
        <w:rPr>
          <w:rFonts w:cs="Times New Roman"/>
          <w:szCs w:val="24"/>
          <w:lang w:val="en-US"/>
        </w:rPr>
        <w:t xml:space="preserve"> </w:t>
      </w:r>
      <w:r w:rsidR="00434012" w:rsidRPr="00B20A4B">
        <w:rPr>
          <w:rFonts w:cs="Times New Roman"/>
          <w:szCs w:val="24"/>
          <w:lang w:val="en-US"/>
        </w:rPr>
        <w:t>their</w:t>
      </w:r>
      <w:r w:rsidR="00F872C4" w:rsidRPr="00B20A4B">
        <w:rPr>
          <w:rFonts w:cs="Times New Roman"/>
          <w:szCs w:val="24"/>
          <w:lang w:val="en-US"/>
        </w:rPr>
        <w:t xml:space="preserve"> personal boundaries</w:t>
      </w:r>
      <w:r w:rsidR="00F2657D" w:rsidRPr="00B20A4B">
        <w:rPr>
          <w:rFonts w:cs="Times New Roman"/>
          <w:szCs w:val="24"/>
          <w:lang w:val="en-US"/>
        </w:rPr>
        <w:t xml:space="preserve"> and deprives </w:t>
      </w:r>
      <w:r w:rsidR="00E52A85" w:rsidRPr="00B20A4B">
        <w:rPr>
          <w:rFonts w:cs="Times New Roman"/>
          <w:szCs w:val="24"/>
          <w:lang w:val="en-US"/>
        </w:rPr>
        <w:t>people</w:t>
      </w:r>
      <w:r w:rsidR="00F2657D" w:rsidRPr="00B20A4B">
        <w:rPr>
          <w:rFonts w:cs="Times New Roman"/>
          <w:szCs w:val="24"/>
          <w:lang w:val="en-US"/>
        </w:rPr>
        <w:t xml:space="preserve"> of their autonomy.</w:t>
      </w:r>
      <w:r w:rsidR="00F10B8B" w:rsidRPr="00B20A4B">
        <w:rPr>
          <w:rStyle w:val="a8"/>
          <w:rFonts w:cs="Times New Roman"/>
          <w:szCs w:val="24"/>
          <w:lang w:val="en-US"/>
        </w:rPr>
        <w:footnoteReference w:id="19"/>
      </w:r>
      <w:r w:rsidR="00F2657D" w:rsidRPr="00B20A4B">
        <w:rPr>
          <w:rFonts w:cs="Times New Roman"/>
          <w:szCs w:val="24"/>
          <w:lang w:val="en-US"/>
        </w:rPr>
        <w:t xml:space="preserve"> </w:t>
      </w:r>
      <w:r w:rsidR="00D61465" w:rsidRPr="00B20A4B">
        <w:rPr>
          <w:rFonts w:cs="Times New Roman"/>
          <w:szCs w:val="24"/>
          <w:lang w:val="en-US"/>
        </w:rPr>
        <w:t xml:space="preserve">He forces the experience of his presence upon </w:t>
      </w:r>
      <w:r w:rsidR="004B41AC" w:rsidRPr="00B20A4B">
        <w:rPr>
          <w:rFonts w:cs="Times New Roman"/>
          <w:szCs w:val="24"/>
          <w:lang w:val="en-US"/>
        </w:rPr>
        <w:t>human minds</w:t>
      </w:r>
      <w:r w:rsidR="00D61465" w:rsidRPr="00B20A4B">
        <w:rPr>
          <w:rFonts w:cs="Times New Roman"/>
          <w:szCs w:val="24"/>
          <w:lang w:val="en-US"/>
        </w:rPr>
        <w:t xml:space="preserve">, which </w:t>
      </w:r>
      <w:r w:rsidR="008A30BB" w:rsidRPr="00B20A4B">
        <w:rPr>
          <w:rFonts w:cs="Times New Roman"/>
          <w:szCs w:val="24"/>
          <w:lang w:val="en-US"/>
        </w:rPr>
        <w:t>produces</w:t>
      </w:r>
      <w:r w:rsidR="00D61465" w:rsidRPr="00B20A4B">
        <w:rPr>
          <w:rFonts w:cs="Times New Roman"/>
          <w:szCs w:val="24"/>
          <w:lang w:val="en-US"/>
        </w:rPr>
        <w:t xml:space="preserve"> compliance</w:t>
      </w:r>
      <w:r w:rsidR="008A30BB" w:rsidRPr="00B20A4B">
        <w:rPr>
          <w:rFonts w:cs="Times New Roman"/>
          <w:szCs w:val="24"/>
          <w:lang w:val="en-US"/>
        </w:rPr>
        <w:t xml:space="preserve"> rather than love</w:t>
      </w:r>
      <w:r w:rsidR="00D61465" w:rsidRPr="00B20A4B">
        <w:rPr>
          <w:rFonts w:cs="Times New Roman"/>
          <w:szCs w:val="24"/>
          <w:lang w:val="en-US"/>
        </w:rPr>
        <w:t>.</w:t>
      </w:r>
      <w:r w:rsidR="00123E0B" w:rsidRPr="00B20A4B">
        <w:rPr>
          <w:rStyle w:val="a8"/>
          <w:rFonts w:cs="Times New Roman"/>
          <w:szCs w:val="24"/>
          <w:lang w:val="en-US"/>
        </w:rPr>
        <w:footnoteReference w:id="20"/>
      </w:r>
      <w:r w:rsidR="0098307F" w:rsidRPr="00B20A4B">
        <w:rPr>
          <w:rFonts w:cs="Times New Roman"/>
          <w:szCs w:val="24"/>
          <w:lang w:val="en-US"/>
        </w:rPr>
        <w:t xml:space="preserve"> </w:t>
      </w:r>
      <w:r w:rsidR="00D41C8B" w:rsidRPr="00B20A4B">
        <w:rPr>
          <w:rFonts w:cs="Times New Roman"/>
          <w:szCs w:val="24"/>
          <w:lang w:val="en-US"/>
        </w:rPr>
        <w:t>A</w:t>
      </w:r>
      <w:r w:rsidR="00403D15" w:rsidRPr="00B20A4B">
        <w:rPr>
          <w:rFonts w:cs="Times New Roman"/>
          <w:szCs w:val="24"/>
          <w:lang w:val="en-US"/>
        </w:rPr>
        <w:t xml:space="preserve"> perfectly loving God</w:t>
      </w:r>
      <w:r w:rsidR="00D41C8B" w:rsidRPr="00B20A4B">
        <w:rPr>
          <w:rFonts w:cs="Times New Roman"/>
          <w:szCs w:val="24"/>
          <w:lang w:val="en-US"/>
        </w:rPr>
        <w:t xml:space="preserve"> would seek to preserve human freedom </w:t>
      </w:r>
      <w:r w:rsidR="00E52A85" w:rsidRPr="00B20A4B">
        <w:rPr>
          <w:rFonts w:cs="Times New Roman"/>
          <w:szCs w:val="24"/>
          <w:lang w:val="en-US"/>
        </w:rPr>
        <w:t>and</w:t>
      </w:r>
      <w:r w:rsidR="00D41C8B" w:rsidRPr="00B20A4B">
        <w:rPr>
          <w:rFonts w:cs="Times New Roman"/>
          <w:szCs w:val="24"/>
          <w:lang w:val="en-US"/>
        </w:rPr>
        <w:t xml:space="preserve"> </w:t>
      </w:r>
      <w:r w:rsidR="00403D15" w:rsidRPr="00B20A4B">
        <w:rPr>
          <w:rFonts w:cs="Times New Roman"/>
          <w:szCs w:val="24"/>
          <w:lang w:val="en-US"/>
        </w:rPr>
        <w:t xml:space="preserve">would prefer the </w:t>
      </w:r>
      <w:r w:rsidR="00AC491F" w:rsidRPr="00B20A4B">
        <w:rPr>
          <w:rFonts w:cs="Times New Roman"/>
          <w:szCs w:val="24"/>
          <w:lang w:val="en-US"/>
        </w:rPr>
        <w:t>consciousness-independent</w:t>
      </w:r>
      <w:r w:rsidR="00403D15" w:rsidRPr="00B20A4B">
        <w:rPr>
          <w:rFonts w:cs="Times New Roman"/>
          <w:szCs w:val="24"/>
          <w:lang w:val="en-US"/>
        </w:rPr>
        <w:t xml:space="preserve"> relationship of Arcadia to the consciousness-constrained relationship of Solaris.</w:t>
      </w:r>
      <w:r w:rsidR="00123E0B" w:rsidRPr="00B20A4B">
        <w:rPr>
          <w:rStyle w:val="a8"/>
          <w:rFonts w:cs="Times New Roman"/>
          <w:szCs w:val="24"/>
          <w:lang w:val="en-US"/>
        </w:rPr>
        <w:footnoteReference w:id="21"/>
      </w:r>
    </w:p>
    <w:p w:rsidR="00E52A85" w:rsidRPr="00B20A4B" w:rsidRDefault="000D0675" w:rsidP="009A4693">
      <w:pPr>
        <w:spacing w:after="120" w:line="480" w:lineRule="auto"/>
        <w:rPr>
          <w:rFonts w:cs="Times New Roman"/>
          <w:szCs w:val="24"/>
          <w:lang w:val="en-US"/>
        </w:rPr>
      </w:pPr>
      <w:r w:rsidRPr="00B20A4B">
        <w:rPr>
          <w:rFonts w:cs="Times New Roman"/>
          <w:szCs w:val="24"/>
          <w:lang w:val="en-US"/>
        </w:rPr>
        <w:t xml:space="preserve">The second difference concerns the accessibility of the relationship with God to various groups of people. </w:t>
      </w:r>
      <w:r w:rsidR="00E52A85" w:rsidRPr="00B20A4B">
        <w:rPr>
          <w:rFonts w:cs="Times New Roman"/>
          <w:szCs w:val="24"/>
          <w:lang w:val="en-US"/>
        </w:rPr>
        <w:t>T</w:t>
      </w:r>
      <w:r w:rsidR="00D61465" w:rsidRPr="00B20A4B">
        <w:rPr>
          <w:rFonts w:cs="Times New Roman"/>
          <w:szCs w:val="24"/>
          <w:lang w:val="en-US"/>
        </w:rPr>
        <w:t xml:space="preserve">he most disturbing </w:t>
      </w:r>
      <w:r w:rsidR="00F56E67" w:rsidRPr="00B20A4B">
        <w:rPr>
          <w:rFonts w:cs="Times New Roman"/>
          <w:szCs w:val="24"/>
          <w:lang w:val="en-US"/>
        </w:rPr>
        <w:t>consequence</w:t>
      </w:r>
      <w:r w:rsidR="00D61465" w:rsidRPr="00B20A4B">
        <w:rPr>
          <w:rFonts w:cs="Times New Roman"/>
          <w:szCs w:val="24"/>
          <w:lang w:val="en-US"/>
        </w:rPr>
        <w:t xml:space="preserve"> of </w:t>
      </w:r>
      <w:r w:rsidR="00571F20" w:rsidRPr="00B20A4B">
        <w:rPr>
          <w:rFonts w:cs="Times New Roman"/>
          <w:szCs w:val="24"/>
          <w:lang w:val="en-US"/>
        </w:rPr>
        <w:t>the consciousness constraint on divine-human relationship</w:t>
      </w:r>
      <w:r w:rsidR="002C723F" w:rsidRPr="00B20A4B">
        <w:rPr>
          <w:rFonts w:cs="Times New Roman"/>
          <w:szCs w:val="24"/>
          <w:lang w:val="en-US"/>
        </w:rPr>
        <w:t>s</w:t>
      </w:r>
      <w:r w:rsidR="00E52A85" w:rsidRPr="00B20A4B">
        <w:rPr>
          <w:rFonts w:cs="Times New Roman"/>
          <w:szCs w:val="24"/>
          <w:lang w:val="en-US"/>
        </w:rPr>
        <w:t xml:space="preserve"> is </w:t>
      </w:r>
      <w:r w:rsidR="000444FE" w:rsidRPr="00B20A4B">
        <w:rPr>
          <w:rFonts w:cs="Times New Roman"/>
          <w:szCs w:val="24"/>
          <w:lang w:val="en-US"/>
        </w:rPr>
        <w:t xml:space="preserve">that it segregates people </w:t>
      </w:r>
      <w:r w:rsidR="00005DB7" w:rsidRPr="00B20A4B">
        <w:rPr>
          <w:rFonts w:cs="Times New Roman"/>
          <w:szCs w:val="24"/>
          <w:lang w:val="en-US"/>
        </w:rPr>
        <w:t xml:space="preserve">based </w:t>
      </w:r>
      <w:r w:rsidR="000444FE" w:rsidRPr="00B20A4B">
        <w:rPr>
          <w:rFonts w:cs="Times New Roman"/>
          <w:szCs w:val="24"/>
          <w:lang w:val="en-US"/>
        </w:rPr>
        <w:t>on their natural condition</w:t>
      </w:r>
      <w:r w:rsidR="00DB7B14" w:rsidRPr="00B20A4B">
        <w:rPr>
          <w:rFonts w:cs="Times New Roman"/>
          <w:szCs w:val="24"/>
          <w:lang w:val="en-US"/>
        </w:rPr>
        <w:t>. T</w:t>
      </w:r>
      <w:r w:rsidR="00571F20" w:rsidRPr="00B20A4B">
        <w:rPr>
          <w:rFonts w:cs="Times New Roman"/>
          <w:szCs w:val="24"/>
          <w:lang w:val="en-US"/>
        </w:rPr>
        <w:t>here are people in Solaris who</w:t>
      </w:r>
      <w:r w:rsidR="000444FE" w:rsidRPr="00B20A4B">
        <w:rPr>
          <w:rFonts w:cs="Times New Roman"/>
          <w:szCs w:val="24"/>
          <w:lang w:val="en-US"/>
        </w:rPr>
        <w:t xml:space="preserve"> are by nature</w:t>
      </w:r>
      <w:r w:rsidR="00F26C97" w:rsidRPr="00B20A4B">
        <w:rPr>
          <w:rFonts w:cs="Times New Roman"/>
          <w:szCs w:val="24"/>
          <w:lang w:val="en-US"/>
        </w:rPr>
        <w:t xml:space="preserve"> not eligible for</w:t>
      </w:r>
      <w:r w:rsidR="00571F20" w:rsidRPr="00B20A4B">
        <w:rPr>
          <w:rFonts w:cs="Times New Roman"/>
          <w:szCs w:val="24"/>
          <w:lang w:val="en-US"/>
        </w:rPr>
        <w:t xml:space="preserve"> God</w:t>
      </w:r>
      <w:r w:rsidR="00927803" w:rsidRPr="00B20A4B">
        <w:rPr>
          <w:rFonts w:cs="Times New Roman"/>
          <w:szCs w:val="24"/>
          <w:lang w:val="en-US"/>
        </w:rPr>
        <w:t xml:space="preserve">’s </w:t>
      </w:r>
      <w:r w:rsidR="006A09AE" w:rsidRPr="00B20A4B">
        <w:rPr>
          <w:rFonts w:cs="Times New Roman"/>
          <w:szCs w:val="24"/>
          <w:lang w:val="en-US"/>
        </w:rPr>
        <w:t>favorite kind of relationship</w:t>
      </w:r>
      <w:r w:rsidR="00571F20" w:rsidRPr="00B20A4B">
        <w:rPr>
          <w:rFonts w:cs="Times New Roman"/>
          <w:szCs w:val="24"/>
          <w:lang w:val="en-US"/>
        </w:rPr>
        <w:t xml:space="preserve">. </w:t>
      </w:r>
      <w:r w:rsidR="006D4F39" w:rsidRPr="00B20A4B">
        <w:rPr>
          <w:rFonts w:cs="Times New Roman"/>
          <w:szCs w:val="24"/>
          <w:lang w:val="en-US"/>
        </w:rPr>
        <w:t>T</w:t>
      </w:r>
      <w:r w:rsidR="005204A5" w:rsidRPr="00B20A4B">
        <w:rPr>
          <w:rFonts w:cs="Times New Roman"/>
          <w:szCs w:val="24"/>
          <w:lang w:val="en-US"/>
        </w:rPr>
        <w:t xml:space="preserve">o have </w:t>
      </w:r>
      <w:r w:rsidR="005204A5" w:rsidRPr="00B20A4B">
        <w:rPr>
          <w:rFonts w:cs="Times New Roman"/>
          <w:szCs w:val="24"/>
          <w:lang w:val="en-US"/>
        </w:rPr>
        <w:lastRenderedPageBreak/>
        <w:t xml:space="preserve">access to </w:t>
      </w:r>
      <w:r w:rsidR="00F17A88" w:rsidRPr="00B20A4B">
        <w:rPr>
          <w:rFonts w:cs="Times New Roman"/>
          <w:szCs w:val="24"/>
          <w:lang w:val="en-US"/>
        </w:rPr>
        <w:t>a CR</w:t>
      </w:r>
      <w:r w:rsidR="005204A5" w:rsidRPr="00B20A4B">
        <w:rPr>
          <w:rFonts w:cs="Times New Roman"/>
          <w:szCs w:val="24"/>
          <w:lang w:val="en-US"/>
        </w:rPr>
        <w:t xml:space="preserve"> with God, </w:t>
      </w:r>
      <w:r w:rsidR="00387F2D" w:rsidRPr="00B20A4B">
        <w:rPr>
          <w:rFonts w:cs="Times New Roman"/>
          <w:szCs w:val="24"/>
          <w:lang w:val="en-US"/>
        </w:rPr>
        <w:t xml:space="preserve">one must </w:t>
      </w:r>
      <w:r w:rsidR="006D4F39" w:rsidRPr="00B20A4B">
        <w:rPr>
          <w:rFonts w:cs="Times New Roman"/>
          <w:szCs w:val="24"/>
          <w:lang w:val="en-US"/>
        </w:rPr>
        <w:t>have the capacity</w:t>
      </w:r>
      <w:r w:rsidR="00387F2D" w:rsidRPr="00B20A4B">
        <w:rPr>
          <w:rFonts w:cs="Times New Roman"/>
          <w:szCs w:val="24"/>
          <w:lang w:val="en-US"/>
        </w:rPr>
        <w:t xml:space="preserve"> </w:t>
      </w:r>
      <w:r w:rsidR="000444FE" w:rsidRPr="00B20A4B">
        <w:rPr>
          <w:rFonts w:cs="Times New Roman"/>
          <w:szCs w:val="24"/>
          <w:lang w:val="en-US"/>
        </w:rPr>
        <w:t>to</w:t>
      </w:r>
      <w:r w:rsidR="00387F2D" w:rsidRPr="00B20A4B">
        <w:rPr>
          <w:rFonts w:cs="Times New Roman"/>
          <w:szCs w:val="24"/>
          <w:lang w:val="en-US"/>
        </w:rPr>
        <w:t xml:space="preserve"> be conscious of being in relationship with God</w:t>
      </w:r>
      <w:r w:rsidR="001E2E83" w:rsidRPr="00B20A4B">
        <w:rPr>
          <w:rFonts w:cs="Times New Roman"/>
          <w:szCs w:val="24"/>
          <w:lang w:val="en-US"/>
        </w:rPr>
        <w:t>, which</w:t>
      </w:r>
      <w:r w:rsidR="006D4F39" w:rsidRPr="00B20A4B">
        <w:rPr>
          <w:rFonts w:cs="Times New Roman"/>
          <w:szCs w:val="24"/>
          <w:lang w:val="en-US"/>
        </w:rPr>
        <w:t xml:space="preserve"> implies that</w:t>
      </w:r>
      <w:r w:rsidR="00387F2D" w:rsidRPr="00B20A4B">
        <w:rPr>
          <w:rFonts w:cs="Times New Roman"/>
          <w:szCs w:val="24"/>
          <w:lang w:val="en-US"/>
        </w:rPr>
        <w:t xml:space="preserve"> </w:t>
      </w:r>
      <w:r w:rsidR="005204A5" w:rsidRPr="00B20A4B">
        <w:rPr>
          <w:rFonts w:cs="Times New Roman"/>
          <w:szCs w:val="24"/>
          <w:lang w:val="en-US"/>
        </w:rPr>
        <w:t xml:space="preserve">one must possess </w:t>
      </w:r>
      <w:r w:rsidR="008E22A0" w:rsidRPr="00B20A4B">
        <w:rPr>
          <w:rFonts w:cs="Times New Roman"/>
          <w:szCs w:val="24"/>
          <w:lang w:val="en-US"/>
        </w:rPr>
        <w:t>mental</w:t>
      </w:r>
      <w:r w:rsidR="00387F2D" w:rsidRPr="00B20A4B">
        <w:rPr>
          <w:rFonts w:cs="Times New Roman"/>
          <w:szCs w:val="24"/>
          <w:lang w:val="en-US"/>
        </w:rPr>
        <w:t xml:space="preserve"> faculties</w:t>
      </w:r>
      <w:r w:rsidR="005204A5" w:rsidRPr="00B20A4B">
        <w:rPr>
          <w:rFonts w:cs="Times New Roman"/>
          <w:szCs w:val="24"/>
          <w:lang w:val="en-US"/>
        </w:rPr>
        <w:t xml:space="preserve"> </w:t>
      </w:r>
      <w:r w:rsidR="008E22A0" w:rsidRPr="00B20A4B">
        <w:rPr>
          <w:rFonts w:cs="Times New Roman"/>
          <w:szCs w:val="24"/>
          <w:lang w:val="en-US"/>
        </w:rPr>
        <w:t xml:space="preserve">that allow </w:t>
      </w:r>
      <w:r w:rsidR="001558BB" w:rsidRPr="00B20A4B">
        <w:rPr>
          <w:rFonts w:cs="Times New Roman"/>
          <w:szCs w:val="24"/>
          <w:lang w:val="en-US"/>
        </w:rPr>
        <w:t xml:space="preserve">to be in a relationship, to be aware of being in relationship, to have an adequate concept of God, </w:t>
      </w:r>
      <w:r w:rsidR="005204A5" w:rsidRPr="00B20A4B">
        <w:rPr>
          <w:rFonts w:cs="Times New Roman"/>
          <w:szCs w:val="24"/>
          <w:lang w:val="en-US"/>
        </w:rPr>
        <w:t xml:space="preserve">to form a belief that God exists, </w:t>
      </w:r>
      <w:r w:rsidR="001558BB" w:rsidRPr="00B20A4B">
        <w:rPr>
          <w:rFonts w:cs="Times New Roman"/>
          <w:szCs w:val="24"/>
          <w:lang w:val="en-US"/>
        </w:rPr>
        <w:t xml:space="preserve">and, on top of that, to be able to identify the </w:t>
      </w:r>
      <w:r w:rsidR="001E2E83" w:rsidRPr="00B20A4B">
        <w:rPr>
          <w:rFonts w:cs="Times New Roman"/>
          <w:szCs w:val="24"/>
          <w:lang w:val="en-US"/>
        </w:rPr>
        <w:t xml:space="preserve">other </w:t>
      </w:r>
      <w:r w:rsidR="001558BB" w:rsidRPr="00B20A4B">
        <w:rPr>
          <w:rFonts w:cs="Times New Roman"/>
          <w:szCs w:val="24"/>
          <w:lang w:val="en-US"/>
        </w:rPr>
        <w:t>part</w:t>
      </w:r>
      <w:r w:rsidR="00F17A88" w:rsidRPr="00B20A4B">
        <w:rPr>
          <w:rFonts w:cs="Times New Roman"/>
          <w:szCs w:val="24"/>
          <w:lang w:val="en-US"/>
        </w:rPr>
        <w:t>y</w:t>
      </w:r>
      <w:r w:rsidR="001558BB" w:rsidRPr="00B20A4B">
        <w:rPr>
          <w:rFonts w:cs="Times New Roman"/>
          <w:szCs w:val="24"/>
          <w:lang w:val="en-US"/>
        </w:rPr>
        <w:t xml:space="preserve"> as God.</w:t>
      </w:r>
      <w:r w:rsidR="0036245E" w:rsidRPr="00B20A4B">
        <w:rPr>
          <w:rFonts w:cs="Times New Roman"/>
          <w:szCs w:val="24"/>
          <w:lang w:val="en-US"/>
        </w:rPr>
        <w:t xml:space="preserve"> </w:t>
      </w:r>
      <w:r w:rsidR="002E54A8" w:rsidRPr="00B20A4B">
        <w:rPr>
          <w:rFonts w:cs="Times New Roman"/>
          <w:szCs w:val="24"/>
          <w:lang w:val="en-US"/>
        </w:rPr>
        <w:t>Meeting t</w:t>
      </w:r>
      <w:r w:rsidR="00E52A85" w:rsidRPr="00B20A4B">
        <w:rPr>
          <w:rFonts w:cs="Times New Roman"/>
          <w:szCs w:val="24"/>
          <w:lang w:val="en-US"/>
        </w:rPr>
        <w:t xml:space="preserve">hese requirements </w:t>
      </w:r>
      <w:r w:rsidR="002E54A8" w:rsidRPr="00B20A4B">
        <w:rPr>
          <w:rFonts w:cs="Times New Roman"/>
          <w:szCs w:val="24"/>
          <w:lang w:val="en-US"/>
        </w:rPr>
        <w:t>is beyond the mental capabilities of</w:t>
      </w:r>
      <w:r w:rsidR="0036245E" w:rsidRPr="00B20A4B">
        <w:rPr>
          <w:rFonts w:cs="Times New Roman"/>
          <w:szCs w:val="24"/>
          <w:lang w:val="en-US"/>
        </w:rPr>
        <w:t xml:space="preserve"> little children, demented elderly, mentally handicapped, psychologically traumatized</w:t>
      </w:r>
      <w:r w:rsidR="001E2E83" w:rsidRPr="00B20A4B">
        <w:rPr>
          <w:rFonts w:cs="Times New Roman"/>
          <w:szCs w:val="24"/>
          <w:lang w:val="en-US"/>
        </w:rPr>
        <w:t>, autistic people</w:t>
      </w:r>
      <w:r w:rsidR="006B36BF" w:rsidRPr="00B20A4B">
        <w:rPr>
          <w:rFonts w:cs="Times New Roman"/>
          <w:szCs w:val="24"/>
          <w:lang w:val="en-US"/>
        </w:rPr>
        <w:t>,</w:t>
      </w:r>
      <w:r w:rsidR="00005DB7" w:rsidRPr="00B20A4B">
        <w:rPr>
          <w:rFonts w:cs="Times New Roman"/>
          <w:szCs w:val="24"/>
          <w:lang w:val="en-US"/>
        </w:rPr>
        <w:t xml:space="preserve"> and many more.</w:t>
      </w:r>
    </w:p>
    <w:p w:rsidR="003959B6" w:rsidRPr="00B20A4B" w:rsidRDefault="00DC5AA8" w:rsidP="009A4693">
      <w:pPr>
        <w:spacing w:after="120" w:line="480" w:lineRule="auto"/>
        <w:rPr>
          <w:rFonts w:cs="Times New Roman"/>
          <w:szCs w:val="24"/>
          <w:lang w:val="en-US"/>
        </w:rPr>
      </w:pPr>
      <w:r w:rsidRPr="00B20A4B">
        <w:rPr>
          <w:rFonts w:cs="Times New Roman"/>
          <w:szCs w:val="24"/>
          <w:lang w:val="en-US"/>
        </w:rPr>
        <w:t xml:space="preserve">Schellenberg </w:t>
      </w:r>
      <w:r w:rsidR="001669D9" w:rsidRPr="00B20A4B">
        <w:rPr>
          <w:rFonts w:cs="Times New Roman"/>
          <w:szCs w:val="24"/>
          <w:lang w:val="en-US"/>
        </w:rPr>
        <w:t>rightly notes</w:t>
      </w:r>
      <w:r w:rsidR="00E52A85" w:rsidRPr="00B20A4B">
        <w:rPr>
          <w:rFonts w:cs="Times New Roman"/>
          <w:szCs w:val="24"/>
          <w:lang w:val="en-US"/>
        </w:rPr>
        <w:t xml:space="preserve"> that</w:t>
      </w:r>
      <w:r w:rsidRPr="00B20A4B">
        <w:rPr>
          <w:rFonts w:cs="Times New Roman"/>
          <w:szCs w:val="24"/>
          <w:lang w:val="en-US"/>
        </w:rPr>
        <w:t xml:space="preserve"> “an omnipotent God would be able to create us with the required mental furniture in place”</w:t>
      </w:r>
      <w:r w:rsidR="00EC580A" w:rsidRPr="00B20A4B">
        <w:rPr>
          <w:rFonts w:cs="Times New Roman"/>
          <w:szCs w:val="24"/>
          <w:lang w:val="en-US"/>
        </w:rPr>
        <w:t xml:space="preserve"> (1993</w:t>
      </w:r>
      <w:r w:rsidR="00BF2D84" w:rsidRPr="00B20A4B">
        <w:rPr>
          <w:rFonts w:cs="Times New Roman"/>
          <w:szCs w:val="24"/>
          <w:lang w:val="en-US"/>
        </w:rPr>
        <w:t>:</w:t>
      </w:r>
      <w:r w:rsidR="00EC580A" w:rsidRPr="00B20A4B">
        <w:rPr>
          <w:rFonts w:cs="Times New Roman"/>
          <w:szCs w:val="24"/>
          <w:lang w:val="en-US"/>
        </w:rPr>
        <w:t xml:space="preserve"> 51).</w:t>
      </w:r>
      <w:r w:rsidRPr="00B20A4B">
        <w:rPr>
          <w:rFonts w:cs="Times New Roman"/>
          <w:szCs w:val="24"/>
          <w:lang w:val="en-US"/>
        </w:rPr>
        <w:t xml:space="preserve"> </w:t>
      </w:r>
      <w:r w:rsidR="00F2611D" w:rsidRPr="00B20A4B">
        <w:rPr>
          <w:rFonts w:cs="Times New Roman"/>
          <w:szCs w:val="24"/>
          <w:lang w:val="en-US"/>
        </w:rPr>
        <w:t xml:space="preserve">Why, then, </w:t>
      </w:r>
      <w:r w:rsidR="006B36BF" w:rsidRPr="00B20A4B">
        <w:rPr>
          <w:rFonts w:cs="Times New Roman"/>
          <w:szCs w:val="24"/>
          <w:lang w:val="en-US"/>
        </w:rPr>
        <w:t xml:space="preserve">are </w:t>
      </w:r>
      <w:r w:rsidR="00F2611D" w:rsidRPr="00B20A4B">
        <w:rPr>
          <w:rFonts w:cs="Times New Roman"/>
          <w:szCs w:val="24"/>
          <w:lang w:val="en-US"/>
        </w:rPr>
        <w:t>so</w:t>
      </w:r>
      <w:r w:rsidR="005B68D9" w:rsidRPr="00B20A4B">
        <w:rPr>
          <w:rFonts w:cs="Times New Roman"/>
          <w:szCs w:val="24"/>
          <w:lang w:val="en-US"/>
        </w:rPr>
        <w:t xml:space="preserve"> </w:t>
      </w:r>
      <w:r w:rsidR="00F2611D" w:rsidRPr="00B20A4B">
        <w:rPr>
          <w:rFonts w:cs="Times New Roman"/>
          <w:szCs w:val="24"/>
          <w:lang w:val="en-US"/>
        </w:rPr>
        <w:t>m</w:t>
      </w:r>
      <w:r w:rsidR="005B68D9" w:rsidRPr="00B20A4B">
        <w:rPr>
          <w:rFonts w:cs="Times New Roman"/>
          <w:szCs w:val="24"/>
          <w:lang w:val="en-US"/>
        </w:rPr>
        <w:t>any</w:t>
      </w:r>
      <w:r w:rsidR="00F2611D" w:rsidRPr="00B20A4B">
        <w:rPr>
          <w:rFonts w:cs="Times New Roman"/>
          <w:szCs w:val="24"/>
          <w:lang w:val="en-US"/>
        </w:rPr>
        <w:t xml:space="preserve"> people </w:t>
      </w:r>
      <w:r w:rsidR="001669D9" w:rsidRPr="00B20A4B">
        <w:rPr>
          <w:rFonts w:cs="Times New Roman"/>
          <w:szCs w:val="24"/>
          <w:lang w:val="en-US"/>
        </w:rPr>
        <w:t xml:space="preserve">in Solaris </w:t>
      </w:r>
      <w:r w:rsidR="00C92DAB" w:rsidRPr="00B20A4B">
        <w:rPr>
          <w:rFonts w:cs="Times New Roman"/>
          <w:szCs w:val="24"/>
          <w:lang w:val="en-US"/>
        </w:rPr>
        <w:t>left</w:t>
      </w:r>
      <w:r w:rsidR="00F2611D" w:rsidRPr="00B20A4B">
        <w:rPr>
          <w:rFonts w:cs="Times New Roman"/>
          <w:szCs w:val="24"/>
          <w:lang w:val="en-US"/>
        </w:rPr>
        <w:t xml:space="preserve"> without the required mental furniture</w:t>
      </w:r>
      <w:r w:rsidR="00C92DAB" w:rsidRPr="00B20A4B">
        <w:rPr>
          <w:rFonts w:cs="Times New Roman"/>
          <w:szCs w:val="24"/>
          <w:lang w:val="en-US"/>
        </w:rPr>
        <w:t xml:space="preserve"> for </w:t>
      </w:r>
      <w:r w:rsidR="002E54A8" w:rsidRPr="00B20A4B">
        <w:rPr>
          <w:rFonts w:cs="Times New Roman"/>
          <w:szCs w:val="24"/>
          <w:lang w:val="en-US"/>
        </w:rPr>
        <w:t xml:space="preserve">a </w:t>
      </w:r>
      <w:r w:rsidR="00CD602A" w:rsidRPr="00B20A4B">
        <w:rPr>
          <w:rFonts w:cs="Times New Roman"/>
          <w:szCs w:val="24"/>
          <w:lang w:val="en-US"/>
        </w:rPr>
        <w:t>CR</w:t>
      </w:r>
      <w:r w:rsidR="00F2611D" w:rsidRPr="00B20A4B">
        <w:rPr>
          <w:rFonts w:cs="Times New Roman"/>
          <w:szCs w:val="24"/>
          <w:lang w:val="en-US"/>
        </w:rPr>
        <w:t xml:space="preserve">? </w:t>
      </w:r>
      <w:r w:rsidR="009F7EE9" w:rsidRPr="00B20A4B">
        <w:rPr>
          <w:rFonts w:cs="Times New Roman"/>
          <w:szCs w:val="24"/>
          <w:lang w:val="en-US"/>
        </w:rPr>
        <w:t>Perhaps, w</w:t>
      </w:r>
      <w:r w:rsidR="00F2611D" w:rsidRPr="00B20A4B">
        <w:rPr>
          <w:rFonts w:cs="Times New Roman"/>
          <w:szCs w:val="24"/>
          <w:lang w:val="en-US"/>
        </w:rPr>
        <w:t xml:space="preserve">e </w:t>
      </w:r>
      <w:r w:rsidR="008655E8" w:rsidRPr="00B20A4B">
        <w:rPr>
          <w:rFonts w:cs="Times New Roman"/>
          <w:szCs w:val="24"/>
          <w:lang w:val="en-US"/>
        </w:rPr>
        <w:t xml:space="preserve">could </w:t>
      </w:r>
      <w:r w:rsidR="003959B6" w:rsidRPr="00B20A4B">
        <w:rPr>
          <w:rFonts w:cs="Times New Roman"/>
          <w:szCs w:val="24"/>
          <w:lang w:val="en-US"/>
        </w:rPr>
        <w:t>transfer</w:t>
      </w:r>
      <w:r w:rsidR="00F2611D" w:rsidRPr="00B20A4B">
        <w:rPr>
          <w:rFonts w:cs="Times New Roman"/>
          <w:szCs w:val="24"/>
          <w:lang w:val="en-US"/>
        </w:rPr>
        <w:t xml:space="preserve"> the cases of </w:t>
      </w:r>
      <w:r w:rsidR="001D1B26" w:rsidRPr="00B20A4B">
        <w:rPr>
          <w:rFonts w:cs="Times New Roman"/>
          <w:szCs w:val="24"/>
          <w:lang w:val="en-US"/>
        </w:rPr>
        <w:t>trauma</w:t>
      </w:r>
      <w:r w:rsidR="00F2611D" w:rsidRPr="00B20A4B">
        <w:rPr>
          <w:rFonts w:cs="Times New Roman"/>
          <w:szCs w:val="24"/>
          <w:lang w:val="en-US"/>
        </w:rPr>
        <w:t>, disability</w:t>
      </w:r>
      <w:r w:rsidR="001D1B26" w:rsidRPr="00B20A4B">
        <w:rPr>
          <w:rFonts w:cs="Times New Roman"/>
          <w:szCs w:val="24"/>
          <w:lang w:val="en-US"/>
        </w:rPr>
        <w:t>,</w:t>
      </w:r>
      <w:r w:rsidR="00F2611D" w:rsidRPr="00B20A4B">
        <w:rPr>
          <w:rFonts w:cs="Times New Roman"/>
          <w:szCs w:val="24"/>
          <w:lang w:val="en-US"/>
        </w:rPr>
        <w:t xml:space="preserve"> and </w:t>
      </w:r>
      <w:r w:rsidR="001D1B26" w:rsidRPr="00B20A4B">
        <w:rPr>
          <w:rFonts w:cs="Times New Roman"/>
          <w:szCs w:val="24"/>
          <w:lang w:val="en-US"/>
        </w:rPr>
        <w:t xml:space="preserve">age-related infirmity </w:t>
      </w:r>
      <w:r w:rsidR="00F2611D" w:rsidRPr="00B20A4B">
        <w:rPr>
          <w:rFonts w:cs="Times New Roman"/>
          <w:szCs w:val="24"/>
          <w:lang w:val="en-US"/>
        </w:rPr>
        <w:t xml:space="preserve">to the problem of evil. </w:t>
      </w:r>
      <w:proofErr w:type="gramStart"/>
      <w:r w:rsidR="00F2611D" w:rsidRPr="00B20A4B">
        <w:rPr>
          <w:rFonts w:cs="Times New Roman"/>
          <w:szCs w:val="24"/>
          <w:lang w:val="en-US"/>
        </w:rPr>
        <w:t>But what about little children?</w:t>
      </w:r>
      <w:proofErr w:type="gramEnd"/>
      <w:r w:rsidR="00F2611D" w:rsidRPr="00B20A4B">
        <w:rPr>
          <w:rFonts w:cs="Times New Roman"/>
          <w:szCs w:val="24"/>
          <w:lang w:val="en-US"/>
        </w:rPr>
        <w:t xml:space="preserve"> </w:t>
      </w:r>
      <w:r w:rsidR="0014344B" w:rsidRPr="00B20A4B">
        <w:rPr>
          <w:rFonts w:cs="Times New Roman"/>
          <w:szCs w:val="24"/>
          <w:lang w:val="en-US"/>
        </w:rPr>
        <w:t>T</w:t>
      </w:r>
      <w:r w:rsidR="008655E8" w:rsidRPr="00B20A4B">
        <w:rPr>
          <w:rFonts w:cs="Times New Roman"/>
          <w:szCs w:val="24"/>
          <w:lang w:val="en-US"/>
        </w:rPr>
        <w:t xml:space="preserve">heir incapacity for </w:t>
      </w:r>
      <w:r w:rsidR="00BC0620" w:rsidRPr="00B20A4B">
        <w:rPr>
          <w:rFonts w:cs="Times New Roman"/>
          <w:szCs w:val="24"/>
          <w:lang w:val="en-US"/>
        </w:rPr>
        <w:t xml:space="preserve">a </w:t>
      </w:r>
      <w:r w:rsidR="00CD602A" w:rsidRPr="00B20A4B">
        <w:rPr>
          <w:rFonts w:cs="Times New Roman"/>
          <w:szCs w:val="24"/>
          <w:lang w:val="en-US"/>
        </w:rPr>
        <w:t>CR</w:t>
      </w:r>
      <w:r w:rsidR="008655E8" w:rsidRPr="00B20A4B">
        <w:rPr>
          <w:rFonts w:cs="Times New Roman"/>
          <w:szCs w:val="24"/>
          <w:lang w:val="en-US"/>
        </w:rPr>
        <w:t xml:space="preserve"> </w:t>
      </w:r>
      <w:r w:rsidR="0014344B" w:rsidRPr="00B20A4B">
        <w:rPr>
          <w:rFonts w:cs="Times New Roman"/>
          <w:szCs w:val="24"/>
          <w:lang w:val="en-US"/>
        </w:rPr>
        <w:t xml:space="preserve">obviously </w:t>
      </w:r>
      <w:r w:rsidR="00B135B0" w:rsidRPr="00B20A4B">
        <w:rPr>
          <w:rFonts w:cs="Times New Roman"/>
          <w:szCs w:val="24"/>
          <w:lang w:val="en-US"/>
        </w:rPr>
        <w:t>belongs to the natural order</w:t>
      </w:r>
      <w:r w:rsidR="00F162EF" w:rsidRPr="00B20A4B">
        <w:rPr>
          <w:rFonts w:cs="Times New Roman"/>
          <w:szCs w:val="24"/>
          <w:lang w:val="en-US"/>
        </w:rPr>
        <w:t xml:space="preserve"> of things</w:t>
      </w:r>
      <w:r w:rsidR="00005DB7" w:rsidRPr="00B20A4B">
        <w:rPr>
          <w:rFonts w:cs="Times New Roman"/>
          <w:szCs w:val="24"/>
          <w:lang w:val="en-US"/>
        </w:rPr>
        <w:t>.</w:t>
      </w:r>
      <w:r w:rsidR="00B135B0" w:rsidRPr="00B20A4B">
        <w:rPr>
          <w:rFonts w:cs="Times New Roman"/>
          <w:szCs w:val="24"/>
          <w:lang w:val="en-US"/>
        </w:rPr>
        <w:t xml:space="preserve"> </w:t>
      </w:r>
      <w:r w:rsidR="00005DB7" w:rsidRPr="00B20A4B">
        <w:rPr>
          <w:rFonts w:cs="Times New Roman"/>
          <w:szCs w:val="24"/>
          <w:lang w:val="en-US"/>
        </w:rPr>
        <w:t>T</w:t>
      </w:r>
      <w:r w:rsidR="00B135B0" w:rsidRPr="00B20A4B">
        <w:rPr>
          <w:rFonts w:cs="Times New Roman"/>
          <w:szCs w:val="24"/>
          <w:lang w:val="en-US"/>
        </w:rPr>
        <w:t>herefore</w:t>
      </w:r>
      <w:r w:rsidR="00F162EF" w:rsidRPr="00B20A4B">
        <w:rPr>
          <w:rFonts w:cs="Times New Roman"/>
          <w:szCs w:val="24"/>
          <w:lang w:val="en-US"/>
        </w:rPr>
        <w:t>,</w:t>
      </w:r>
      <w:r w:rsidR="00B135B0" w:rsidRPr="00B20A4B">
        <w:rPr>
          <w:rFonts w:cs="Times New Roman"/>
          <w:szCs w:val="24"/>
          <w:lang w:val="en-US"/>
        </w:rPr>
        <w:t xml:space="preserve"> it was God himself who </w:t>
      </w:r>
      <w:r w:rsidR="001D1B26" w:rsidRPr="00B20A4B">
        <w:rPr>
          <w:rFonts w:cs="Times New Roman"/>
          <w:szCs w:val="24"/>
          <w:lang w:val="en-US"/>
        </w:rPr>
        <w:t xml:space="preserve">has </w:t>
      </w:r>
      <w:r w:rsidR="008655E8" w:rsidRPr="00B20A4B">
        <w:rPr>
          <w:rFonts w:cs="Times New Roman"/>
          <w:szCs w:val="24"/>
          <w:lang w:val="en-US"/>
        </w:rPr>
        <w:t>de</w:t>
      </w:r>
      <w:r w:rsidR="00F162EF" w:rsidRPr="00B20A4B">
        <w:rPr>
          <w:rFonts w:cs="Times New Roman"/>
          <w:szCs w:val="24"/>
          <w:lang w:val="en-US"/>
        </w:rPr>
        <w:t>cided that</w:t>
      </w:r>
      <w:r w:rsidR="00B135B0" w:rsidRPr="00B20A4B">
        <w:rPr>
          <w:rFonts w:cs="Times New Roman"/>
          <w:szCs w:val="24"/>
          <w:lang w:val="en-US"/>
        </w:rPr>
        <w:t xml:space="preserve"> </w:t>
      </w:r>
      <w:r w:rsidR="00F162EF" w:rsidRPr="00B20A4B">
        <w:rPr>
          <w:rFonts w:cs="Times New Roman"/>
          <w:szCs w:val="24"/>
          <w:lang w:val="en-US"/>
        </w:rPr>
        <w:t>Solaris should be full of people who are unsuit</w:t>
      </w:r>
      <w:r w:rsidR="00005DB7" w:rsidRPr="00B20A4B">
        <w:rPr>
          <w:rFonts w:cs="Times New Roman"/>
          <w:szCs w:val="24"/>
          <w:lang w:val="en-US"/>
        </w:rPr>
        <w:t>ed</w:t>
      </w:r>
      <w:r w:rsidR="00F162EF" w:rsidRPr="00B20A4B">
        <w:rPr>
          <w:rFonts w:cs="Times New Roman"/>
          <w:szCs w:val="24"/>
          <w:lang w:val="en-US"/>
        </w:rPr>
        <w:t xml:space="preserve"> for his </w:t>
      </w:r>
      <w:r w:rsidR="006A09AE" w:rsidRPr="00B20A4B">
        <w:rPr>
          <w:rFonts w:cs="Times New Roman"/>
          <w:szCs w:val="24"/>
          <w:lang w:val="en-US"/>
        </w:rPr>
        <w:t>favorite kind of relationship</w:t>
      </w:r>
      <w:r w:rsidR="00F162EF" w:rsidRPr="00B20A4B">
        <w:rPr>
          <w:rFonts w:cs="Times New Roman"/>
          <w:szCs w:val="24"/>
          <w:lang w:val="en-US"/>
        </w:rPr>
        <w:t>.</w:t>
      </w:r>
      <w:r w:rsidR="00EC5F4D" w:rsidRPr="00B20A4B">
        <w:rPr>
          <w:rFonts w:cs="Times New Roman"/>
          <w:szCs w:val="24"/>
          <w:lang w:val="en-US"/>
        </w:rPr>
        <w:t xml:space="preserve"> </w:t>
      </w:r>
      <w:r w:rsidR="003959B6" w:rsidRPr="00B20A4B">
        <w:rPr>
          <w:rFonts w:cs="Times New Roman"/>
          <w:szCs w:val="24"/>
          <w:lang w:val="en-US"/>
        </w:rPr>
        <w:t>E</w:t>
      </w:r>
      <w:r w:rsidR="00EC5F4D" w:rsidRPr="00B20A4B">
        <w:rPr>
          <w:rFonts w:cs="Times New Roman"/>
          <w:szCs w:val="24"/>
          <w:lang w:val="en-US"/>
        </w:rPr>
        <w:t xml:space="preserve">ven if we could somehow manage to </w:t>
      </w:r>
      <w:r w:rsidR="0014344B" w:rsidRPr="00B20A4B">
        <w:rPr>
          <w:rFonts w:cs="Times New Roman"/>
          <w:szCs w:val="24"/>
          <w:lang w:val="en-US"/>
        </w:rPr>
        <w:t>brush off</w:t>
      </w:r>
      <w:r w:rsidR="00EC5F4D" w:rsidRPr="00B20A4B">
        <w:rPr>
          <w:rFonts w:cs="Times New Roman"/>
          <w:szCs w:val="24"/>
          <w:lang w:val="en-US"/>
        </w:rPr>
        <w:t xml:space="preserve"> the children’s unsuitability for God as some developmental necessity, there is yet </w:t>
      </w:r>
      <w:r w:rsidR="009F7EE9" w:rsidRPr="00B20A4B">
        <w:rPr>
          <w:rFonts w:cs="Times New Roman"/>
          <w:szCs w:val="24"/>
          <w:lang w:val="en-US"/>
        </w:rPr>
        <w:t>another</w:t>
      </w:r>
      <w:r w:rsidR="00EC5F4D" w:rsidRPr="00B20A4B">
        <w:rPr>
          <w:rFonts w:cs="Times New Roman"/>
          <w:szCs w:val="24"/>
          <w:lang w:val="en-US"/>
        </w:rPr>
        <w:t xml:space="preserve"> group of human beings whom we cannot </w:t>
      </w:r>
      <w:r w:rsidR="0014344B" w:rsidRPr="00B20A4B">
        <w:rPr>
          <w:rFonts w:cs="Times New Roman"/>
          <w:szCs w:val="24"/>
          <w:lang w:val="en-US"/>
        </w:rPr>
        <w:t>easily dismiss</w:t>
      </w:r>
      <w:r w:rsidR="006B36BF" w:rsidRPr="00B20A4B">
        <w:rPr>
          <w:rFonts w:cs="Times New Roman"/>
          <w:szCs w:val="24"/>
          <w:lang w:val="en-US"/>
        </w:rPr>
        <w:t xml:space="preserve">: </w:t>
      </w:r>
      <w:r w:rsidR="00EC5F4D" w:rsidRPr="00B20A4B">
        <w:rPr>
          <w:rFonts w:cs="Times New Roman"/>
          <w:szCs w:val="24"/>
          <w:lang w:val="en-US"/>
        </w:rPr>
        <w:t xml:space="preserve">autistic people. </w:t>
      </w:r>
      <w:r w:rsidR="00005DB7" w:rsidRPr="00B20A4B">
        <w:rPr>
          <w:rFonts w:cs="Times New Roman"/>
          <w:szCs w:val="24"/>
          <w:lang w:val="en-US"/>
        </w:rPr>
        <w:t>Many autistic people are not capable of being in a CR because of their</w:t>
      </w:r>
      <w:r w:rsidR="009F7EE9" w:rsidRPr="00B20A4B">
        <w:rPr>
          <w:rFonts w:cs="Times New Roman"/>
          <w:szCs w:val="24"/>
          <w:lang w:val="en-US"/>
        </w:rPr>
        <w:t xml:space="preserve"> </w:t>
      </w:r>
      <w:r w:rsidR="000A3965">
        <w:rPr>
          <w:rFonts w:cs="Times New Roman"/>
          <w:szCs w:val="24"/>
          <w:lang w:val="en-US"/>
        </w:rPr>
        <w:t>different</w:t>
      </w:r>
      <w:r w:rsidR="009F7EE9" w:rsidRPr="00B20A4B">
        <w:rPr>
          <w:rFonts w:cs="Times New Roman"/>
          <w:szCs w:val="24"/>
          <w:lang w:val="en-US"/>
        </w:rPr>
        <w:t xml:space="preserve"> neurology; </w:t>
      </w:r>
      <w:r w:rsidR="00005DB7" w:rsidRPr="00B20A4B">
        <w:rPr>
          <w:rFonts w:cs="Times New Roman"/>
          <w:szCs w:val="24"/>
          <w:lang w:val="en-US"/>
        </w:rPr>
        <w:t xml:space="preserve">however, </w:t>
      </w:r>
      <w:r w:rsidR="009F7EE9" w:rsidRPr="00B20A4B">
        <w:rPr>
          <w:rFonts w:cs="Times New Roman"/>
          <w:szCs w:val="24"/>
          <w:lang w:val="en-US"/>
        </w:rPr>
        <w:t>they are neither damaged nor disabled, and they cannot be “cured” of their natural condition.</w:t>
      </w:r>
      <w:r w:rsidR="009F7EE9" w:rsidRPr="00B20A4B">
        <w:rPr>
          <w:rStyle w:val="a8"/>
          <w:rFonts w:cs="Times New Roman"/>
          <w:szCs w:val="24"/>
          <w:lang w:val="en-US"/>
        </w:rPr>
        <w:footnoteReference w:id="22"/>
      </w:r>
      <w:r w:rsidR="009F7EE9" w:rsidRPr="00B20A4B">
        <w:rPr>
          <w:rFonts w:cs="Times New Roman"/>
          <w:szCs w:val="24"/>
          <w:lang w:val="en-US"/>
        </w:rPr>
        <w:t xml:space="preserve"> </w:t>
      </w:r>
      <w:r w:rsidR="00CD00B5" w:rsidRPr="00B20A4B">
        <w:rPr>
          <w:rFonts w:cs="Times New Roman"/>
          <w:szCs w:val="24"/>
          <w:lang w:val="en-US"/>
        </w:rPr>
        <w:t xml:space="preserve">The existence of </w:t>
      </w:r>
      <w:r w:rsidR="00CD602A" w:rsidRPr="00B20A4B">
        <w:rPr>
          <w:rFonts w:cs="Times New Roman"/>
          <w:szCs w:val="24"/>
          <w:lang w:val="en-US"/>
        </w:rPr>
        <w:t>CR</w:t>
      </w:r>
      <w:r w:rsidR="00CD00B5" w:rsidRPr="00B20A4B">
        <w:rPr>
          <w:rFonts w:cs="Times New Roman"/>
          <w:szCs w:val="24"/>
          <w:lang w:val="en-US"/>
        </w:rPr>
        <w:t xml:space="preserve">-incapable people indicates </w:t>
      </w:r>
      <w:r w:rsidR="00A847C0" w:rsidRPr="00B20A4B">
        <w:rPr>
          <w:rFonts w:cs="Times New Roman"/>
          <w:szCs w:val="24"/>
          <w:lang w:val="en-US"/>
        </w:rPr>
        <w:t>that t</w:t>
      </w:r>
      <w:r w:rsidR="001D1B26" w:rsidRPr="00B20A4B">
        <w:rPr>
          <w:rFonts w:cs="Times New Roman"/>
          <w:szCs w:val="24"/>
          <w:lang w:val="en-US"/>
        </w:rPr>
        <w:t xml:space="preserve">he God of Solaris </w:t>
      </w:r>
      <w:r w:rsidR="005C1D5C" w:rsidRPr="00B20A4B">
        <w:rPr>
          <w:rFonts w:cs="Times New Roman"/>
          <w:szCs w:val="24"/>
          <w:lang w:val="en-US"/>
        </w:rPr>
        <w:t>has designed a world where</w:t>
      </w:r>
      <w:r w:rsidR="001D1B26" w:rsidRPr="00B20A4B">
        <w:rPr>
          <w:rFonts w:cs="Times New Roman"/>
          <w:szCs w:val="24"/>
          <w:lang w:val="en-US"/>
        </w:rPr>
        <w:t xml:space="preserve"> his </w:t>
      </w:r>
      <w:r w:rsidR="006A09AE" w:rsidRPr="00B20A4B">
        <w:rPr>
          <w:rFonts w:cs="Times New Roman"/>
          <w:szCs w:val="24"/>
          <w:lang w:val="en-US"/>
        </w:rPr>
        <w:t>favorite relationship</w:t>
      </w:r>
      <w:r w:rsidR="001D1B26" w:rsidRPr="00B20A4B">
        <w:rPr>
          <w:rFonts w:cs="Times New Roman"/>
          <w:szCs w:val="24"/>
          <w:lang w:val="en-US"/>
        </w:rPr>
        <w:t xml:space="preserve"> </w:t>
      </w:r>
      <w:r w:rsidR="00A847C0" w:rsidRPr="00B20A4B">
        <w:rPr>
          <w:rFonts w:cs="Times New Roman"/>
          <w:szCs w:val="24"/>
          <w:lang w:val="en-US"/>
        </w:rPr>
        <w:t>wa</w:t>
      </w:r>
      <w:r w:rsidR="005C1D5C" w:rsidRPr="00B20A4B">
        <w:rPr>
          <w:rFonts w:cs="Times New Roman"/>
          <w:szCs w:val="24"/>
          <w:lang w:val="en-US"/>
        </w:rPr>
        <w:t>s not intended for</w:t>
      </w:r>
      <w:r w:rsidR="001D1B26" w:rsidRPr="00B20A4B">
        <w:rPr>
          <w:rFonts w:cs="Times New Roman"/>
          <w:szCs w:val="24"/>
          <w:lang w:val="en-US"/>
        </w:rPr>
        <w:t xml:space="preserve"> </w:t>
      </w:r>
      <w:r w:rsidR="001D1B26" w:rsidRPr="00B20A4B">
        <w:rPr>
          <w:rFonts w:cs="Times New Roman"/>
          <w:i/>
          <w:szCs w:val="24"/>
          <w:lang w:val="en-US"/>
        </w:rPr>
        <w:t>all</w:t>
      </w:r>
      <w:r w:rsidR="001D1B26" w:rsidRPr="00B20A4B">
        <w:rPr>
          <w:rFonts w:cs="Times New Roman"/>
          <w:szCs w:val="24"/>
          <w:lang w:val="en-US"/>
        </w:rPr>
        <w:t xml:space="preserve"> people. </w:t>
      </w:r>
      <w:r w:rsidR="00A847C0" w:rsidRPr="00B20A4B">
        <w:rPr>
          <w:rFonts w:cs="Times New Roman"/>
          <w:szCs w:val="24"/>
          <w:lang w:val="en-US"/>
        </w:rPr>
        <w:t>A</w:t>
      </w:r>
      <w:r w:rsidR="00396481" w:rsidRPr="00B20A4B">
        <w:rPr>
          <w:rFonts w:cs="Times New Roman"/>
          <w:szCs w:val="24"/>
          <w:lang w:val="en-US"/>
        </w:rPr>
        <w:t>s I see it, a</w:t>
      </w:r>
      <w:r w:rsidR="001D1B26" w:rsidRPr="00B20A4B">
        <w:rPr>
          <w:rFonts w:cs="Times New Roman"/>
          <w:szCs w:val="24"/>
          <w:lang w:val="en-US"/>
        </w:rPr>
        <w:t xml:space="preserve"> God </w:t>
      </w:r>
      <w:r w:rsidR="00A847C0" w:rsidRPr="00B20A4B">
        <w:rPr>
          <w:rFonts w:cs="Times New Roman"/>
          <w:szCs w:val="24"/>
          <w:lang w:val="en-US"/>
        </w:rPr>
        <w:t xml:space="preserve">with such limited love </w:t>
      </w:r>
      <w:r w:rsidR="001D1B26" w:rsidRPr="00B20A4B">
        <w:rPr>
          <w:rFonts w:cs="Times New Roman"/>
          <w:szCs w:val="24"/>
          <w:lang w:val="en-US"/>
        </w:rPr>
        <w:t>does not qualify as perfectly loving.</w:t>
      </w:r>
    </w:p>
    <w:p w:rsidR="00D61465" w:rsidRPr="00B20A4B" w:rsidRDefault="00005DB7" w:rsidP="009A4693">
      <w:pPr>
        <w:spacing w:after="120" w:line="480" w:lineRule="auto"/>
        <w:rPr>
          <w:rFonts w:cs="Times New Roman"/>
          <w:szCs w:val="24"/>
          <w:lang w:val="en-US"/>
        </w:rPr>
      </w:pPr>
      <w:r w:rsidRPr="00B20A4B">
        <w:rPr>
          <w:rFonts w:cs="Times New Roman"/>
          <w:szCs w:val="24"/>
          <w:lang w:val="en-US"/>
        </w:rPr>
        <w:t>In contrast</w:t>
      </w:r>
      <w:r w:rsidR="00F162EF" w:rsidRPr="00B20A4B">
        <w:rPr>
          <w:rFonts w:cs="Times New Roman"/>
          <w:szCs w:val="24"/>
          <w:lang w:val="en-US"/>
        </w:rPr>
        <w:t>,</w:t>
      </w:r>
      <w:r w:rsidR="00C31D6B" w:rsidRPr="00B20A4B">
        <w:rPr>
          <w:rFonts w:cs="Times New Roman"/>
          <w:szCs w:val="24"/>
          <w:lang w:val="en-US"/>
        </w:rPr>
        <w:t xml:space="preserve"> the God of Arcadia </w:t>
      </w:r>
      <w:r w:rsidR="00165752" w:rsidRPr="00B20A4B">
        <w:rPr>
          <w:rFonts w:cs="Times New Roman"/>
          <w:szCs w:val="24"/>
          <w:lang w:val="en-US"/>
        </w:rPr>
        <w:t xml:space="preserve">has created </w:t>
      </w:r>
      <w:r w:rsidR="008E22A0" w:rsidRPr="00B20A4B">
        <w:rPr>
          <w:rFonts w:cs="Times New Roman"/>
          <w:szCs w:val="24"/>
          <w:lang w:val="en-US"/>
        </w:rPr>
        <w:t>a</w:t>
      </w:r>
      <w:r w:rsidR="00165752" w:rsidRPr="00B20A4B">
        <w:rPr>
          <w:rFonts w:cs="Times New Roman"/>
          <w:szCs w:val="24"/>
          <w:lang w:val="en-US"/>
        </w:rPr>
        <w:t xml:space="preserve"> world where </w:t>
      </w:r>
      <w:r w:rsidR="00C31D6B" w:rsidRPr="00B20A4B">
        <w:rPr>
          <w:rFonts w:cs="Times New Roman"/>
          <w:szCs w:val="24"/>
          <w:lang w:val="en-US"/>
        </w:rPr>
        <w:t xml:space="preserve">his </w:t>
      </w:r>
      <w:r w:rsidR="006A09AE" w:rsidRPr="00B20A4B">
        <w:rPr>
          <w:rFonts w:cs="Times New Roman"/>
          <w:szCs w:val="24"/>
          <w:lang w:val="en-US"/>
        </w:rPr>
        <w:t>favorite kind of relationship</w:t>
      </w:r>
      <w:r w:rsidR="00C31D6B" w:rsidRPr="00B20A4B">
        <w:rPr>
          <w:rFonts w:cs="Times New Roman"/>
          <w:szCs w:val="24"/>
          <w:lang w:val="en-US"/>
        </w:rPr>
        <w:t xml:space="preserve"> </w:t>
      </w:r>
      <w:r w:rsidR="005C1D5C" w:rsidRPr="00B20A4B">
        <w:rPr>
          <w:rFonts w:cs="Times New Roman"/>
          <w:szCs w:val="24"/>
          <w:lang w:val="en-US"/>
        </w:rPr>
        <w:t>is available to</w:t>
      </w:r>
      <w:r w:rsidR="00C31D6B" w:rsidRPr="00B20A4B">
        <w:rPr>
          <w:rFonts w:cs="Times New Roman"/>
          <w:szCs w:val="24"/>
          <w:lang w:val="en-US"/>
        </w:rPr>
        <w:t xml:space="preserve"> any person who </w:t>
      </w:r>
      <w:r w:rsidR="001D1B26" w:rsidRPr="00B20A4B">
        <w:rPr>
          <w:rFonts w:cs="Times New Roman"/>
          <w:szCs w:val="24"/>
          <w:lang w:val="en-US"/>
        </w:rPr>
        <w:t>is capable of</w:t>
      </w:r>
      <w:r w:rsidR="00C31D6B" w:rsidRPr="00B20A4B">
        <w:rPr>
          <w:rFonts w:cs="Times New Roman"/>
          <w:szCs w:val="24"/>
          <w:lang w:val="en-US"/>
        </w:rPr>
        <w:t xml:space="preserve"> physically receiv</w:t>
      </w:r>
      <w:r w:rsidR="00B734E1" w:rsidRPr="00B20A4B">
        <w:rPr>
          <w:rFonts w:cs="Times New Roman"/>
          <w:szCs w:val="24"/>
          <w:lang w:val="en-US"/>
        </w:rPr>
        <w:t>ing</w:t>
      </w:r>
      <w:r w:rsidR="00C31D6B" w:rsidRPr="00B20A4B">
        <w:rPr>
          <w:rFonts w:cs="Times New Roman"/>
          <w:szCs w:val="24"/>
          <w:lang w:val="en-US"/>
        </w:rPr>
        <w:t xml:space="preserve"> his gifts, which is true of every </w:t>
      </w:r>
      <w:r w:rsidR="00F162EF" w:rsidRPr="00B20A4B">
        <w:rPr>
          <w:rFonts w:cs="Times New Roman"/>
          <w:szCs w:val="24"/>
          <w:lang w:val="en-US"/>
        </w:rPr>
        <w:t>human being</w:t>
      </w:r>
      <w:r w:rsidR="00C31D6B" w:rsidRPr="00B20A4B">
        <w:rPr>
          <w:rFonts w:cs="Times New Roman"/>
          <w:szCs w:val="24"/>
          <w:lang w:val="en-US"/>
        </w:rPr>
        <w:t>.</w:t>
      </w:r>
      <w:r w:rsidR="00165752" w:rsidRPr="00B20A4B">
        <w:rPr>
          <w:rFonts w:cs="Times New Roman"/>
          <w:szCs w:val="24"/>
          <w:lang w:val="en-US"/>
        </w:rPr>
        <w:t xml:space="preserve"> </w:t>
      </w:r>
      <w:r w:rsidR="008962DA" w:rsidRPr="00B20A4B">
        <w:rPr>
          <w:rFonts w:cs="Times New Roman"/>
          <w:szCs w:val="24"/>
          <w:lang w:val="en-US"/>
        </w:rPr>
        <w:t xml:space="preserve">Clearly, a perfectly loving God would want to </w:t>
      </w:r>
      <w:r w:rsidR="006A09AE" w:rsidRPr="00B20A4B">
        <w:rPr>
          <w:rFonts w:cs="Times New Roman"/>
          <w:szCs w:val="24"/>
          <w:lang w:val="en-US"/>
        </w:rPr>
        <w:t>have a loving</w:t>
      </w:r>
      <w:r w:rsidR="008962DA" w:rsidRPr="00B20A4B">
        <w:rPr>
          <w:rFonts w:cs="Times New Roman"/>
          <w:szCs w:val="24"/>
          <w:lang w:val="en-US"/>
        </w:rPr>
        <w:t xml:space="preserve"> relationship with </w:t>
      </w:r>
      <w:r w:rsidR="006A09AE" w:rsidRPr="00B20A4B">
        <w:rPr>
          <w:rFonts w:cs="Times New Roman"/>
          <w:szCs w:val="24"/>
          <w:lang w:val="en-US"/>
        </w:rPr>
        <w:t>as many people as possible.</w:t>
      </w:r>
      <w:r w:rsidR="008962DA" w:rsidRPr="00B20A4B">
        <w:rPr>
          <w:rFonts w:cs="Times New Roman"/>
          <w:szCs w:val="24"/>
          <w:lang w:val="en-US"/>
        </w:rPr>
        <w:t xml:space="preserve"> </w:t>
      </w:r>
      <w:r w:rsidR="006A09AE" w:rsidRPr="00B20A4B">
        <w:rPr>
          <w:rFonts w:cs="Times New Roman"/>
          <w:szCs w:val="24"/>
          <w:lang w:val="en-US"/>
        </w:rPr>
        <w:t>That</w:t>
      </w:r>
      <w:r w:rsidR="008962DA" w:rsidRPr="00B20A4B">
        <w:rPr>
          <w:rFonts w:cs="Times New Roman"/>
          <w:szCs w:val="24"/>
          <w:lang w:val="en-US"/>
        </w:rPr>
        <w:t xml:space="preserve"> gives us another reason to believe that God would prefer </w:t>
      </w:r>
      <w:r w:rsidR="00AC491F" w:rsidRPr="00B20A4B">
        <w:rPr>
          <w:rFonts w:cs="Times New Roman"/>
          <w:szCs w:val="24"/>
          <w:lang w:val="en-US"/>
        </w:rPr>
        <w:lastRenderedPageBreak/>
        <w:t>consciousness-independent</w:t>
      </w:r>
      <w:r w:rsidR="008962DA" w:rsidRPr="00B20A4B">
        <w:rPr>
          <w:rFonts w:cs="Times New Roman"/>
          <w:szCs w:val="24"/>
          <w:lang w:val="en-US"/>
        </w:rPr>
        <w:t xml:space="preserve"> relationship</w:t>
      </w:r>
      <w:r w:rsidR="001669D9" w:rsidRPr="00B20A4B">
        <w:rPr>
          <w:rFonts w:cs="Times New Roman"/>
          <w:szCs w:val="24"/>
          <w:lang w:val="en-US"/>
        </w:rPr>
        <w:t>s</w:t>
      </w:r>
      <w:r w:rsidR="008962DA" w:rsidRPr="00B20A4B">
        <w:rPr>
          <w:rFonts w:cs="Times New Roman"/>
          <w:szCs w:val="24"/>
          <w:lang w:val="en-US"/>
        </w:rPr>
        <w:t xml:space="preserve"> </w:t>
      </w:r>
      <w:r w:rsidR="00F275EC" w:rsidRPr="00B20A4B">
        <w:rPr>
          <w:rFonts w:cs="Times New Roman"/>
          <w:szCs w:val="24"/>
          <w:lang w:val="en-US"/>
        </w:rPr>
        <w:t xml:space="preserve">with human beings </w:t>
      </w:r>
      <w:r w:rsidR="008962DA" w:rsidRPr="00B20A4B">
        <w:rPr>
          <w:rFonts w:cs="Times New Roman"/>
          <w:szCs w:val="24"/>
          <w:lang w:val="en-US"/>
        </w:rPr>
        <w:t>to consciousness-constrained relationship</w:t>
      </w:r>
      <w:r w:rsidR="001669D9" w:rsidRPr="00B20A4B">
        <w:rPr>
          <w:rFonts w:cs="Times New Roman"/>
          <w:szCs w:val="24"/>
          <w:lang w:val="en-US"/>
        </w:rPr>
        <w:t>s</w:t>
      </w:r>
      <w:r w:rsidR="008962DA" w:rsidRPr="00B20A4B">
        <w:rPr>
          <w:rFonts w:cs="Times New Roman"/>
          <w:szCs w:val="24"/>
          <w:lang w:val="en-US"/>
        </w:rPr>
        <w:t>.</w:t>
      </w:r>
    </w:p>
    <w:p w:rsidR="00571F20" w:rsidRPr="00B20A4B" w:rsidRDefault="003959B6" w:rsidP="009A4693">
      <w:pPr>
        <w:spacing w:after="120" w:line="480" w:lineRule="auto"/>
        <w:rPr>
          <w:rFonts w:cs="Times New Roman"/>
          <w:szCs w:val="24"/>
          <w:lang w:val="en-US"/>
        </w:rPr>
      </w:pPr>
      <w:r w:rsidRPr="00B20A4B">
        <w:rPr>
          <w:rFonts w:cs="Times New Roman"/>
          <w:szCs w:val="24"/>
          <w:lang w:val="en-US"/>
        </w:rPr>
        <w:t>To</w:t>
      </w:r>
      <w:r w:rsidR="00396481" w:rsidRPr="00B20A4B">
        <w:rPr>
          <w:rFonts w:cs="Times New Roman"/>
          <w:szCs w:val="24"/>
          <w:lang w:val="en-US"/>
        </w:rPr>
        <w:t xml:space="preserve"> sum up</w:t>
      </w:r>
      <w:r w:rsidRPr="00B20A4B">
        <w:rPr>
          <w:rFonts w:cs="Times New Roman"/>
          <w:szCs w:val="24"/>
          <w:lang w:val="en-US"/>
        </w:rPr>
        <w:t>:</w:t>
      </w:r>
      <w:r w:rsidR="00396481" w:rsidRPr="00B20A4B">
        <w:rPr>
          <w:rFonts w:cs="Times New Roman"/>
          <w:szCs w:val="24"/>
          <w:lang w:val="en-US"/>
        </w:rPr>
        <w:t xml:space="preserve"> </w:t>
      </w:r>
      <w:r w:rsidR="001C79FE" w:rsidRPr="00B20A4B">
        <w:rPr>
          <w:rFonts w:cs="Times New Roman"/>
          <w:szCs w:val="24"/>
          <w:lang w:val="en-US"/>
        </w:rPr>
        <w:t>f</w:t>
      </w:r>
      <w:r w:rsidR="00396481" w:rsidRPr="00B20A4B">
        <w:rPr>
          <w:rFonts w:cs="Times New Roman"/>
          <w:szCs w:val="24"/>
          <w:lang w:val="en-US"/>
        </w:rPr>
        <w:t xml:space="preserve">irst, it is possible that </w:t>
      </w:r>
      <w:r w:rsidR="00F275EC" w:rsidRPr="00B20A4B">
        <w:rPr>
          <w:rFonts w:cs="Times New Roman"/>
          <w:szCs w:val="24"/>
          <w:lang w:val="en-US"/>
        </w:rPr>
        <w:t>human beings</w:t>
      </w:r>
      <w:r w:rsidR="00396481" w:rsidRPr="00B20A4B">
        <w:rPr>
          <w:rFonts w:cs="Times New Roman"/>
          <w:szCs w:val="24"/>
          <w:lang w:val="en-US"/>
        </w:rPr>
        <w:t xml:space="preserve"> could have physical relationship</w:t>
      </w:r>
      <w:r w:rsidR="006A09AE" w:rsidRPr="00B20A4B">
        <w:rPr>
          <w:rFonts w:cs="Times New Roman"/>
          <w:szCs w:val="24"/>
          <w:lang w:val="en-US"/>
        </w:rPr>
        <w:t>s</w:t>
      </w:r>
      <w:r w:rsidR="00396481" w:rsidRPr="00B20A4B">
        <w:rPr>
          <w:rFonts w:cs="Times New Roman"/>
          <w:szCs w:val="24"/>
          <w:lang w:val="en-US"/>
        </w:rPr>
        <w:t xml:space="preserve"> with </w:t>
      </w:r>
      <w:r w:rsidR="00C92DAB" w:rsidRPr="00B20A4B">
        <w:rPr>
          <w:rFonts w:cs="Times New Roman"/>
          <w:szCs w:val="24"/>
          <w:lang w:val="en-US"/>
        </w:rPr>
        <w:t>God</w:t>
      </w:r>
      <w:r w:rsidR="00396481" w:rsidRPr="00B20A4B">
        <w:rPr>
          <w:rFonts w:cs="Times New Roman"/>
          <w:szCs w:val="24"/>
          <w:lang w:val="en-US"/>
        </w:rPr>
        <w:t>. Second, it is p</w:t>
      </w:r>
      <w:r w:rsidR="00C92DAB" w:rsidRPr="00B20A4B">
        <w:rPr>
          <w:rFonts w:cs="Times New Roman"/>
          <w:szCs w:val="24"/>
          <w:lang w:val="en-US"/>
        </w:rPr>
        <w:t>robable</w:t>
      </w:r>
      <w:r w:rsidR="00396481" w:rsidRPr="00B20A4B">
        <w:rPr>
          <w:rFonts w:cs="Times New Roman"/>
          <w:szCs w:val="24"/>
          <w:lang w:val="en-US"/>
        </w:rPr>
        <w:t xml:space="preserve"> that God would want to have </w:t>
      </w:r>
      <w:r w:rsidR="006A09AE" w:rsidRPr="00B20A4B">
        <w:rPr>
          <w:rFonts w:cs="Times New Roman"/>
          <w:szCs w:val="24"/>
          <w:lang w:val="en-US"/>
        </w:rPr>
        <w:t xml:space="preserve">a </w:t>
      </w:r>
      <w:r w:rsidR="00396481" w:rsidRPr="00B20A4B">
        <w:rPr>
          <w:rFonts w:cs="Times New Roman"/>
          <w:szCs w:val="24"/>
          <w:lang w:val="en-US"/>
        </w:rPr>
        <w:t xml:space="preserve">physical relationship with </w:t>
      </w:r>
      <w:r w:rsidR="00BD2F5D">
        <w:rPr>
          <w:rFonts w:cs="Times New Roman"/>
          <w:szCs w:val="24"/>
          <w:lang w:val="en-US"/>
        </w:rPr>
        <w:t>human beings</w:t>
      </w:r>
      <w:r w:rsidR="00396481" w:rsidRPr="00B20A4B">
        <w:rPr>
          <w:rFonts w:cs="Times New Roman"/>
          <w:szCs w:val="24"/>
          <w:lang w:val="en-US"/>
        </w:rPr>
        <w:t xml:space="preserve">. Finally, </w:t>
      </w:r>
      <w:r w:rsidR="00C667DF" w:rsidRPr="00B20A4B">
        <w:rPr>
          <w:rFonts w:cs="Times New Roman"/>
          <w:szCs w:val="24"/>
          <w:lang w:val="en-US"/>
        </w:rPr>
        <w:t>there are compelling reasons</w:t>
      </w:r>
      <w:r w:rsidR="00396481" w:rsidRPr="00B20A4B">
        <w:rPr>
          <w:rFonts w:cs="Times New Roman"/>
          <w:szCs w:val="24"/>
          <w:lang w:val="en-US"/>
        </w:rPr>
        <w:t xml:space="preserve"> </w:t>
      </w:r>
      <w:r w:rsidR="00C92DAB" w:rsidRPr="00B20A4B">
        <w:rPr>
          <w:rFonts w:cs="Times New Roman"/>
          <w:szCs w:val="24"/>
          <w:lang w:val="en-US"/>
        </w:rPr>
        <w:t xml:space="preserve">to assume </w:t>
      </w:r>
      <w:r w:rsidR="00396481" w:rsidRPr="00B20A4B">
        <w:rPr>
          <w:rFonts w:cs="Times New Roman"/>
          <w:szCs w:val="24"/>
          <w:lang w:val="en-US"/>
        </w:rPr>
        <w:t xml:space="preserve">that God would </w:t>
      </w:r>
      <w:r w:rsidR="00BD2F5D">
        <w:rPr>
          <w:rFonts w:cs="Times New Roman"/>
          <w:szCs w:val="24"/>
          <w:lang w:val="en-US"/>
        </w:rPr>
        <w:t>prefer</w:t>
      </w:r>
      <w:r w:rsidR="00396481" w:rsidRPr="00B20A4B">
        <w:rPr>
          <w:rFonts w:cs="Times New Roman"/>
          <w:szCs w:val="24"/>
          <w:lang w:val="en-US"/>
        </w:rPr>
        <w:t xml:space="preserve"> to have </w:t>
      </w:r>
      <w:r w:rsidR="0046199B" w:rsidRPr="00B20A4B">
        <w:rPr>
          <w:rFonts w:cs="Times New Roman"/>
          <w:szCs w:val="24"/>
          <w:lang w:val="en-US"/>
        </w:rPr>
        <w:t xml:space="preserve">a </w:t>
      </w:r>
      <w:r w:rsidR="002E1FE2" w:rsidRPr="00B20A4B">
        <w:rPr>
          <w:rFonts w:cs="Times New Roman"/>
          <w:szCs w:val="24"/>
          <w:lang w:val="en-US"/>
        </w:rPr>
        <w:t>consciousness-independent</w:t>
      </w:r>
      <w:r w:rsidR="00396481" w:rsidRPr="00B20A4B">
        <w:rPr>
          <w:rFonts w:cs="Times New Roman"/>
          <w:szCs w:val="24"/>
          <w:lang w:val="en-US"/>
        </w:rPr>
        <w:t xml:space="preserve"> rather than </w:t>
      </w:r>
      <w:r w:rsidR="0046199B" w:rsidRPr="00B20A4B">
        <w:rPr>
          <w:rFonts w:cs="Times New Roman"/>
          <w:szCs w:val="24"/>
          <w:lang w:val="en-US"/>
        </w:rPr>
        <w:t xml:space="preserve">a </w:t>
      </w:r>
      <w:r w:rsidR="00396481" w:rsidRPr="00B20A4B">
        <w:rPr>
          <w:rFonts w:cs="Times New Roman"/>
          <w:szCs w:val="24"/>
          <w:lang w:val="en-US"/>
        </w:rPr>
        <w:t xml:space="preserve">conscious relationship with </w:t>
      </w:r>
      <w:r w:rsidR="00BC0620" w:rsidRPr="00B20A4B">
        <w:rPr>
          <w:rFonts w:cs="Times New Roman"/>
          <w:szCs w:val="24"/>
          <w:lang w:val="en-US"/>
        </w:rPr>
        <w:t>human beings</w:t>
      </w:r>
      <w:r w:rsidR="00396481" w:rsidRPr="00B20A4B">
        <w:rPr>
          <w:rFonts w:cs="Times New Roman"/>
          <w:szCs w:val="24"/>
          <w:lang w:val="en-US"/>
        </w:rPr>
        <w:t>.</w:t>
      </w:r>
      <w:r w:rsidR="00FA1CE3" w:rsidRPr="00B20A4B">
        <w:rPr>
          <w:rFonts w:cs="Times New Roman"/>
          <w:szCs w:val="24"/>
          <w:lang w:val="en-US"/>
        </w:rPr>
        <w:t xml:space="preserve"> If </w:t>
      </w:r>
      <w:r w:rsidR="003353F9" w:rsidRPr="00B20A4B">
        <w:rPr>
          <w:rFonts w:cs="Times New Roman"/>
          <w:szCs w:val="24"/>
          <w:lang w:val="en-US"/>
        </w:rPr>
        <w:t>the latter</w:t>
      </w:r>
      <w:r w:rsidR="00FA1CE3" w:rsidRPr="00B20A4B">
        <w:rPr>
          <w:rFonts w:cs="Times New Roman"/>
          <w:szCs w:val="24"/>
          <w:lang w:val="en-US"/>
        </w:rPr>
        <w:t xml:space="preserve"> is </w:t>
      </w:r>
      <w:r w:rsidR="008962DA" w:rsidRPr="00B20A4B">
        <w:rPr>
          <w:rFonts w:cs="Times New Roman"/>
          <w:szCs w:val="24"/>
          <w:lang w:val="en-US"/>
        </w:rPr>
        <w:t>true</w:t>
      </w:r>
      <w:r w:rsidR="00FA1CE3" w:rsidRPr="00B20A4B">
        <w:rPr>
          <w:rFonts w:cs="Times New Roman"/>
          <w:szCs w:val="24"/>
          <w:lang w:val="en-US"/>
        </w:rPr>
        <w:t xml:space="preserve">, </w:t>
      </w:r>
      <w:r w:rsidR="008962DA" w:rsidRPr="00B20A4B">
        <w:rPr>
          <w:rFonts w:cs="Times New Roman"/>
          <w:szCs w:val="24"/>
          <w:lang w:val="en-US"/>
        </w:rPr>
        <w:t xml:space="preserve">then </w:t>
      </w:r>
      <w:r w:rsidR="00FA1CE3" w:rsidRPr="00B20A4B">
        <w:rPr>
          <w:rFonts w:cs="Times New Roman"/>
          <w:szCs w:val="24"/>
          <w:lang w:val="en-US"/>
        </w:rPr>
        <w:t xml:space="preserve">God’s </w:t>
      </w:r>
      <w:r w:rsidR="006A09AE" w:rsidRPr="00B20A4B">
        <w:rPr>
          <w:rFonts w:cs="Times New Roman"/>
          <w:szCs w:val="24"/>
          <w:lang w:val="en-US"/>
        </w:rPr>
        <w:t>favorite kind of relationship</w:t>
      </w:r>
      <w:r w:rsidR="00FA1CE3" w:rsidRPr="00B20A4B">
        <w:rPr>
          <w:rFonts w:cs="Times New Roman"/>
          <w:szCs w:val="24"/>
          <w:lang w:val="en-US"/>
        </w:rPr>
        <w:t xml:space="preserve"> is not subject to the consciousness constraint, premise (2) of the </w:t>
      </w:r>
      <w:r w:rsidR="00C018ED" w:rsidRPr="00B20A4B">
        <w:rPr>
          <w:rFonts w:cs="Times New Roman"/>
          <w:szCs w:val="24"/>
          <w:lang w:val="en-US"/>
        </w:rPr>
        <w:t>hiddenness argument</w:t>
      </w:r>
      <w:r w:rsidR="00FA1CE3" w:rsidRPr="00B20A4B">
        <w:rPr>
          <w:rFonts w:cs="Times New Roman"/>
          <w:szCs w:val="24"/>
          <w:lang w:val="en-US"/>
        </w:rPr>
        <w:t xml:space="preserve"> is false, and the </w:t>
      </w:r>
      <w:r w:rsidR="003353F9" w:rsidRPr="00B20A4B">
        <w:rPr>
          <w:rFonts w:cs="Times New Roman"/>
          <w:szCs w:val="24"/>
          <w:lang w:val="en-US"/>
        </w:rPr>
        <w:t>a</w:t>
      </w:r>
      <w:r w:rsidR="00FA1CE3" w:rsidRPr="00B20A4B">
        <w:rPr>
          <w:rFonts w:cs="Times New Roman"/>
          <w:szCs w:val="24"/>
          <w:lang w:val="en-US"/>
        </w:rPr>
        <w:t>rgument is unsound.</w:t>
      </w:r>
    </w:p>
    <w:p w:rsidR="00FA1CE3" w:rsidRPr="00B20A4B" w:rsidRDefault="00FA1CE3" w:rsidP="009A4693">
      <w:pPr>
        <w:spacing w:after="120" w:line="480" w:lineRule="auto"/>
        <w:rPr>
          <w:rFonts w:cs="Times New Roman"/>
          <w:szCs w:val="24"/>
          <w:lang w:val="en-US"/>
        </w:rPr>
      </w:pPr>
    </w:p>
    <w:p w:rsidR="008B5E4E" w:rsidRPr="00B20A4B" w:rsidRDefault="008B5E4E" w:rsidP="009A4693">
      <w:pPr>
        <w:spacing w:after="120" w:line="480" w:lineRule="auto"/>
        <w:ind w:firstLine="0"/>
        <w:rPr>
          <w:rFonts w:cs="Times New Roman"/>
          <w:b/>
          <w:szCs w:val="24"/>
          <w:lang w:val="en-US"/>
        </w:rPr>
      </w:pPr>
      <w:r w:rsidRPr="00B20A4B">
        <w:rPr>
          <w:rFonts w:cs="Times New Roman"/>
          <w:b/>
          <w:szCs w:val="24"/>
          <w:lang w:val="en-US"/>
        </w:rPr>
        <w:t>4. Co</w:t>
      </w:r>
      <w:r w:rsidR="003959B6" w:rsidRPr="00B20A4B">
        <w:rPr>
          <w:rFonts w:cs="Times New Roman"/>
          <w:b/>
          <w:szCs w:val="24"/>
          <w:lang w:val="en-US"/>
        </w:rPr>
        <w:t>da</w:t>
      </w:r>
    </w:p>
    <w:p w:rsidR="003403AD" w:rsidRPr="00B20A4B" w:rsidRDefault="003403AD" w:rsidP="009A4693">
      <w:pPr>
        <w:spacing w:after="120" w:line="480" w:lineRule="auto"/>
        <w:rPr>
          <w:rFonts w:cs="Times New Roman"/>
          <w:szCs w:val="24"/>
          <w:lang w:val="en-US"/>
        </w:rPr>
      </w:pPr>
    </w:p>
    <w:p w:rsidR="00D86ECE" w:rsidRPr="00B20A4B" w:rsidRDefault="00701918" w:rsidP="009A4693">
      <w:pPr>
        <w:spacing w:after="120" w:line="480" w:lineRule="auto"/>
        <w:rPr>
          <w:rFonts w:cs="Times New Roman"/>
          <w:szCs w:val="24"/>
          <w:lang w:val="en-US"/>
        </w:rPr>
      </w:pPr>
      <w:r w:rsidRPr="00B20A4B">
        <w:rPr>
          <w:rFonts w:cs="Times New Roman"/>
          <w:szCs w:val="24"/>
          <w:lang w:val="en-US"/>
        </w:rPr>
        <w:t xml:space="preserve">It has become common in the hiddenness literature to provide </w:t>
      </w:r>
      <w:r w:rsidR="00F66E6C" w:rsidRPr="00B20A4B">
        <w:rPr>
          <w:rFonts w:cs="Times New Roman"/>
          <w:szCs w:val="24"/>
          <w:lang w:val="en-US"/>
        </w:rPr>
        <w:t xml:space="preserve">made-up </w:t>
      </w:r>
      <w:r w:rsidRPr="00B20A4B">
        <w:rPr>
          <w:rFonts w:cs="Times New Roman"/>
          <w:szCs w:val="24"/>
          <w:lang w:val="en-US"/>
        </w:rPr>
        <w:t xml:space="preserve">sentimental stories about personal relationships. </w:t>
      </w:r>
      <w:r w:rsidR="00F66E6C" w:rsidRPr="00B20A4B">
        <w:rPr>
          <w:rFonts w:cs="Times New Roman"/>
          <w:szCs w:val="24"/>
          <w:lang w:val="en-US"/>
        </w:rPr>
        <w:t xml:space="preserve">Thus, </w:t>
      </w:r>
      <w:r w:rsidR="008B5E4E" w:rsidRPr="00B20A4B">
        <w:rPr>
          <w:rFonts w:cs="Times New Roman"/>
          <w:szCs w:val="24"/>
          <w:lang w:val="en-US"/>
        </w:rPr>
        <w:t xml:space="preserve">I </w:t>
      </w:r>
      <w:r w:rsidR="00661B3A" w:rsidRPr="00B20A4B">
        <w:rPr>
          <w:rFonts w:cs="Times New Roman"/>
          <w:szCs w:val="24"/>
          <w:lang w:val="en-US"/>
        </w:rPr>
        <w:t>offer</w:t>
      </w:r>
      <w:r w:rsidR="008B5E4E" w:rsidRPr="00B20A4B">
        <w:rPr>
          <w:rFonts w:cs="Times New Roman"/>
          <w:szCs w:val="24"/>
          <w:lang w:val="en-US"/>
        </w:rPr>
        <w:t xml:space="preserve"> </w:t>
      </w:r>
      <w:r w:rsidR="00F66E6C" w:rsidRPr="00B20A4B">
        <w:rPr>
          <w:rFonts w:cs="Times New Roman"/>
          <w:szCs w:val="24"/>
          <w:lang w:val="en-US"/>
        </w:rPr>
        <w:t xml:space="preserve">yet another </w:t>
      </w:r>
      <w:r w:rsidR="00C667DF" w:rsidRPr="00B20A4B">
        <w:rPr>
          <w:rFonts w:cs="Times New Roman"/>
          <w:szCs w:val="24"/>
          <w:lang w:val="en-US"/>
        </w:rPr>
        <w:t>dramatic narrative</w:t>
      </w:r>
      <w:r w:rsidR="00F66E6C" w:rsidRPr="00B20A4B">
        <w:rPr>
          <w:rFonts w:cs="Times New Roman"/>
          <w:szCs w:val="24"/>
          <w:lang w:val="en-US"/>
        </w:rPr>
        <w:t xml:space="preserve"> </w:t>
      </w:r>
      <w:r w:rsidR="008B5E4E" w:rsidRPr="00B20A4B">
        <w:rPr>
          <w:rFonts w:cs="Times New Roman"/>
          <w:szCs w:val="24"/>
          <w:lang w:val="en-US"/>
        </w:rPr>
        <w:t>a</w:t>
      </w:r>
      <w:r w:rsidR="00F66E6C" w:rsidRPr="00B20A4B">
        <w:rPr>
          <w:rFonts w:cs="Times New Roman"/>
          <w:szCs w:val="24"/>
          <w:lang w:val="en-US"/>
        </w:rPr>
        <w:t>s</w:t>
      </w:r>
      <w:r w:rsidR="008B5E4E" w:rsidRPr="00B20A4B">
        <w:rPr>
          <w:rFonts w:cs="Times New Roman"/>
          <w:szCs w:val="24"/>
          <w:lang w:val="en-US"/>
        </w:rPr>
        <w:t xml:space="preserve"> </w:t>
      </w:r>
      <w:r w:rsidR="00F66E6C" w:rsidRPr="00B20A4B">
        <w:rPr>
          <w:rFonts w:cs="Times New Roman"/>
          <w:szCs w:val="24"/>
          <w:lang w:val="en-US"/>
        </w:rPr>
        <w:t xml:space="preserve">a </w:t>
      </w:r>
      <w:r w:rsidR="008B5E4E" w:rsidRPr="00B20A4B">
        <w:rPr>
          <w:rFonts w:cs="Times New Roman"/>
          <w:szCs w:val="24"/>
          <w:lang w:val="en-US"/>
        </w:rPr>
        <w:t xml:space="preserve">possible </w:t>
      </w:r>
      <w:r w:rsidR="00F66E6C" w:rsidRPr="00B20A4B">
        <w:rPr>
          <w:rFonts w:cs="Times New Roman"/>
          <w:szCs w:val="24"/>
          <w:lang w:val="en-US"/>
        </w:rPr>
        <w:t>analogy</w:t>
      </w:r>
      <w:r w:rsidR="008B5E4E" w:rsidRPr="00B20A4B">
        <w:rPr>
          <w:rFonts w:cs="Times New Roman"/>
          <w:szCs w:val="24"/>
          <w:lang w:val="en-US"/>
        </w:rPr>
        <w:t xml:space="preserve"> </w:t>
      </w:r>
      <w:r w:rsidR="00F66E6C" w:rsidRPr="00B20A4B">
        <w:rPr>
          <w:rFonts w:cs="Times New Roman"/>
          <w:szCs w:val="24"/>
          <w:lang w:val="en-US"/>
        </w:rPr>
        <w:t>to</w:t>
      </w:r>
      <w:r w:rsidR="008B5E4E" w:rsidRPr="00B20A4B">
        <w:rPr>
          <w:rFonts w:cs="Times New Roman"/>
          <w:szCs w:val="24"/>
          <w:lang w:val="en-US"/>
        </w:rPr>
        <w:t xml:space="preserve"> the </w:t>
      </w:r>
      <w:r w:rsidR="0095431A" w:rsidRPr="00B20A4B">
        <w:rPr>
          <w:rFonts w:cs="Times New Roman"/>
          <w:szCs w:val="24"/>
          <w:lang w:val="en-US"/>
        </w:rPr>
        <w:t xml:space="preserve">hiddenness </w:t>
      </w:r>
      <w:r w:rsidR="00A45904" w:rsidRPr="00B20A4B">
        <w:rPr>
          <w:rFonts w:cs="Times New Roman"/>
          <w:szCs w:val="24"/>
          <w:lang w:val="en-US"/>
        </w:rPr>
        <w:t>problem</w:t>
      </w:r>
      <w:r w:rsidR="008B5E4E" w:rsidRPr="00B20A4B">
        <w:rPr>
          <w:rFonts w:cs="Times New Roman"/>
          <w:szCs w:val="24"/>
          <w:lang w:val="en-US"/>
        </w:rPr>
        <w:t>.</w:t>
      </w:r>
      <w:r w:rsidR="00A45904" w:rsidRPr="00B20A4B">
        <w:rPr>
          <w:rStyle w:val="a8"/>
          <w:rFonts w:cs="Times New Roman"/>
          <w:szCs w:val="24"/>
          <w:lang w:val="en-US"/>
        </w:rPr>
        <w:footnoteReference w:id="23"/>
      </w:r>
      <w:r w:rsidR="008B5E4E" w:rsidRPr="00B20A4B">
        <w:rPr>
          <w:rFonts w:cs="Times New Roman"/>
          <w:szCs w:val="24"/>
          <w:lang w:val="en-US"/>
        </w:rPr>
        <w:t xml:space="preserve"> </w:t>
      </w:r>
      <w:r w:rsidR="00F66E6C" w:rsidRPr="00B20A4B">
        <w:rPr>
          <w:rFonts w:cs="Times New Roman"/>
          <w:szCs w:val="24"/>
          <w:lang w:val="en-US"/>
        </w:rPr>
        <w:t xml:space="preserve">Imagine a loving mother and </w:t>
      </w:r>
      <w:r w:rsidR="00742211" w:rsidRPr="00B20A4B">
        <w:rPr>
          <w:rFonts w:cs="Times New Roman"/>
          <w:szCs w:val="24"/>
          <w:lang w:val="en-US"/>
        </w:rPr>
        <w:t>her</w:t>
      </w:r>
      <w:r w:rsidR="00F66E6C" w:rsidRPr="00B20A4B">
        <w:rPr>
          <w:rFonts w:cs="Times New Roman"/>
          <w:szCs w:val="24"/>
          <w:lang w:val="en-US"/>
        </w:rPr>
        <w:t xml:space="preserve"> teenage son</w:t>
      </w:r>
      <w:r w:rsidR="007B6D27" w:rsidRPr="00B20A4B">
        <w:rPr>
          <w:rFonts w:cs="Times New Roman"/>
          <w:szCs w:val="24"/>
          <w:lang w:val="en-US"/>
        </w:rPr>
        <w:t xml:space="preserve">, who </w:t>
      </w:r>
      <w:r w:rsidR="00ED782D" w:rsidRPr="00B20A4B">
        <w:rPr>
          <w:rFonts w:cs="Times New Roman"/>
          <w:szCs w:val="24"/>
          <w:lang w:val="en-US"/>
        </w:rPr>
        <w:t>enjoys</w:t>
      </w:r>
      <w:r w:rsidR="007B6D27" w:rsidRPr="00B20A4B">
        <w:rPr>
          <w:rFonts w:cs="Times New Roman"/>
          <w:szCs w:val="24"/>
          <w:lang w:val="en-US"/>
        </w:rPr>
        <w:t xml:space="preserve"> </w:t>
      </w:r>
      <w:r w:rsidR="002C5976" w:rsidRPr="00B20A4B">
        <w:rPr>
          <w:rFonts w:cs="Times New Roman"/>
          <w:szCs w:val="24"/>
          <w:lang w:val="en-US"/>
        </w:rPr>
        <w:t xml:space="preserve">extreme activities, </w:t>
      </w:r>
      <w:r w:rsidR="00D86ECE" w:rsidRPr="00B20A4B">
        <w:rPr>
          <w:rFonts w:cs="Times New Roman"/>
          <w:szCs w:val="24"/>
          <w:lang w:val="en-US"/>
        </w:rPr>
        <w:t>nihilistic</w:t>
      </w:r>
      <w:r w:rsidR="00E326AE" w:rsidRPr="00B20A4B">
        <w:rPr>
          <w:rFonts w:cs="Times New Roman"/>
          <w:szCs w:val="24"/>
          <w:lang w:val="en-US"/>
        </w:rPr>
        <w:t xml:space="preserve"> music, </w:t>
      </w:r>
      <w:r w:rsidR="00C20D94" w:rsidRPr="00B20A4B">
        <w:rPr>
          <w:rFonts w:cs="Times New Roman"/>
          <w:szCs w:val="24"/>
          <w:lang w:val="en-US"/>
        </w:rPr>
        <w:t>intoxicating</w:t>
      </w:r>
      <w:r w:rsidR="00E326AE" w:rsidRPr="00B20A4B">
        <w:rPr>
          <w:rFonts w:cs="Times New Roman"/>
          <w:szCs w:val="24"/>
          <w:lang w:val="en-US"/>
        </w:rPr>
        <w:t xml:space="preserve"> substances, and </w:t>
      </w:r>
      <w:r w:rsidR="00B734E1" w:rsidRPr="00B20A4B">
        <w:rPr>
          <w:rFonts w:cs="Times New Roman"/>
          <w:szCs w:val="24"/>
          <w:lang w:val="en-US"/>
        </w:rPr>
        <w:t>anti-social behavior</w:t>
      </w:r>
      <w:r w:rsidR="00E326AE" w:rsidRPr="00B20A4B">
        <w:rPr>
          <w:rFonts w:cs="Times New Roman"/>
          <w:szCs w:val="24"/>
          <w:lang w:val="en-US"/>
        </w:rPr>
        <w:t xml:space="preserve">. </w:t>
      </w:r>
      <w:r w:rsidR="00475E3C" w:rsidRPr="00B20A4B">
        <w:rPr>
          <w:rFonts w:cs="Times New Roman"/>
          <w:szCs w:val="24"/>
          <w:lang w:val="en-US"/>
        </w:rPr>
        <w:t xml:space="preserve">There was a time when they were close, but those days are gone. </w:t>
      </w:r>
      <w:r w:rsidR="00D86ECE" w:rsidRPr="00B20A4B">
        <w:rPr>
          <w:rFonts w:cs="Times New Roman"/>
          <w:szCs w:val="24"/>
          <w:lang w:val="en-US"/>
        </w:rPr>
        <w:t>His</w:t>
      </w:r>
      <w:r w:rsidR="00475E3C" w:rsidRPr="00B20A4B">
        <w:rPr>
          <w:rFonts w:cs="Times New Roman"/>
          <w:szCs w:val="24"/>
          <w:lang w:val="en-US"/>
        </w:rPr>
        <w:t xml:space="preserve"> mother still </w:t>
      </w:r>
      <w:r w:rsidR="005F1A72" w:rsidRPr="00B20A4B">
        <w:rPr>
          <w:rFonts w:cs="Times New Roman"/>
          <w:szCs w:val="24"/>
          <w:lang w:val="en-US"/>
        </w:rPr>
        <w:t>desires</w:t>
      </w:r>
      <w:r w:rsidR="00475E3C" w:rsidRPr="00B20A4B">
        <w:rPr>
          <w:rFonts w:cs="Times New Roman"/>
          <w:szCs w:val="24"/>
          <w:lang w:val="en-US"/>
        </w:rPr>
        <w:t xml:space="preserve"> to </w:t>
      </w:r>
      <w:r w:rsidR="00D71EB8" w:rsidRPr="00B20A4B">
        <w:rPr>
          <w:rFonts w:cs="Times New Roman"/>
          <w:szCs w:val="24"/>
          <w:lang w:val="en-US"/>
        </w:rPr>
        <w:t>caress</w:t>
      </w:r>
      <w:r w:rsidR="00475E3C" w:rsidRPr="00B20A4B">
        <w:rPr>
          <w:rFonts w:cs="Times New Roman"/>
          <w:szCs w:val="24"/>
          <w:lang w:val="en-US"/>
        </w:rPr>
        <w:t xml:space="preserve"> him, </w:t>
      </w:r>
      <w:r w:rsidR="005F1A72" w:rsidRPr="00B20A4B">
        <w:rPr>
          <w:rFonts w:cs="Times New Roman"/>
          <w:szCs w:val="24"/>
          <w:lang w:val="en-US"/>
        </w:rPr>
        <w:t xml:space="preserve">to comb his hair, </w:t>
      </w:r>
      <w:r w:rsidR="00773BD9" w:rsidRPr="00B20A4B">
        <w:rPr>
          <w:rFonts w:cs="Times New Roman"/>
          <w:szCs w:val="24"/>
          <w:lang w:val="en-US"/>
        </w:rPr>
        <w:t xml:space="preserve">to treat his bruises, </w:t>
      </w:r>
      <w:r w:rsidR="005F1A72" w:rsidRPr="00B20A4B">
        <w:rPr>
          <w:rFonts w:cs="Times New Roman"/>
          <w:szCs w:val="24"/>
          <w:lang w:val="en-US"/>
        </w:rPr>
        <w:t xml:space="preserve">and to </w:t>
      </w:r>
      <w:r w:rsidR="00742211" w:rsidRPr="00B20A4B">
        <w:rPr>
          <w:rFonts w:cs="Times New Roman"/>
          <w:szCs w:val="24"/>
          <w:lang w:val="en-US"/>
        </w:rPr>
        <w:t>prepare</w:t>
      </w:r>
      <w:r w:rsidR="005F1A72" w:rsidRPr="00B20A4B">
        <w:rPr>
          <w:rFonts w:cs="Times New Roman"/>
          <w:szCs w:val="24"/>
          <w:lang w:val="en-US"/>
        </w:rPr>
        <w:t xml:space="preserve"> a healthy meal</w:t>
      </w:r>
      <w:r w:rsidR="00742211" w:rsidRPr="00B20A4B">
        <w:rPr>
          <w:rFonts w:cs="Times New Roman"/>
          <w:szCs w:val="24"/>
          <w:lang w:val="en-US"/>
        </w:rPr>
        <w:t xml:space="preserve"> for him</w:t>
      </w:r>
      <w:r w:rsidR="005F1A72" w:rsidRPr="00B20A4B">
        <w:rPr>
          <w:rFonts w:cs="Times New Roman"/>
          <w:szCs w:val="24"/>
          <w:lang w:val="en-US"/>
        </w:rPr>
        <w:t xml:space="preserve">, yet he </w:t>
      </w:r>
      <w:r w:rsidR="00C6398B" w:rsidRPr="00B20A4B">
        <w:rPr>
          <w:rFonts w:cs="Times New Roman"/>
          <w:szCs w:val="24"/>
          <w:lang w:val="en-US"/>
        </w:rPr>
        <w:t xml:space="preserve">regards </w:t>
      </w:r>
      <w:r w:rsidR="00297296" w:rsidRPr="00B20A4B">
        <w:rPr>
          <w:rFonts w:cs="Times New Roman"/>
          <w:szCs w:val="24"/>
          <w:lang w:val="en-US"/>
        </w:rPr>
        <w:t>her care</w:t>
      </w:r>
      <w:r w:rsidR="007F393D" w:rsidRPr="00B20A4B">
        <w:rPr>
          <w:rFonts w:cs="Times New Roman"/>
          <w:szCs w:val="24"/>
          <w:lang w:val="en-US"/>
        </w:rPr>
        <w:t xml:space="preserve"> as degrading</w:t>
      </w:r>
      <w:r w:rsidR="00297296" w:rsidRPr="00B20A4B">
        <w:rPr>
          <w:rFonts w:cs="Times New Roman"/>
          <w:szCs w:val="24"/>
          <w:lang w:val="en-US"/>
        </w:rPr>
        <w:t xml:space="preserve"> and shuns it</w:t>
      </w:r>
      <w:r w:rsidR="005F1A72" w:rsidRPr="00B20A4B">
        <w:rPr>
          <w:rFonts w:cs="Times New Roman"/>
          <w:szCs w:val="24"/>
          <w:lang w:val="en-US"/>
        </w:rPr>
        <w:t xml:space="preserve">. </w:t>
      </w:r>
      <w:r w:rsidR="00773BD9" w:rsidRPr="00B20A4B">
        <w:rPr>
          <w:rFonts w:cs="Times New Roman"/>
          <w:szCs w:val="24"/>
          <w:lang w:val="en-US"/>
        </w:rPr>
        <w:t>He</w:t>
      </w:r>
      <w:r w:rsidR="00475E3C" w:rsidRPr="00B20A4B">
        <w:rPr>
          <w:rFonts w:cs="Times New Roman"/>
          <w:szCs w:val="24"/>
          <w:lang w:val="en-US"/>
        </w:rPr>
        <w:t xml:space="preserve"> is no longer interested in what</w:t>
      </w:r>
      <w:r w:rsidR="00773BD9" w:rsidRPr="00B20A4B">
        <w:rPr>
          <w:rFonts w:cs="Times New Roman"/>
          <w:szCs w:val="24"/>
          <w:lang w:val="en-US"/>
        </w:rPr>
        <w:t>ever</w:t>
      </w:r>
      <w:r w:rsidR="00475E3C" w:rsidRPr="00B20A4B">
        <w:rPr>
          <w:rFonts w:cs="Times New Roman"/>
          <w:szCs w:val="24"/>
          <w:lang w:val="en-US"/>
        </w:rPr>
        <w:t xml:space="preserve"> his mother </w:t>
      </w:r>
      <w:r w:rsidR="00B97B30" w:rsidRPr="00B20A4B">
        <w:rPr>
          <w:rFonts w:cs="Times New Roman"/>
          <w:szCs w:val="24"/>
          <w:lang w:val="en-US"/>
        </w:rPr>
        <w:t xml:space="preserve">can </w:t>
      </w:r>
      <w:r w:rsidR="00475E3C" w:rsidRPr="00B20A4B">
        <w:rPr>
          <w:rFonts w:cs="Times New Roman"/>
          <w:szCs w:val="24"/>
          <w:lang w:val="en-US"/>
        </w:rPr>
        <w:t xml:space="preserve">offer him, </w:t>
      </w:r>
      <w:r w:rsidR="00773BD9" w:rsidRPr="00B20A4B">
        <w:rPr>
          <w:rFonts w:cs="Times New Roman"/>
          <w:szCs w:val="24"/>
          <w:lang w:val="en-US"/>
        </w:rPr>
        <w:t>while</w:t>
      </w:r>
      <w:r w:rsidR="005F1A72" w:rsidRPr="00B20A4B">
        <w:rPr>
          <w:rFonts w:cs="Times New Roman"/>
          <w:szCs w:val="24"/>
          <w:lang w:val="en-US"/>
        </w:rPr>
        <w:t xml:space="preserve"> </w:t>
      </w:r>
      <w:r w:rsidR="00D86ECE" w:rsidRPr="00B20A4B">
        <w:rPr>
          <w:rFonts w:cs="Times New Roman"/>
          <w:szCs w:val="24"/>
          <w:lang w:val="en-US"/>
        </w:rPr>
        <w:t>his</w:t>
      </w:r>
      <w:r w:rsidR="00475E3C" w:rsidRPr="00B20A4B">
        <w:rPr>
          <w:rFonts w:cs="Times New Roman"/>
          <w:szCs w:val="24"/>
          <w:lang w:val="en-US"/>
        </w:rPr>
        <w:t xml:space="preserve"> mother </w:t>
      </w:r>
      <w:r w:rsidR="003421B3" w:rsidRPr="00B20A4B">
        <w:rPr>
          <w:rFonts w:cs="Times New Roman"/>
          <w:szCs w:val="24"/>
          <w:lang w:val="en-US"/>
        </w:rPr>
        <w:t xml:space="preserve">simply cannot find it in herself to keep up with his new </w:t>
      </w:r>
      <w:r w:rsidR="00B97B30" w:rsidRPr="00B20A4B">
        <w:rPr>
          <w:rFonts w:cs="Times New Roman"/>
          <w:szCs w:val="24"/>
          <w:lang w:val="en-US"/>
        </w:rPr>
        <w:t>demands</w:t>
      </w:r>
      <w:r w:rsidR="00A77C8A" w:rsidRPr="00B20A4B">
        <w:rPr>
          <w:rFonts w:cs="Times New Roman"/>
          <w:szCs w:val="24"/>
          <w:lang w:val="en-US"/>
        </w:rPr>
        <w:t xml:space="preserve">. </w:t>
      </w:r>
      <w:r w:rsidR="006A69D9" w:rsidRPr="00B20A4B">
        <w:rPr>
          <w:rFonts w:cs="Times New Roman"/>
          <w:szCs w:val="24"/>
          <w:lang w:val="en-US"/>
        </w:rPr>
        <w:t xml:space="preserve">She can neither become nor pretend to be what he </w:t>
      </w:r>
      <w:r w:rsidR="001B5FFD" w:rsidRPr="00B20A4B">
        <w:rPr>
          <w:rFonts w:cs="Times New Roman"/>
          <w:szCs w:val="24"/>
          <w:lang w:val="en-US"/>
        </w:rPr>
        <w:t>expects</w:t>
      </w:r>
      <w:r w:rsidR="006A69D9" w:rsidRPr="00B20A4B">
        <w:rPr>
          <w:rFonts w:cs="Times New Roman"/>
          <w:szCs w:val="24"/>
          <w:lang w:val="en-US"/>
        </w:rPr>
        <w:t xml:space="preserve"> her to be. </w:t>
      </w:r>
      <w:r w:rsidR="001B5FFD" w:rsidRPr="00B20A4B">
        <w:rPr>
          <w:rFonts w:cs="Times New Roman"/>
          <w:szCs w:val="24"/>
          <w:lang w:val="en-US"/>
        </w:rPr>
        <w:t xml:space="preserve">What she wants is to be his mother, not a sidekick for his </w:t>
      </w:r>
      <w:r w:rsidR="002F7819" w:rsidRPr="00B20A4B">
        <w:rPr>
          <w:rFonts w:cs="Times New Roman"/>
          <w:szCs w:val="24"/>
          <w:lang w:val="en-US"/>
        </w:rPr>
        <w:t>self-indulgence</w:t>
      </w:r>
      <w:r w:rsidR="001B5FFD" w:rsidRPr="00B20A4B">
        <w:rPr>
          <w:rFonts w:cs="Times New Roman"/>
          <w:szCs w:val="24"/>
          <w:lang w:val="en-US"/>
        </w:rPr>
        <w:t>.</w:t>
      </w:r>
    </w:p>
    <w:p w:rsidR="00D86ECE" w:rsidRPr="00B20A4B" w:rsidRDefault="00B9551C" w:rsidP="009A4693">
      <w:pPr>
        <w:spacing w:after="120" w:line="480" w:lineRule="auto"/>
        <w:rPr>
          <w:rFonts w:cs="Times New Roman"/>
          <w:szCs w:val="24"/>
          <w:lang w:val="en-US"/>
        </w:rPr>
      </w:pPr>
      <w:r w:rsidRPr="00B20A4B">
        <w:rPr>
          <w:rFonts w:cs="Times New Roman"/>
          <w:szCs w:val="24"/>
          <w:lang w:val="en-US"/>
        </w:rPr>
        <w:t>One day</w:t>
      </w:r>
      <w:r w:rsidR="00242CD2" w:rsidRPr="00B20A4B">
        <w:rPr>
          <w:rFonts w:cs="Times New Roman"/>
          <w:szCs w:val="24"/>
          <w:lang w:val="en-US"/>
        </w:rPr>
        <w:t>,</w:t>
      </w:r>
      <w:r w:rsidRPr="00B20A4B">
        <w:rPr>
          <w:rFonts w:cs="Times New Roman"/>
          <w:szCs w:val="24"/>
          <w:lang w:val="en-US"/>
        </w:rPr>
        <w:t xml:space="preserve"> </w:t>
      </w:r>
      <w:r w:rsidR="006A69D9" w:rsidRPr="00B20A4B">
        <w:rPr>
          <w:rFonts w:cs="Times New Roman"/>
          <w:szCs w:val="24"/>
          <w:lang w:val="en-US"/>
        </w:rPr>
        <w:t>the son</w:t>
      </w:r>
      <w:r w:rsidR="0032178C" w:rsidRPr="00B20A4B">
        <w:rPr>
          <w:rFonts w:cs="Times New Roman"/>
          <w:szCs w:val="24"/>
          <w:lang w:val="en-US"/>
        </w:rPr>
        <w:t xml:space="preserve"> decides that he needs a facial tattoo, but he cannot make up his mind concerning its design. He is tormented by indecision </w:t>
      </w:r>
      <w:r w:rsidR="006A69D9" w:rsidRPr="00B20A4B">
        <w:rPr>
          <w:rFonts w:cs="Times New Roman"/>
          <w:szCs w:val="24"/>
          <w:lang w:val="en-US"/>
        </w:rPr>
        <w:t xml:space="preserve">and finally reaches out to his mother for </w:t>
      </w:r>
      <w:r w:rsidR="006A69D9" w:rsidRPr="00B20A4B">
        <w:rPr>
          <w:rFonts w:cs="Times New Roman"/>
          <w:szCs w:val="24"/>
          <w:lang w:val="en-US"/>
        </w:rPr>
        <w:lastRenderedPageBreak/>
        <w:t xml:space="preserve">advice. </w:t>
      </w:r>
      <w:r w:rsidR="00D86ECE" w:rsidRPr="00B20A4B">
        <w:rPr>
          <w:rFonts w:cs="Times New Roman"/>
          <w:szCs w:val="24"/>
          <w:lang w:val="en-US"/>
        </w:rPr>
        <w:t>His</w:t>
      </w:r>
      <w:r w:rsidR="00814C14" w:rsidRPr="00B20A4B">
        <w:rPr>
          <w:rFonts w:cs="Times New Roman"/>
          <w:szCs w:val="24"/>
          <w:lang w:val="en-US"/>
        </w:rPr>
        <w:t xml:space="preserve"> mother, however, </w:t>
      </w:r>
      <w:r w:rsidR="00B734E1" w:rsidRPr="00B20A4B">
        <w:rPr>
          <w:rFonts w:cs="Times New Roman"/>
          <w:szCs w:val="24"/>
          <w:lang w:val="en-US"/>
        </w:rPr>
        <w:t>becomes</w:t>
      </w:r>
      <w:r w:rsidR="00814C14" w:rsidRPr="00B20A4B">
        <w:rPr>
          <w:rFonts w:cs="Times New Roman"/>
          <w:szCs w:val="24"/>
          <w:lang w:val="en-US"/>
        </w:rPr>
        <w:t xml:space="preserve"> so appalled that she refuses to participate in this discussion. “Why don’t you say something?” he </w:t>
      </w:r>
      <w:r w:rsidR="00FB2BAD" w:rsidRPr="00B20A4B">
        <w:rPr>
          <w:rFonts w:cs="Times New Roman"/>
          <w:szCs w:val="24"/>
          <w:lang w:val="en-US"/>
        </w:rPr>
        <w:t>cries</w:t>
      </w:r>
      <w:r w:rsidR="007142E8" w:rsidRPr="00B20A4B">
        <w:rPr>
          <w:rFonts w:cs="Times New Roman"/>
          <w:szCs w:val="24"/>
          <w:lang w:val="en-US"/>
        </w:rPr>
        <w:t xml:space="preserve"> desperately</w:t>
      </w:r>
      <w:r w:rsidR="00FB2BAD" w:rsidRPr="00B20A4B">
        <w:rPr>
          <w:rFonts w:cs="Times New Roman"/>
          <w:szCs w:val="24"/>
          <w:lang w:val="en-US"/>
        </w:rPr>
        <w:t>. “Sit down,</w:t>
      </w:r>
      <w:r w:rsidR="00B401DE" w:rsidRPr="00B20A4B">
        <w:rPr>
          <w:rFonts w:cs="Times New Roman"/>
          <w:szCs w:val="24"/>
          <w:lang w:val="en-US"/>
        </w:rPr>
        <w:t xml:space="preserve">” </w:t>
      </w:r>
      <w:r w:rsidR="00FB2BAD" w:rsidRPr="00B20A4B">
        <w:rPr>
          <w:rFonts w:cs="Times New Roman"/>
          <w:szCs w:val="24"/>
          <w:lang w:val="en-US"/>
        </w:rPr>
        <w:t>she responds softly,</w:t>
      </w:r>
      <w:r w:rsidR="00B401DE" w:rsidRPr="00B20A4B">
        <w:rPr>
          <w:rFonts w:cs="Times New Roman"/>
          <w:szCs w:val="24"/>
          <w:lang w:val="en-US"/>
        </w:rPr>
        <w:t xml:space="preserve"> “</w:t>
      </w:r>
      <w:r w:rsidR="00FB2BAD" w:rsidRPr="00B20A4B">
        <w:rPr>
          <w:rFonts w:cs="Times New Roman"/>
          <w:szCs w:val="24"/>
          <w:lang w:val="en-US"/>
        </w:rPr>
        <w:t xml:space="preserve">I’ve made you breakfast.” </w:t>
      </w:r>
      <w:r w:rsidR="007142E8" w:rsidRPr="00B20A4B">
        <w:rPr>
          <w:rFonts w:cs="Times New Roman"/>
          <w:szCs w:val="24"/>
          <w:lang w:val="en-US"/>
        </w:rPr>
        <w:t>He persists</w:t>
      </w:r>
      <w:r w:rsidR="00B401DE" w:rsidRPr="00B20A4B">
        <w:rPr>
          <w:rFonts w:cs="Times New Roman"/>
          <w:szCs w:val="24"/>
          <w:lang w:val="en-US"/>
        </w:rPr>
        <w:t xml:space="preserve">, </w:t>
      </w:r>
      <w:r w:rsidR="00FB2BAD" w:rsidRPr="00B20A4B">
        <w:rPr>
          <w:rFonts w:cs="Times New Roman"/>
          <w:szCs w:val="24"/>
          <w:lang w:val="en-US"/>
        </w:rPr>
        <w:t>“I don’t need your breakfast</w:t>
      </w:r>
      <w:r w:rsidR="00B401DE" w:rsidRPr="00B20A4B">
        <w:rPr>
          <w:rFonts w:cs="Times New Roman"/>
          <w:szCs w:val="24"/>
          <w:lang w:val="en-US"/>
        </w:rPr>
        <w:t>!</w:t>
      </w:r>
      <w:r w:rsidR="00FB2BAD" w:rsidRPr="00B20A4B">
        <w:rPr>
          <w:rFonts w:cs="Times New Roman"/>
          <w:szCs w:val="24"/>
          <w:lang w:val="en-US"/>
        </w:rPr>
        <w:t xml:space="preserve"> </w:t>
      </w:r>
      <w:r w:rsidR="00B401DE" w:rsidRPr="00B20A4B">
        <w:rPr>
          <w:rFonts w:cs="Times New Roman"/>
          <w:szCs w:val="24"/>
          <w:lang w:val="en-US"/>
        </w:rPr>
        <w:t xml:space="preserve">For once, </w:t>
      </w:r>
      <w:r w:rsidR="00FB2BAD" w:rsidRPr="00B20A4B">
        <w:rPr>
          <w:rFonts w:cs="Times New Roman"/>
          <w:szCs w:val="24"/>
          <w:lang w:val="en-US"/>
        </w:rPr>
        <w:t>I need you to help me!”</w:t>
      </w:r>
      <w:r w:rsidR="00814C14" w:rsidRPr="00B20A4B">
        <w:rPr>
          <w:rFonts w:cs="Times New Roman"/>
          <w:szCs w:val="24"/>
          <w:lang w:val="en-US"/>
        </w:rPr>
        <w:t xml:space="preserve"> </w:t>
      </w:r>
      <w:r w:rsidR="00FB2BAD" w:rsidRPr="00B20A4B">
        <w:rPr>
          <w:rFonts w:cs="Times New Roman"/>
          <w:szCs w:val="24"/>
          <w:lang w:val="en-US"/>
        </w:rPr>
        <w:t>But</w:t>
      </w:r>
      <w:r w:rsidR="00814C14" w:rsidRPr="00B20A4B">
        <w:rPr>
          <w:rFonts w:cs="Times New Roman"/>
          <w:szCs w:val="24"/>
          <w:lang w:val="en-US"/>
        </w:rPr>
        <w:t xml:space="preserve"> she remains silent. </w:t>
      </w:r>
      <w:r w:rsidR="00FB2BAD" w:rsidRPr="00B20A4B">
        <w:rPr>
          <w:rFonts w:cs="Times New Roman"/>
          <w:szCs w:val="24"/>
          <w:lang w:val="en-US"/>
        </w:rPr>
        <w:t xml:space="preserve">Finally, he snaps and </w:t>
      </w:r>
      <w:r w:rsidR="00F63944" w:rsidRPr="00B20A4B">
        <w:rPr>
          <w:rFonts w:cs="Times New Roman"/>
          <w:szCs w:val="24"/>
          <w:lang w:val="en-US"/>
        </w:rPr>
        <w:t>bolts from</w:t>
      </w:r>
      <w:r w:rsidR="00FB2BAD" w:rsidRPr="00B20A4B">
        <w:rPr>
          <w:rFonts w:cs="Times New Roman"/>
          <w:szCs w:val="24"/>
          <w:lang w:val="en-US"/>
        </w:rPr>
        <w:t xml:space="preserve"> the kitchen, thinking </w:t>
      </w:r>
      <w:r w:rsidR="002F7819" w:rsidRPr="00B20A4B">
        <w:rPr>
          <w:rFonts w:cs="Times New Roman"/>
          <w:szCs w:val="24"/>
          <w:lang w:val="en-US"/>
        </w:rPr>
        <w:t>to</w:t>
      </w:r>
      <w:r w:rsidR="00FB2BAD" w:rsidRPr="00B20A4B">
        <w:rPr>
          <w:rFonts w:cs="Times New Roman"/>
          <w:szCs w:val="24"/>
          <w:lang w:val="en-US"/>
        </w:rPr>
        <w:t xml:space="preserve"> himself, “That woman doesn</w:t>
      </w:r>
      <w:r w:rsidR="00B401DE" w:rsidRPr="00B20A4B">
        <w:rPr>
          <w:rFonts w:cs="Times New Roman"/>
          <w:szCs w:val="24"/>
          <w:lang w:val="en-US"/>
        </w:rPr>
        <w:t>’</w:t>
      </w:r>
      <w:r w:rsidR="00FB2BAD" w:rsidRPr="00B20A4B">
        <w:rPr>
          <w:rFonts w:cs="Times New Roman"/>
          <w:szCs w:val="24"/>
          <w:lang w:val="en-US"/>
        </w:rPr>
        <w:t>t love me. Maybe she</w:t>
      </w:r>
      <w:r w:rsidR="00B401DE" w:rsidRPr="00B20A4B">
        <w:rPr>
          <w:rFonts w:cs="Times New Roman"/>
          <w:szCs w:val="24"/>
          <w:lang w:val="en-US"/>
        </w:rPr>
        <w:t>’</w:t>
      </w:r>
      <w:r w:rsidR="00FB2BAD" w:rsidRPr="00B20A4B">
        <w:rPr>
          <w:rFonts w:cs="Times New Roman"/>
          <w:szCs w:val="24"/>
          <w:lang w:val="en-US"/>
        </w:rPr>
        <w:t xml:space="preserve">s not </w:t>
      </w:r>
      <w:r w:rsidR="00242CD2" w:rsidRPr="00B20A4B">
        <w:rPr>
          <w:rFonts w:cs="Times New Roman"/>
          <w:szCs w:val="24"/>
          <w:lang w:val="en-US"/>
        </w:rPr>
        <w:t xml:space="preserve">even </w:t>
      </w:r>
      <w:r w:rsidR="00FB2BAD" w:rsidRPr="00B20A4B">
        <w:rPr>
          <w:rFonts w:cs="Times New Roman"/>
          <w:szCs w:val="24"/>
          <w:lang w:val="en-US"/>
        </w:rPr>
        <w:t>my real mother. Perhaps, I don’t even have a mother.”</w:t>
      </w:r>
    </w:p>
    <w:p w:rsidR="00FB2BAD" w:rsidRPr="00B20A4B" w:rsidRDefault="00D86ECE" w:rsidP="009A4693">
      <w:pPr>
        <w:spacing w:after="120" w:line="480" w:lineRule="auto"/>
        <w:rPr>
          <w:rFonts w:cs="Times New Roman"/>
          <w:szCs w:val="24"/>
          <w:lang w:val="en-US"/>
        </w:rPr>
      </w:pPr>
      <w:r w:rsidRPr="00B20A4B">
        <w:rPr>
          <w:rFonts w:cs="Times New Roman"/>
          <w:szCs w:val="24"/>
          <w:lang w:val="en-US"/>
        </w:rPr>
        <w:t>H</w:t>
      </w:r>
      <w:r w:rsidR="00FB2BAD" w:rsidRPr="00B20A4B">
        <w:rPr>
          <w:rFonts w:cs="Times New Roman"/>
          <w:szCs w:val="24"/>
          <w:lang w:val="en-US"/>
        </w:rPr>
        <w:t>e goes away</w:t>
      </w:r>
      <w:r w:rsidR="00EC580A" w:rsidRPr="00B20A4B">
        <w:rPr>
          <w:rFonts w:cs="Times New Roman"/>
          <w:szCs w:val="24"/>
          <w:lang w:val="en-US"/>
        </w:rPr>
        <w:t xml:space="preserve"> for good</w:t>
      </w:r>
      <w:r w:rsidR="00FB2BAD" w:rsidRPr="00B20A4B">
        <w:rPr>
          <w:rFonts w:cs="Times New Roman"/>
          <w:szCs w:val="24"/>
          <w:lang w:val="en-US"/>
        </w:rPr>
        <w:t xml:space="preserve">, looking for someone to love him the way he wants to be loved. </w:t>
      </w:r>
      <w:r w:rsidR="0095666C" w:rsidRPr="00B20A4B">
        <w:rPr>
          <w:rFonts w:cs="Times New Roman"/>
          <w:szCs w:val="24"/>
          <w:lang w:val="en-US"/>
        </w:rPr>
        <w:t>Subsequently</w:t>
      </w:r>
      <w:r w:rsidR="00EC580A" w:rsidRPr="00B20A4B">
        <w:rPr>
          <w:rFonts w:cs="Times New Roman"/>
          <w:szCs w:val="24"/>
          <w:lang w:val="en-US"/>
        </w:rPr>
        <w:t xml:space="preserve">, he </w:t>
      </w:r>
      <w:r w:rsidR="0095666C" w:rsidRPr="00B20A4B">
        <w:rPr>
          <w:rFonts w:cs="Times New Roman"/>
          <w:szCs w:val="24"/>
          <w:lang w:val="en-US"/>
        </w:rPr>
        <w:t>develops his own theory of how good mothers should treat their children.</w:t>
      </w:r>
      <w:r w:rsidR="00526465" w:rsidRPr="00B20A4B">
        <w:rPr>
          <w:rFonts w:cs="Times New Roman"/>
          <w:szCs w:val="24"/>
          <w:lang w:val="en-US"/>
        </w:rPr>
        <w:t xml:space="preserve"> He remains firm in his belief that he doesn’t have a real mother.</w:t>
      </w:r>
      <w:r w:rsidR="0095666C" w:rsidRPr="00B20A4B">
        <w:rPr>
          <w:rFonts w:cs="Times New Roman"/>
          <w:szCs w:val="24"/>
          <w:lang w:val="en-US"/>
        </w:rPr>
        <w:t xml:space="preserve"> </w:t>
      </w:r>
      <w:r w:rsidR="0095431A" w:rsidRPr="00B20A4B">
        <w:rPr>
          <w:rFonts w:cs="Times New Roman"/>
          <w:szCs w:val="24"/>
          <w:lang w:val="en-US"/>
        </w:rPr>
        <w:t xml:space="preserve">In the meantime, his </w:t>
      </w:r>
      <w:r w:rsidR="00242CD2" w:rsidRPr="00B20A4B">
        <w:rPr>
          <w:rFonts w:cs="Times New Roman"/>
          <w:szCs w:val="24"/>
          <w:lang w:val="en-US"/>
        </w:rPr>
        <w:t>mother</w:t>
      </w:r>
      <w:r w:rsidR="00FB2BAD" w:rsidRPr="00B20A4B">
        <w:rPr>
          <w:rFonts w:cs="Times New Roman"/>
          <w:szCs w:val="24"/>
          <w:lang w:val="en-US"/>
        </w:rPr>
        <w:t xml:space="preserve"> </w:t>
      </w:r>
      <w:r w:rsidR="00242CD2" w:rsidRPr="00B20A4B">
        <w:rPr>
          <w:rFonts w:cs="Times New Roman"/>
          <w:szCs w:val="24"/>
          <w:lang w:val="en-US"/>
        </w:rPr>
        <w:t xml:space="preserve">has cleaned up his room and washed his </w:t>
      </w:r>
      <w:proofErr w:type="gramStart"/>
      <w:r w:rsidR="00242CD2" w:rsidRPr="00B20A4B">
        <w:rPr>
          <w:rFonts w:cs="Times New Roman"/>
          <w:szCs w:val="24"/>
          <w:lang w:val="en-US"/>
        </w:rPr>
        <w:t>clothes,</w:t>
      </w:r>
      <w:proofErr w:type="gramEnd"/>
      <w:r w:rsidR="00242CD2" w:rsidRPr="00B20A4B">
        <w:rPr>
          <w:rFonts w:cs="Times New Roman"/>
          <w:szCs w:val="24"/>
          <w:lang w:val="en-US"/>
        </w:rPr>
        <w:t xml:space="preserve"> she has prepared </w:t>
      </w:r>
      <w:r w:rsidR="005C1972" w:rsidRPr="00B20A4B">
        <w:rPr>
          <w:rFonts w:cs="Times New Roman"/>
          <w:szCs w:val="24"/>
          <w:lang w:val="en-US"/>
        </w:rPr>
        <w:t>her best</w:t>
      </w:r>
      <w:r w:rsidR="00242CD2" w:rsidRPr="00B20A4B">
        <w:rPr>
          <w:rFonts w:cs="Times New Roman"/>
          <w:szCs w:val="24"/>
          <w:lang w:val="en-US"/>
        </w:rPr>
        <w:t xml:space="preserve"> meal and </w:t>
      </w:r>
      <w:r w:rsidR="00B85DBF" w:rsidRPr="00B20A4B">
        <w:rPr>
          <w:rFonts w:cs="Times New Roman"/>
          <w:szCs w:val="24"/>
          <w:lang w:val="en-US"/>
        </w:rPr>
        <w:t xml:space="preserve">has </w:t>
      </w:r>
      <w:r w:rsidR="00242CD2" w:rsidRPr="00B20A4B">
        <w:rPr>
          <w:rFonts w:cs="Times New Roman"/>
          <w:szCs w:val="24"/>
          <w:lang w:val="en-US"/>
        </w:rPr>
        <w:t>set the table</w:t>
      </w:r>
      <w:r w:rsidR="00B85DBF" w:rsidRPr="00B20A4B">
        <w:rPr>
          <w:rFonts w:cs="Times New Roman"/>
          <w:szCs w:val="24"/>
          <w:lang w:val="en-US"/>
        </w:rPr>
        <w:t xml:space="preserve">. She is waiting for her son to come back, so that she </w:t>
      </w:r>
      <w:r w:rsidR="006B36BF" w:rsidRPr="00B20A4B">
        <w:rPr>
          <w:rFonts w:cs="Times New Roman"/>
          <w:szCs w:val="24"/>
          <w:lang w:val="en-US"/>
        </w:rPr>
        <w:t>can</w:t>
      </w:r>
      <w:r w:rsidR="00B85DBF" w:rsidRPr="00B20A4B">
        <w:rPr>
          <w:rFonts w:cs="Times New Roman"/>
          <w:szCs w:val="24"/>
          <w:lang w:val="en-US"/>
        </w:rPr>
        <w:t xml:space="preserve"> once again be </w:t>
      </w:r>
      <w:r w:rsidR="001B5FFD" w:rsidRPr="00B20A4B">
        <w:rPr>
          <w:rFonts w:cs="Times New Roman"/>
          <w:szCs w:val="24"/>
          <w:lang w:val="en-US"/>
        </w:rPr>
        <w:t>a</w:t>
      </w:r>
      <w:r w:rsidR="00B85DBF" w:rsidRPr="00B20A4B">
        <w:rPr>
          <w:rFonts w:cs="Times New Roman"/>
          <w:szCs w:val="24"/>
          <w:lang w:val="en-US"/>
        </w:rPr>
        <w:t xml:space="preserve"> mother</w:t>
      </w:r>
      <w:r w:rsidR="001B5FFD" w:rsidRPr="00B20A4B">
        <w:rPr>
          <w:rFonts w:cs="Times New Roman"/>
          <w:szCs w:val="24"/>
          <w:lang w:val="en-US"/>
        </w:rPr>
        <w:t xml:space="preserve"> for him</w:t>
      </w:r>
      <w:r w:rsidR="00B85DBF" w:rsidRPr="00B20A4B">
        <w:rPr>
          <w:rFonts w:cs="Times New Roman"/>
          <w:szCs w:val="24"/>
          <w:lang w:val="en-US"/>
        </w:rPr>
        <w:t>.</w:t>
      </w:r>
    </w:p>
    <w:p w:rsidR="008F56B5" w:rsidRPr="00B20A4B" w:rsidRDefault="00001062" w:rsidP="009A4693">
      <w:pPr>
        <w:spacing w:after="120" w:line="480" w:lineRule="auto"/>
        <w:rPr>
          <w:rFonts w:cs="Times New Roman"/>
          <w:szCs w:val="24"/>
          <w:lang w:val="en-US"/>
        </w:rPr>
      </w:pPr>
      <w:r w:rsidRPr="00B20A4B">
        <w:rPr>
          <w:rFonts w:cs="Times New Roman"/>
          <w:szCs w:val="24"/>
          <w:lang w:val="en-US"/>
        </w:rPr>
        <w:t xml:space="preserve">If the main idea of this paper is correct, then God </w:t>
      </w:r>
      <w:r w:rsidR="00CD565A" w:rsidRPr="00B20A4B">
        <w:rPr>
          <w:rFonts w:cs="Times New Roman"/>
          <w:szCs w:val="24"/>
          <w:lang w:val="en-US"/>
        </w:rPr>
        <w:t>would be</w:t>
      </w:r>
      <w:r w:rsidR="00286DE5" w:rsidRPr="00B20A4B">
        <w:rPr>
          <w:rFonts w:cs="Times New Roman"/>
          <w:szCs w:val="24"/>
          <w:lang w:val="en-US"/>
        </w:rPr>
        <w:t xml:space="preserve"> </w:t>
      </w:r>
      <w:r w:rsidR="007B75AE" w:rsidRPr="00B20A4B">
        <w:rPr>
          <w:rFonts w:cs="Times New Roman"/>
          <w:szCs w:val="24"/>
          <w:lang w:val="en-US"/>
        </w:rPr>
        <w:t xml:space="preserve">always </w:t>
      </w:r>
      <w:r w:rsidR="00286DE5" w:rsidRPr="00B20A4B">
        <w:rPr>
          <w:rFonts w:cs="Times New Roman"/>
          <w:szCs w:val="24"/>
          <w:lang w:val="en-US"/>
        </w:rPr>
        <w:t>open for</w:t>
      </w:r>
      <w:r w:rsidRPr="00B20A4B">
        <w:rPr>
          <w:rFonts w:cs="Times New Roman"/>
          <w:szCs w:val="24"/>
          <w:lang w:val="en-US"/>
        </w:rPr>
        <w:t xml:space="preserve"> </w:t>
      </w:r>
      <w:r w:rsidR="0046199B" w:rsidRPr="00B20A4B">
        <w:rPr>
          <w:rFonts w:cs="Times New Roman"/>
          <w:szCs w:val="24"/>
          <w:lang w:val="en-US"/>
        </w:rPr>
        <w:t xml:space="preserve">a </w:t>
      </w:r>
      <w:r w:rsidRPr="00B20A4B">
        <w:rPr>
          <w:rFonts w:cs="Times New Roman"/>
          <w:szCs w:val="24"/>
          <w:lang w:val="en-US"/>
        </w:rPr>
        <w:t xml:space="preserve">physical relationship with </w:t>
      </w:r>
      <w:r w:rsidR="00D86ECE" w:rsidRPr="00B20A4B">
        <w:rPr>
          <w:rFonts w:cs="Times New Roman"/>
          <w:szCs w:val="24"/>
          <w:lang w:val="en-US"/>
        </w:rPr>
        <w:t>all</w:t>
      </w:r>
      <w:r w:rsidR="007B75AE" w:rsidRPr="00B20A4B">
        <w:rPr>
          <w:rFonts w:cs="Times New Roman"/>
          <w:szCs w:val="24"/>
          <w:lang w:val="en-US"/>
        </w:rPr>
        <w:t xml:space="preserve"> </w:t>
      </w:r>
      <w:r w:rsidR="00BC0620" w:rsidRPr="00B20A4B">
        <w:rPr>
          <w:rFonts w:cs="Times New Roman"/>
          <w:szCs w:val="24"/>
          <w:lang w:val="en-US"/>
        </w:rPr>
        <w:t>human beings</w:t>
      </w:r>
      <w:r w:rsidR="007B75AE" w:rsidRPr="00B20A4B">
        <w:rPr>
          <w:rFonts w:cs="Times New Roman"/>
          <w:szCs w:val="24"/>
          <w:lang w:val="en-US"/>
        </w:rPr>
        <w:t xml:space="preserve">. It is not, however, in </w:t>
      </w:r>
      <w:r w:rsidR="00AB6BA8" w:rsidRPr="00B20A4B">
        <w:rPr>
          <w:rFonts w:cs="Times New Roman"/>
          <w:szCs w:val="24"/>
          <w:lang w:val="en-US"/>
        </w:rPr>
        <w:t xml:space="preserve">the nature of </w:t>
      </w:r>
      <w:r w:rsidR="007B75AE" w:rsidRPr="00B20A4B">
        <w:rPr>
          <w:rFonts w:cs="Times New Roman"/>
          <w:szCs w:val="24"/>
          <w:lang w:val="en-US"/>
        </w:rPr>
        <w:t xml:space="preserve">God’s </w:t>
      </w:r>
      <w:r w:rsidR="00AB6BA8" w:rsidRPr="00B20A4B">
        <w:rPr>
          <w:rFonts w:cs="Times New Roman"/>
          <w:szCs w:val="24"/>
          <w:lang w:val="en-US"/>
        </w:rPr>
        <w:t>love</w:t>
      </w:r>
      <w:r w:rsidR="007B75AE" w:rsidRPr="00B20A4B">
        <w:rPr>
          <w:rFonts w:cs="Times New Roman"/>
          <w:szCs w:val="24"/>
          <w:lang w:val="en-US"/>
        </w:rPr>
        <w:t xml:space="preserve"> to seek </w:t>
      </w:r>
      <w:r w:rsidR="005C1972" w:rsidRPr="00B20A4B">
        <w:rPr>
          <w:rFonts w:cs="Times New Roman"/>
          <w:szCs w:val="24"/>
          <w:lang w:val="en-US"/>
        </w:rPr>
        <w:t>conscious relationships</w:t>
      </w:r>
      <w:r w:rsidR="002F7819" w:rsidRPr="00B20A4B">
        <w:rPr>
          <w:rFonts w:cs="Times New Roman"/>
          <w:szCs w:val="24"/>
          <w:lang w:val="en-US"/>
        </w:rPr>
        <w:t>,</w:t>
      </w:r>
      <w:r w:rsidR="007B75AE" w:rsidRPr="00B20A4B">
        <w:rPr>
          <w:rFonts w:cs="Times New Roman"/>
          <w:szCs w:val="24"/>
          <w:lang w:val="en-US"/>
        </w:rPr>
        <w:t xml:space="preserve"> and</w:t>
      </w:r>
      <w:r w:rsidR="005C1972" w:rsidRPr="00B20A4B">
        <w:rPr>
          <w:rFonts w:cs="Times New Roman"/>
          <w:szCs w:val="24"/>
          <w:lang w:val="en-US"/>
        </w:rPr>
        <w:t xml:space="preserve"> he </w:t>
      </w:r>
      <w:r w:rsidR="00CD565A" w:rsidRPr="00B20A4B">
        <w:rPr>
          <w:rFonts w:cs="Times New Roman"/>
          <w:szCs w:val="24"/>
          <w:lang w:val="en-US"/>
        </w:rPr>
        <w:t xml:space="preserve">would </w:t>
      </w:r>
      <w:r w:rsidR="005C1972" w:rsidRPr="00B20A4B">
        <w:rPr>
          <w:rFonts w:cs="Times New Roman"/>
          <w:szCs w:val="24"/>
          <w:lang w:val="en-US"/>
        </w:rPr>
        <w:t xml:space="preserve">not </w:t>
      </w:r>
      <w:r w:rsidR="00200214" w:rsidRPr="00B20A4B">
        <w:rPr>
          <w:rFonts w:cs="Times New Roman"/>
          <w:szCs w:val="24"/>
          <w:lang w:val="en-US"/>
        </w:rPr>
        <w:t xml:space="preserve">always </w:t>
      </w:r>
      <w:r w:rsidR="006B36BF" w:rsidRPr="00B20A4B">
        <w:rPr>
          <w:rFonts w:cs="Times New Roman"/>
          <w:szCs w:val="24"/>
          <w:lang w:val="en-US"/>
        </w:rPr>
        <w:t xml:space="preserve">be </w:t>
      </w:r>
      <w:r w:rsidR="007142E8" w:rsidRPr="00B20A4B">
        <w:rPr>
          <w:rFonts w:cs="Times New Roman"/>
          <w:szCs w:val="24"/>
          <w:lang w:val="en-US"/>
        </w:rPr>
        <w:t>willing</w:t>
      </w:r>
      <w:r w:rsidR="00200214" w:rsidRPr="00B20A4B">
        <w:rPr>
          <w:rFonts w:cs="Times New Roman"/>
          <w:szCs w:val="24"/>
          <w:lang w:val="en-US"/>
        </w:rPr>
        <w:t xml:space="preserve"> to</w:t>
      </w:r>
      <w:r w:rsidR="005C1972" w:rsidRPr="00B20A4B">
        <w:rPr>
          <w:rFonts w:cs="Times New Roman"/>
          <w:szCs w:val="24"/>
          <w:lang w:val="en-US"/>
        </w:rPr>
        <w:t xml:space="preserve"> </w:t>
      </w:r>
      <w:r w:rsidR="00714DFA" w:rsidRPr="00B20A4B">
        <w:rPr>
          <w:rFonts w:cs="Times New Roman"/>
          <w:szCs w:val="24"/>
          <w:lang w:val="en-US"/>
        </w:rPr>
        <w:t xml:space="preserve">satisfy </w:t>
      </w:r>
      <w:r w:rsidR="00AB6BA8" w:rsidRPr="00B20A4B">
        <w:rPr>
          <w:rFonts w:cs="Times New Roman"/>
          <w:szCs w:val="24"/>
          <w:lang w:val="en-US"/>
        </w:rPr>
        <w:t xml:space="preserve">every </w:t>
      </w:r>
      <w:r w:rsidR="00BC0620" w:rsidRPr="00B20A4B">
        <w:rPr>
          <w:rFonts w:cs="Times New Roman"/>
          <w:szCs w:val="24"/>
          <w:lang w:val="en-US"/>
        </w:rPr>
        <w:t xml:space="preserve">human </w:t>
      </w:r>
      <w:r w:rsidR="00CB17C9" w:rsidRPr="00B20A4B">
        <w:rPr>
          <w:rFonts w:cs="Times New Roman"/>
          <w:szCs w:val="24"/>
          <w:lang w:val="en-US"/>
        </w:rPr>
        <w:t>expectation</w:t>
      </w:r>
      <w:r w:rsidR="006514B8" w:rsidRPr="00B20A4B">
        <w:rPr>
          <w:rFonts w:cs="Times New Roman"/>
          <w:szCs w:val="24"/>
          <w:lang w:val="en-US"/>
        </w:rPr>
        <w:t xml:space="preserve"> of </w:t>
      </w:r>
      <w:r w:rsidR="007B75AE" w:rsidRPr="00B20A4B">
        <w:rPr>
          <w:rFonts w:cs="Times New Roman"/>
          <w:szCs w:val="24"/>
          <w:lang w:val="en-US"/>
        </w:rPr>
        <w:t xml:space="preserve">intellectual or emotional </w:t>
      </w:r>
      <w:r w:rsidR="006514B8" w:rsidRPr="00B20A4B">
        <w:rPr>
          <w:rFonts w:cs="Times New Roman"/>
          <w:szCs w:val="24"/>
          <w:lang w:val="en-US"/>
        </w:rPr>
        <w:t xml:space="preserve">connection with </w:t>
      </w:r>
      <w:r w:rsidR="00BC0620" w:rsidRPr="00B20A4B">
        <w:rPr>
          <w:rFonts w:cs="Times New Roman"/>
          <w:szCs w:val="24"/>
          <w:lang w:val="en-US"/>
        </w:rPr>
        <w:t>God</w:t>
      </w:r>
      <w:r w:rsidR="007B75AE" w:rsidRPr="00B20A4B">
        <w:rPr>
          <w:rFonts w:cs="Times New Roman"/>
          <w:szCs w:val="24"/>
          <w:lang w:val="en-US"/>
        </w:rPr>
        <w:t xml:space="preserve">. </w:t>
      </w:r>
      <w:r w:rsidR="00CD565A" w:rsidRPr="00B20A4B">
        <w:rPr>
          <w:rFonts w:cs="Times New Roman"/>
          <w:szCs w:val="24"/>
          <w:lang w:val="en-US"/>
        </w:rPr>
        <w:t>If</w:t>
      </w:r>
      <w:r w:rsidR="00851BAA" w:rsidRPr="00B20A4B">
        <w:rPr>
          <w:rFonts w:cs="Times New Roman"/>
          <w:szCs w:val="24"/>
          <w:lang w:val="en-US"/>
        </w:rPr>
        <w:t xml:space="preserve"> people do</w:t>
      </w:r>
      <w:r w:rsidR="00CD565A" w:rsidRPr="00B20A4B">
        <w:rPr>
          <w:rFonts w:cs="Times New Roman"/>
          <w:szCs w:val="24"/>
          <w:lang w:val="en-US"/>
        </w:rPr>
        <w:t xml:space="preserve"> </w:t>
      </w:r>
      <w:r w:rsidR="00851BAA" w:rsidRPr="00B20A4B">
        <w:rPr>
          <w:rFonts w:cs="Times New Roman"/>
          <w:szCs w:val="24"/>
          <w:lang w:val="en-US"/>
        </w:rPr>
        <w:t>n</w:t>
      </w:r>
      <w:r w:rsidR="00CD565A" w:rsidRPr="00B20A4B">
        <w:rPr>
          <w:rFonts w:cs="Times New Roman"/>
          <w:szCs w:val="24"/>
          <w:lang w:val="en-US"/>
        </w:rPr>
        <w:t>o</w:t>
      </w:r>
      <w:r w:rsidR="00851BAA" w:rsidRPr="00B20A4B">
        <w:rPr>
          <w:rFonts w:cs="Times New Roman"/>
          <w:szCs w:val="24"/>
          <w:lang w:val="en-US"/>
        </w:rPr>
        <w:t xml:space="preserve">t </w:t>
      </w:r>
      <w:r w:rsidR="00CD565A" w:rsidRPr="00B20A4B">
        <w:rPr>
          <w:rFonts w:cs="Times New Roman"/>
          <w:szCs w:val="24"/>
          <w:lang w:val="en-US"/>
        </w:rPr>
        <w:t>appreciate</w:t>
      </w:r>
      <w:r w:rsidR="00851BAA" w:rsidRPr="00B20A4B">
        <w:rPr>
          <w:rFonts w:cs="Times New Roman"/>
          <w:szCs w:val="24"/>
          <w:lang w:val="en-US"/>
        </w:rPr>
        <w:t xml:space="preserve"> his </w:t>
      </w:r>
      <w:r w:rsidR="006A793C" w:rsidRPr="00B20A4B">
        <w:rPr>
          <w:rFonts w:cs="Times New Roman"/>
          <w:szCs w:val="24"/>
          <w:lang w:val="en-US"/>
        </w:rPr>
        <w:t xml:space="preserve">physical </w:t>
      </w:r>
      <w:r w:rsidR="00851BAA" w:rsidRPr="00B20A4B">
        <w:rPr>
          <w:rFonts w:cs="Times New Roman"/>
          <w:szCs w:val="24"/>
          <w:lang w:val="en-US"/>
        </w:rPr>
        <w:t xml:space="preserve">gifts and </w:t>
      </w:r>
      <w:r w:rsidR="006514B8" w:rsidRPr="00B20A4B">
        <w:rPr>
          <w:rFonts w:cs="Times New Roman"/>
          <w:szCs w:val="24"/>
          <w:lang w:val="en-US"/>
        </w:rPr>
        <w:t xml:space="preserve">do not want to </w:t>
      </w:r>
      <w:r w:rsidR="00AB6BA8" w:rsidRPr="00B20A4B">
        <w:rPr>
          <w:rFonts w:cs="Times New Roman"/>
          <w:szCs w:val="24"/>
          <w:lang w:val="en-US"/>
        </w:rPr>
        <w:t>remain</w:t>
      </w:r>
      <w:r w:rsidR="006514B8" w:rsidRPr="00B20A4B">
        <w:rPr>
          <w:rFonts w:cs="Times New Roman"/>
          <w:szCs w:val="24"/>
          <w:lang w:val="en-US"/>
        </w:rPr>
        <w:t xml:space="preserve"> in</w:t>
      </w:r>
      <w:r w:rsidR="00851BAA" w:rsidRPr="00B20A4B">
        <w:rPr>
          <w:rFonts w:cs="Times New Roman"/>
          <w:szCs w:val="24"/>
          <w:lang w:val="en-US"/>
        </w:rPr>
        <w:t xml:space="preserve"> his presence, he </w:t>
      </w:r>
      <w:r w:rsidR="00CD565A" w:rsidRPr="00B20A4B">
        <w:rPr>
          <w:rFonts w:cs="Times New Roman"/>
          <w:szCs w:val="24"/>
          <w:lang w:val="en-US"/>
        </w:rPr>
        <w:t xml:space="preserve">would </w:t>
      </w:r>
      <w:r w:rsidR="00851BAA" w:rsidRPr="00B20A4B">
        <w:rPr>
          <w:rFonts w:cs="Times New Roman"/>
          <w:szCs w:val="24"/>
          <w:lang w:val="en-US"/>
        </w:rPr>
        <w:t xml:space="preserve">respect their choice and </w:t>
      </w:r>
      <w:r w:rsidR="00CD565A" w:rsidRPr="00B20A4B">
        <w:rPr>
          <w:rFonts w:cs="Times New Roman"/>
          <w:szCs w:val="24"/>
          <w:lang w:val="en-US"/>
        </w:rPr>
        <w:t xml:space="preserve">would </w:t>
      </w:r>
      <w:r w:rsidR="00851BAA" w:rsidRPr="00B20A4B">
        <w:rPr>
          <w:rFonts w:cs="Times New Roman"/>
          <w:szCs w:val="24"/>
          <w:lang w:val="en-US"/>
        </w:rPr>
        <w:t>n</w:t>
      </w:r>
      <w:r w:rsidR="00CD565A" w:rsidRPr="00B20A4B">
        <w:rPr>
          <w:rFonts w:cs="Times New Roman"/>
          <w:szCs w:val="24"/>
          <w:lang w:val="en-US"/>
        </w:rPr>
        <w:t>o</w:t>
      </w:r>
      <w:r w:rsidR="00851BAA" w:rsidRPr="00B20A4B">
        <w:rPr>
          <w:rFonts w:cs="Times New Roman"/>
          <w:szCs w:val="24"/>
          <w:lang w:val="en-US"/>
        </w:rPr>
        <w:t>t haunt them with con</w:t>
      </w:r>
      <w:r w:rsidR="00D86ECE" w:rsidRPr="00B20A4B">
        <w:rPr>
          <w:rFonts w:cs="Times New Roman"/>
          <w:szCs w:val="24"/>
          <w:lang w:val="en-US"/>
        </w:rPr>
        <w:t>stant</w:t>
      </w:r>
      <w:r w:rsidR="00851BAA" w:rsidRPr="00B20A4B">
        <w:rPr>
          <w:rFonts w:cs="Times New Roman"/>
          <w:szCs w:val="24"/>
          <w:lang w:val="en-US"/>
        </w:rPr>
        <w:t xml:space="preserve"> reminders of his existence. </w:t>
      </w:r>
      <w:r w:rsidRPr="00B20A4B">
        <w:rPr>
          <w:rFonts w:cs="Times New Roman"/>
          <w:szCs w:val="24"/>
          <w:lang w:val="en-US"/>
        </w:rPr>
        <w:t>Like t</w:t>
      </w:r>
      <w:r w:rsidR="006A69D9" w:rsidRPr="00B20A4B">
        <w:rPr>
          <w:rFonts w:cs="Times New Roman"/>
          <w:szCs w:val="24"/>
          <w:lang w:val="en-US"/>
        </w:rPr>
        <w:t xml:space="preserve">he mother </w:t>
      </w:r>
      <w:r w:rsidR="00D86ECE" w:rsidRPr="00B20A4B">
        <w:rPr>
          <w:rFonts w:cs="Times New Roman"/>
          <w:szCs w:val="24"/>
          <w:lang w:val="en-US"/>
        </w:rPr>
        <w:t>in</w:t>
      </w:r>
      <w:r w:rsidRPr="00B20A4B">
        <w:rPr>
          <w:rFonts w:cs="Times New Roman"/>
          <w:szCs w:val="24"/>
          <w:lang w:val="en-US"/>
        </w:rPr>
        <w:t xml:space="preserve"> our story, God </w:t>
      </w:r>
      <w:r w:rsidR="00CD565A" w:rsidRPr="00B20A4B">
        <w:rPr>
          <w:rFonts w:cs="Times New Roman"/>
          <w:szCs w:val="24"/>
          <w:lang w:val="en-US"/>
        </w:rPr>
        <w:t>would</w:t>
      </w:r>
      <w:r w:rsidR="006A69D9" w:rsidRPr="00B20A4B">
        <w:rPr>
          <w:rFonts w:cs="Times New Roman"/>
          <w:szCs w:val="24"/>
          <w:lang w:val="en-US"/>
        </w:rPr>
        <w:t xml:space="preserve"> </w:t>
      </w:r>
      <w:r w:rsidR="002F7819" w:rsidRPr="00B20A4B">
        <w:rPr>
          <w:rFonts w:cs="Times New Roman"/>
          <w:szCs w:val="24"/>
          <w:lang w:val="en-US"/>
        </w:rPr>
        <w:t>neither</w:t>
      </w:r>
      <w:r w:rsidR="006A69D9" w:rsidRPr="00B20A4B">
        <w:rPr>
          <w:rFonts w:cs="Times New Roman"/>
          <w:szCs w:val="24"/>
          <w:lang w:val="en-US"/>
        </w:rPr>
        <w:t xml:space="preserve"> hid</w:t>
      </w:r>
      <w:r w:rsidR="00CD565A" w:rsidRPr="00B20A4B">
        <w:rPr>
          <w:rFonts w:cs="Times New Roman"/>
          <w:szCs w:val="24"/>
          <w:lang w:val="en-US"/>
        </w:rPr>
        <w:t>e</w:t>
      </w:r>
      <w:r w:rsidRPr="00B20A4B">
        <w:rPr>
          <w:rFonts w:cs="Times New Roman"/>
          <w:szCs w:val="24"/>
          <w:lang w:val="en-US"/>
        </w:rPr>
        <w:t xml:space="preserve"> </w:t>
      </w:r>
      <w:r w:rsidR="007B75AE" w:rsidRPr="00B20A4B">
        <w:rPr>
          <w:rFonts w:cs="Times New Roman"/>
          <w:szCs w:val="24"/>
          <w:lang w:val="en-US"/>
        </w:rPr>
        <w:t xml:space="preserve">from </w:t>
      </w:r>
      <w:r w:rsidR="002F7819" w:rsidRPr="00B20A4B">
        <w:rPr>
          <w:rFonts w:cs="Times New Roman"/>
          <w:szCs w:val="24"/>
          <w:lang w:val="en-US"/>
        </w:rPr>
        <w:t xml:space="preserve">nor impose himself on </w:t>
      </w:r>
      <w:r w:rsidR="006514B8" w:rsidRPr="00B20A4B">
        <w:rPr>
          <w:rFonts w:cs="Times New Roman"/>
          <w:szCs w:val="24"/>
          <w:lang w:val="en-US"/>
        </w:rPr>
        <w:t>anyone</w:t>
      </w:r>
      <w:r w:rsidR="006B36BF" w:rsidRPr="00B20A4B">
        <w:rPr>
          <w:rFonts w:cs="Times New Roman"/>
          <w:szCs w:val="24"/>
          <w:lang w:val="en-US"/>
        </w:rPr>
        <w:t>. H</w:t>
      </w:r>
      <w:r w:rsidR="006A69D9" w:rsidRPr="00B20A4B">
        <w:rPr>
          <w:rFonts w:cs="Times New Roman"/>
          <w:szCs w:val="24"/>
          <w:lang w:val="en-US"/>
        </w:rPr>
        <w:t xml:space="preserve">e </w:t>
      </w:r>
      <w:r w:rsidR="00CD565A" w:rsidRPr="00B20A4B">
        <w:rPr>
          <w:rFonts w:cs="Times New Roman"/>
          <w:szCs w:val="24"/>
          <w:lang w:val="en-US"/>
        </w:rPr>
        <w:t>would remain</w:t>
      </w:r>
      <w:r w:rsidR="006A69D9" w:rsidRPr="00B20A4B">
        <w:rPr>
          <w:rFonts w:cs="Times New Roman"/>
          <w:szCs w:val="24"/>
          <w:lang w:val="en-US"/>
        </w:rPr>
        <w:t xml:space="preserve"> right there where he has always been, </w:t>
      </w:r>
      <w:r w:rsidR="00851BAA" w:rsidRPr="00B20A4B">
        <w:rPr>
          <w:rFonts w:cs="Times New Roman"/>
          <w:szCs w:val="24"/>
          <w:lang w:val="en-US"/>
        </w:rPr>
        <w:t>offering</w:t>
      </w:r>
      <w:r w:rsidR="006A69D9" w:rsidRPr="00B20A4B">
        <w:rPr>
          <w:rFonts w:cs="Times New Roman"/>
          <w:szCs w:val="24"/>
          <w:lang w:val="en-US"/>
        </w:rPr>
        <w:t xml:space="preserve"> exactly what he </w:t>
      </w:r>
      <w:r w:rsidR="00851BAA" w:rsidRPr="00B20A4B">
        <w:rPr>
          <w:rFonts w:cs="Times New Roman"/>
          <w:szCs w:val="24"/>
          <w:lang w:val="en-US"/>
        </w:rPr>
        <w:t xml:space="preserve">has </w:t>
      </w:r>
      <w:r w:rsidR="006A69D9" w:rsidRPr="00B20A4B">
        <w:rPr>
          <w:rFonts w:cs="Times New Roman"/>
          <w:szCs w:val="24"/>
          <w:lang w:val="en-US"/>
        </w:rPr>
        <w:t>always</w:t>
      </w:r>
      <w:r w:rsidR="00851BAA" w:rsidRPr="00B20A4B">
        <w:rPr>
          <w:rFonts w:cs="Times New Roman"/>
          <w:szCs w:val="24"/>
          <w:lang w:val="en-US"/>
        </w:rPr>
        <w:t xml:space="preserve"> been offering</w:t>
      </w:r>
      <w:r w:rsidR="006A69D9" w:rsidRPr="00B20A4B">
        <w:rPr>
          <w:rFonts w:cs="Times New Roman"/>
          <w:szCs w:val="24"/>
          <w:lang w:val="en-US"/>
        </w:rPr>
        <w:t xml:space="preserve">. </w:t>
      </w:r>
      <w:r w:rsidR="00851BAA" w:rsidRPr="00B20A4B">
        <w:rPr>
          <w:rFonts w:cs="Times New Roman"/>
          <w:szCs w:val="24"/>
          <w:lang w:val="en-US"/>
        </w:rPr>
        <w:t xml:space="preserve">It is up to </w:t>
      </w:r>
      <w:r w:rsidR="00CD565A" w:rsidRPr="00B20A4B">
        <w:rPr>
          <w:rFonts w:cs="Times New Roman"/>
          <w:szCs w:val="24"/>
          <w:lang w:val="en-US"/>
        </w:rPr>
        <w:t>people</w:t>
      </w:r>
      <w:r w:rsidR="00851BAA" w:rsidRPr="00B20A4B">
        <w:rPr>
          <w:rFonts w:cs="Times New Roman"/>
          <w:szCs w:val="24"/>
          <w:lang w:val="en-US"/>
        </w:rPr>
        <w:t xml:space="preserve"> whether </w:t>
      </w:r>
      <w:r w:rsidR="00CD565A" w:rsidRPr="00B20A4B">
        <w:rPr>
          <w:rFonts w:cs="Times New Roman"/>
          <w:szCs w:val="24"/>
          <w:lang w:val="en-US"/>
        </w:rPr>
        <w:t>to</w:t>
      </w:r>
      <w:r w:rsidR="00851BAA" w:rsidRPr="00B20A4B">
        <w:rPr>
          <w:rFonts w:cs="Times New Roman"/>
          <w:szCs w:val="24"/>
          <w:lang w:val="en-US"/>
        </w:rPr>
        <w:t xml:space="preserve"> </w:t>
      </w:r>
      <w:r w:rsidR="00E9712A" w:rsidRPr="00B20A4B">
        <w:rPr>
          <w:rFonts w:cs="Times New Roman"/>
          <w:szCs w:val="24"/>
          <w:lang w:val="en-US"/>
        </w:rPr>
        <w:t xml:space="preserve">stay with </w:t>
      </w:r>
      <w:r w:rsidR="00466D73" w:rsidRPr="00B20A4B">
        <w:rPr>
          <w:rFonts w:cs="Times New Roman"/>
          <w:szCs w:val="24"/>
          <w:lang w:val="en-US"/>
        </w:rPr>
        <w:t>God</w:t>
      </w:r>
      <w:r w:rsidR="00851BAA" w:rsidRPr="00B20A4B">
        <w:rPr>
          <w:rFonts w:cs="Times New Roman"/>
          <w:szCs w:val="24"/>
          <w:lang w:val="en-US"/>
        </w:rPr>
        <w:t xml:space="preserve"> or </w:t>
      </w:r>
      <w:r w:rsidR="00E9712A" w:rsidRPr="00B20A4B">
        <w:rPr>
          <w:rFonts w:cs="Times New Roman"/>
          <w:szCs w:val="24"/>
          <w:lang w:val="en-US"/>
        </w:rPr>
        <w:t xml:space="preserve">go </w:t>
      </w:r>
      <w:r w:rsidR="00851BAA" w:rsidRPr="00B20A4B">
        <w:rPr>
          <w:rFonts w:cs="Times New Roman"/>
          <w:szCs w:val="24"/>
          <w:lang w:val="en-US"/>
        </w:rPr>
        <w:t xml:space="preserve">look for someone </w:t>
      </w:r>
      <w:r w:rsidR="00200214" w:rsidRPr="00B20A4B">
        <w:rPr>
          <w:rFonts w:cs="Times New Roman"/>
          <w:szCs w:val="24"/>
          <w:lang w:val="en-US"/>
        </w:rPr>
        <w:t>more to their liking</w:t>
      </w:r>
      <w:r w:rsidR="00851BAA" w:rsidRPr="00B20A4B">
        <w:rPr>
          <w:rFonts w:cs="Times New Roman"/>
          <w:szCs w:val="24"/>
          <w:lang w:val="en-US"/>
        </w:rPr>
        <w:t>.</w:t>
      </w:r>
      <w:r w:rsidR="00B71DAF" w:rsidRPr="00B20A4B">
        <w:rPr>
          <w:rStyle w:val="a8"/>
          <w:rFonts w:cs="Times New Roman"/>
          <w:szCs w:val="24"/>
          <w:lang w:val="en-US"/>
        </w:rPr>
        <w:footnoteReference w:id="24"/>
      </w:r>
    </w:p>
    <w:p w:rsidR="009A4693" w:rsidRPr="00B20A4B" w:rsidRDefault="009A4693" w:rsidP="009A4693">
      <w:pPr>
        <w:spacing w:after="120" w:line="480" w:lineRule="auto"/>
        <w:rPr>
          <w:rFonts w:cs="Times New Roman"/>
          <w:szCs w:val="24"/>
          <w:lang w:val="en-US"/>
        </w:rPr>
      </w:pPr>
    </w:p>
    <w:p w:rsidR="009A4693" w:rsidRPr="00B20A4B" w:rsidRDefault="007C09D4" w:rsidP="00242784">
      <w:pPr>
        <w:spacing w:after="240"/>
        <w:ind w:firstLine="0"/>
        <w:jc w:val="center"/>
        <w:rPr>
          <w:rFonts w:cs="Times New Roman"/>
          <w:szCs w:val="24"/>
          <w:lang w:val="en-US"/>
        </w:rPr>
      </w:pPr>
      <w:r w:rsidRPr="00B20A4B">
        <w:rPr>
          <w:rFonts w:cs="Times New Roman"/>
          <w:szCs w:val="24"/>
          <w:lang w:val="en-US"/>
        </w:rPr>
        <w:t>REFERENCES</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lastRenderedPageBreak/>
        <w:t>Cuneo</w:t>
      </w:r>
      <w:r w:rsidRPr="00B20A4B">
        <w:rPr>
          <w:rFonts w:cs="Times New Roman"/>
          <w:szCs w:val="24"/>
          <w:lang w:val="en-US"/>
        </w:rPr>
        <w:t xml:space="preserve">, Terence. 2013. “Another Look at Divine Hiddenness.” </w:t>
      </w:r>
      <w:r w:rsidRPr="00B20A4B">
        <w:rPr>
          <w:rFonts w:cs="Times New Roman"/>
          <w:i/>
          <w:szCs w:val="24"/>
          <w:lang w:val="en-US"/>
        </w:rPr>
        <w:t>Religious Studies</w:t>
      </w:r>
      <w:r w:rsidRPr="00B20A4B">
        <w:rPr>
          <w:rFonts w:cs="Times New Roman"/>
          <w:szCs w:val="24"/>
          <w:lang w:val="en-US"/>
        </w:rPr>
        <w:t xml:space="preserve"> 49 (2): 151–</w:t>
      </w:r>
      <w:r w:rsidR="00F224E7" w:rsidRPr="00B20A4B">
        <w:rPr>
          <w:rFonts w:cs="Times New Roman"/>
          <w:szCs w:val="24"/>
          <w:lang w:val="en-US"/>
        </w:rPr>
        <w:t>1</w:t>
      </w:r>
      <w:r w:rsidRPr="00B20A4B">
        <w:rPr>
          <w:rFonts w:cs="Times New Roman"/>
          <w:szCs w:val="24"/>
          <w:lang w:val="en-US"/>
        </w:rPr>
        <w:t>64. DOI: 10.1017/S0034412513000048.</w:t>
      </w:r>
    </w:p>
    <w:p w:rsidR="00242784" w:rsidRPr="00B20A4B" w:rsidRDefault="00242784" w:rsidP="00242784">
      <w:pPr>
        <w:spacing w:after="240"/>
        <w:ind w:left="567" w:hanging="567"/>
        <w:rPr>
          <w:rFonts w:cs="Times New Roman"/>
          <w:szCs w:val="24"/>
          <w:lang w:val="en-US"/>
        </w:rPr>
      </w:pPr>
      <w:proofErr w:type="spellStart"/>
      <w:r w:rsidRPr="00B20A4B">
        <w:rPr>
          <w:rFonts w:cs="Times New Roman"/>
          <w:smallCaps/>
          <w:szCs w:val="24"/>
          <w:lang w:val="en-US"/>
        </w:rPr>
        <w:t>Engster</w:t>
      </w:r>
      <w:proofErr w:type="spellEnd"/>
      <w:r w:rsidRPr="00B20A4B">
        <w:rPr>
          <w:rFonts w:cs="Times New Roman"/>
          <w:szCs w:val="24"/>
          <w:lang w:val="en-US"/>
        </w:rPr>
        <w:t xml:space="preserve">, Daniel. 2007. </w:t>
      </w:r>
      <w:r w:rsidRPr="00B20A4B">
        <w:rPr>
          <w:rFonts w:cs="Times New Roman"/>
          <w:i/>
          <w:szCs w:val="24"/>
          <w:lang w:val="en-US"/>
        </w:rPr>
        <w:t>The Heart of Justice: Care Ethics and Political Theory</w:t>
      </w:r>
      <w:r w:rsidRPr="00B20A4B">
        <w:rPr>
          <w:rFonts w:cs="Times New Roman"/>
          <w:szCs w:val="24"/>
          <w:lang w:val="en-US"/>
        </w:rPr>
        <w:t>. Oxford: Oxford University Press. DOI: 10.1093/</w:t>
      </w:r>
      <w:proofErr w:type="spellStart"/>
      <w:r w:rsidRPr="00B20A4B">
        <w:rPr>
          <w:rFonts w:cs="Times New Roman"/>
          <w:szCs w:val="24"/>
          <w:lang w:val="en-US"/>
        </w:rPr>
        <w:t>acprof:oso</w:t>
      </w:r>
      <w:proofErr w:type="spellEnd"/>
      <w:r w:rsidRPr="00B20A4B">
        <w:rPr>
          <w:rFonts w:cs="Times New Roman"/>
          <w:szCs w:val="24"/>
          <w:lang w:val="en-US"/>
        </w:rPr>
        <w:t>/9780199214358.001.0001.</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Evans</w:t>
      </w:r>
      <w:r w:rsidRPr="00B20A4B">
        <w:rPr>
          <w:rFonts w:cs="Times New Roman"/>
          <w:szCs w:val="24"/>
          <w:lang w:val="en-US"/>
        </w:rPr>
        <w:t xml:space="preserve">, C. Stephen. 2006. “Can God be Hidden and Evident at the Same Time? </w:t>
      </w:r>
      <w:proofErr w:type="gramStart"/>
      <w:r w:rsidRPr="00B20A4B">
        <w:rPr>
          <w:rFonts w:cs="Times New Roman"/>
          <w:szCs w:val="24"/>
          <w:lang w:val="en-US"/>
        </w:rPr>
        <w:t xml:space="preserve">Some </w:t>
      </w:r>
      <w:proofErr w:type="spellStart"/>
      <w:r w:rsidRPr="00B20A4B">
        <w:rPr>
          <w:rFonts w:cs="Times New Roman"/>
          <w:szCs w:val="24"/>
          <w:lang w:val="en-US"/>
        </w:rPr>
        <w:t>Kierkegaardian</w:t>
      </w:r>
      <w:proofErr w:type="spellEnd"/>
      <w:r w:rsidRPr="00B20A4B">
        <w:rPr>
          <w:rFonts w:cs="Times New Roman"/>
          <w:szCs w:val="24"/>
          <w:lang w:val="en-US"/>
        </w:rPr>
        <w:t xml:space="preserve"> Reflections.”</w:t>
      </w:r>
      <w:proofErr w:type="gramEnd"/>
      <w:r w:rsidRPr="00B20A4B">
        <w:rPr>
          <w:rFonts w:cs="Times New Roman"/>
          <w:szCs w:val="24"/>
          <w:lang w:val="en-US"/>
        </w:rPr>
        <w:t xml:space="preserve"> </w:t>
      </w:r>
      <w:r w:rsidRPr="00B20A4B">
        <w:rPr>
          <w:rFonts w:cs="Times New Roman"/>
          <w:i/>
          <w:szCs w:val="24"/>
          <w:lang w:val="en-US"/>
        </w:rPr>
        <w:t>Faith and Philosophy</w:t>
      </w:r>
      <w:r w:rsidRPr="00B20A4B">
        <w:rPr>
          <w:rFonts w:cs="Times New Roman"/>
          <w:szCs w:val="24"/>
          <w:lang w:val="en-US"/>
        </w:rPr>
        <w:t xml:space="preserve"> 23 (3): 241–</w:t>
      </w:r>
      <w:r w:rsidR="00F224E7" w:rsidRPr="00B20A4B">
        <w:rPr>
          <w:rFonts w:cs="Times New Roman"/>
          <w:szCs w:val="24"/>
          <w:lang w:val="en-US"/>
        </w:rPr>
        <w:t>2</w:t>
      </w:r>
      <w:r w:rsidRPr="00B20A4B">
        <w:rPr>
          <w:rFonts w:cs="Times New Roman"/>
          <w:szCs w:val="24"/>
          <w:lang w:val="en-US"/>
        </w:rPr>
        <w:t>53. DOI: 10.5840/faithphil200623329.</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Ferreira</w:t>
      </w:r>
      <w:r w:rsidRPr="00B20A4B">
        <w:rPr>
          <w:rFonts w:cs="Times New Roman"/>
          <w:szCs w:val="24"/>
          <w:lang w:val="en-US"/>
        </w:rPr>
        <w:t xml:space="preserve">, M. Jamie. 2002. “A </w:t>
      </w:r>
      <w:proofErr w:type="spellStart"/>
      <w:r w:rsidRPr="00B20A4B">
        <w:rPr>
          <w:rFonts w:cs="Times New Roman"/>
          <w:szCs w:val="24"/>
          <w:lang w:val="en-US"/>
        </w:rPr>
        <w:t>Kierkegaardian</w:t>
      </w:r>
      <w:proofErr w:type="spellEnd"/>
      <w:r w:rsidRPr="00B20A4B">
        <w:rPr>
          <w:rFonts w:cs="Times New Roman"/>
          <w:szCs w:val="24"/>
          <w:lang w:val="en-US"/>
        </w:rPr>
        <w:t xml:space="preserve"> View of Divine Hiddenness.” </w:t>
      </w:r>
      <w:proofErr w:type="gramStart"/>
      <w:r w:rsidRPr="00B20A4B">
        <w:rPr>
          <w:rFonts w:cs="Times New Roman"/>
          <w:szCs w:val="24"/>
          <w:lang w:val="en-US"/>
        </w:rPr>
        <w:t xml:space="preserve">In </w:t>
      </w:r>
      <w:r w:rsidRPr="00B20A4B">
        <w:rPr>
          <w:rFonts w:cs="Times New Roman"/>
          <w:i/>
          <w:szCs w:val="24"/>
          <w:lang w:val="en-US"/>
        </w:rPr>
        <w:t>Divine Hiddenness: New Essays</w:t>
      </w:r>
      <w:r w:rsidRPr="00B20A4B">
        <w:rPr>
          <w:rFonts w:cs="Times New Roman"/>
          <w:szCs w:val="24"/>
          <w:lang w:val="en-US"/>
        </w:rPr>
        <w:t>, edited by Daniel Howard-Snyder and Paul K. Moser, 164–</w:t>
      </w:r>
      <w:r w:rsidR="00F224E7" w:rsidRPr="00B20A4B">
        <w:rPr>
          <w:rFonts w:cs="Times New Roman"/>
          <w:szCs w:val="24"/>
          <w:lang w:val="en-US"/>
        </w:rPr>
        <w:t>1</w:t>
      </w:r>
      <w:r w:rsidRPr="00B20A4B">
        <w:rPr>
          <w:rFonts w:cs="Times New Roman"/>
          <w:szCs w:val="24"/>
          <w:lang w:val="en-US"/>
        </w:rPr>
        <w:t>80.</w:t>
      </w:r>
      <w:proofErr w:type="gramEnd"/>
      <w:r w:rsidRPr="00B20A4B">
        <w:rPr>
          <w:rFonts w:cs="Times New Roman"/>
          <w:szCs w:val="24"/>
          <w:lang w:val="en-US"/>
        </w:rPr>
        <w:t xml:space="preserve"> New York: Cambridge University Press.</w:t>
      </w:r>
    </w:p>
    <w:p w:rsidR="00242784" w:rsidRPr="00B20A4B" w:rsidRDefault="00242784" w:rsidP="00242784">
      <w:pPr>
        <w:spacing w:after="240"/>
        <w:ind w:left="567" w:hanging="567"/>
        <w:rPr>
          <w:rFonts w:cs="Times New Roman"/>
          <w:szCs w:val="24"/>
          <w:lang w:val="en-US"/>
        </w:rPr>
      </w:pPr>
      <w:proofErr w:type="spellStart"/>
      <w:r w:rsidRPr="00B20A4B">
        <w:rPr>
          <w:rFonts w:cs="Times New Roman"/>
          <w:smallCaps/>
          <w:szCs w:val="24"/>
          <w:lang w:val="en-US"/>
        </w:rPr>
        <w:t>Leidenhag</w:t>
      </w:r>
      <w:proofErr w:type="spellEnd"/>
      <w:r w:rsidRPr="00B20A4B">
        <w:rPr>
          <w:rFonts w:cs="Times New Roman"/>
          <w:szCs w:val="24"/>
          <w:lang w:val="en-US"/>
        </w:rPr>
        <w:t xml:space="preserve">, Joanna. 2020. “The Challenge of Autism for Relational Approaches to Theological Anthropology.” </w:t>
      </w:r>
      <w:r w:rsidRPr="00B20A4B">
        <w:rPr>
          <w:rFonts w:cs="Times New Roman"/>
          <w:i/>
          <w:szCs w:val="24"/>
          <w:lang w:val="en-US"/>
        </w:rPr>
        <w:t>International Journal of Systematic Theology</w:t>
      </w:r>
      <w:r w:rsidRPr="00B20A4B">
        <w:rPr>
          <w:rFonts w:cs="Times New Roman"/>
          <w:szCs w:val="24"/>
          <w:lang w:val="en-US"/>
        </w:rPr>
        <w:t xml:space="preserve"> 00: 1–26. https://doi.org/10.1111/ijst.12453</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Moser</w:t>
      </w:r>
      <w:r w:rsidRPr="00B20A4B">
        <w:rPr>
          <w:rFonts w:cs="Times New Roman"/>
          <w:szCs w:val="24"/>
          <w:lang w:val="en-US"/>
        </w:rPr>
        <w:t xml:space="preserve">, Paul K. 2015. </w:t>
      </w:r>
      <w:proofErr w:type="gramStart"/>
      <w:r w:rsidRPr="00B20A4B">
        <w:rPr>
          <w:rFonts w:cs="Times New Roman"/>
          <w:szCs w:val="24"/>
          <w:lang w:val="en-US"/>
        </w:rPr>
        <w:t>“Divine Hiddenness and Self-Sacrifice.”</w:t>
      </w:r>
      <w:proofErr w:type="gramEnd"/>
      <w:r w:rsidRPr="00B20A4B">
        <w:rPr>
          <w:rFonts w:cs="Times New Roman"/>
          <w:szCs w:val="24"/>
          <w:lang w:val="en-US"/>
        </w:rPr>
        <w:t xml:space="preserve"> </w:t>
      </w:r>
      <w:proofErr w:type="gramStart"/>
      <w:r w:rsidRPr="00B20A4B">
        <w:rPr>
          <w:rFonts w:cs="Times New Roman"/>
          <w:szCs w:val="24"/>
          <w:lang w:val="en-US"/>
        </w:rPr>
        <w:t xml:space="preserve">In </w:t>
      </w:r>
      <w:r w:rsidRPr="00B20A4B">
        <w:rPr>
          <w:rFonts w:cs="Times New Roman"/>
          <w:i/>
          <w:szCs w:val="24"/>
          <w:lang w:val="en-US"/>
        </w:rPr>
        <w:t>Hidden Divinity and Religious Belief: New Perspectives</w:t>
      </w:r>
      <w:r w:rsidRPr="00B20A4B">
        <w:rPr>
          <w:rFonts w:cs="Times New Roman"/>
          <w:szCs w:val="24"/>
          <w:lang w:val="en-US"/>
        </w:rPr>
        <w:t>, edited by Adam Green and Eleonore Stump, 71–88.</w:t>
      </w:r>
      <w:proofErr w:type="gramEnd"/>
      <w:r w:rsidRPr="00B20A4B">
        <w:rPr>
          <w:rFonts w:cs="Times New Roman"/>
          <w:szCs w:val="24"/>
          <w:lang w:val="en-US"/>
        </w:rPr>
        <w:t xml:space="preserve"> Cambridge: Cambridge University Press.</w:t>
      </w:r>
    </w:p>
    <w:p w:rsidR="008B7485" w:rsidRPr="00B20A4B" w:rsidRDefault="008B7485" w:rsidP="00C560F5">
      <w:pPr>
        <w:spacing w:after="240"/>
        <w:ind w:left="567" w:hanging="567"/>
        <w:rPr>
          <w:rFonts w:cs="Times New Roman"/>
          <w:szCs w:val="24"/>
          <w:lang w:val="en-US"/>
        </w:rPr>
      </w:pPr>
      <w:proofErr w:type="spellStart"/>
      <w:r w:rsidRPr="00B20A4B">
        <w:rPr>
          <w:rFonts w:cs="Times New Roman"/>
          <w:smallCaps/>
          <w:szCs w:val="24"/>
          <w:lang w:val="en-US"/>
        </w:rPr>
        <w:t>Rahner</w:t>
      </w:r>
      <w:proofErr w:type="spellEnd"/>
      <w:r w:rsidRPr="00B20A4B">
        <w:rPr>
          <w:rFonts w:cs="Times New Roman"/>
          <w:szCs w:val="24"/>
          <w:lang w:val="en-US"/>
        </w:rPr>
        <w:t>, Karl. 196</w:t>
      </w:r>
      <w:r w:rsidR="00BD1AD0" w:rsidRPr="00B20A4B">
        <w:rPr>
          <w:rFonts w:cs="Times New Roman"/>
          <w:szCs w:val="24"/>
          <w:lang w:val="en-US"/>
        </w:rPr>
        <w:t>9</w:t>
      </w:r>
      <w:r w:rsidRPr="00B20A4B">
        <w:rPr>
          <w:rFonts w:cs="Times New Roman"/>
          <w:szCs w:val="24"/>
          <w:lang w:val="en-US"/>
        </w:rPr>
        <w:t xml:space="preserve">. “Anonymous Christians.” </w:t>
      </w:r>
      <w:proofErr w:type="gramStart"/>
      <w:r w:rsidRPr="00B20A4B">
        <w:rPr>
          <w:rFonts w:cs="Times New Roman"/>
          <w:szCs w:val="24"/>
          <w:lang w:val="en-US"/>
        </w:rPr>
        <w:t xml:space="preserve">In </w:t>
      </w:r>
      <w:r w:rsidR="00C560F5" w:rsidRPr="00B20A4B">
        <w:rPr>
          <w:rFonts w:cs="Times New Roman"/>
          <w:i/>
          <w:szCs w:val="24"/>
          <w:lang w:val="en-US"/>
        </w:rPr>
        <w:t>Theological Investigations.</w:t>
      </w:r>
      <w:proofErr w:type="gramEnd"/>
      <w:r w:rsidR="00C560F5" w:rsidRPr="00B20A4B">
        <w:rPr>
          <w:rFonts w:cs="Times New Roman"/>
          <w:i/>
          <w:szCs w:val="24"/>
          <w:lang w:val="en-US"/>
        </w:rPr>
        <w:t xml:space="preserve"> Vol. VI: Concerning Vatican Council II</w:t>
      </w:r>
      <w:r w:rsidRPr="00B20A4B">
        <w:rPr>
          <w:rFonts w:cs="Times New Roman"/>
          <w:szCs w:val="24"/>
          <w:lang w:val="en-US"/>
        </w:rPr>
        <w:t xml:space="preserve">, </w:t>
      </w:r>
      <w:r w:rsidR="00C560F5" w:rsidRPr="00B20A4B">
        <w:rPr>
          <w:rFonts w:cs="Times New Roman"/>
          <w:szCs w:val="24"/>
          <w:lang w:val="en-US"/>
        </w:rPr>
        <w:t xml:space="preserve">translated by Karl-H. </w:t>
      </w:r>
      <w:r w:rsidR="00014A80" w:rsidRPr="00B20A4B">
        <w:rPr>
          <w:rFonts w:cs="Times New Roman"/>
          <w:szCs w:val="24"/>
          <w:lang w:val="en-US"/>
        </w:rPr>
        <w:t xml:space="preserve">Kruger </w:t>
      </w:r>
      <w:r w:rsidR="00C560F5" w:rsidRPr="00B20A4B">
        <w:rPr>
          <w:rFonts w:cs="Times New Roman"/>
          <w:szCs w:val="24"/>
          <w:lang w:val="en-US"/>
        </w:rPr>
        <w:t xml:space="preserve">and Boniface Kruger, </w:t>
      </w:r>
      <w:r w:rsidRPr="00B20A4B">
        <w:rPr>
          <w:rFonts w:cs="Times New Roman"/>
          <w:szCs w:val="24"/>
          <w:lang w:val="en-US"/>
        </w:rPr>
        <w:t>390–398. Baltimore: Helicon Press.</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Rea</w:t>
      </w:r>
      <w:r w:rsidRPr="00B20A4B">
        <w:rPr>
          <w:rFonts w:cs="Times New Roman"/>
          <w:szCs w:val="24"/>
          <w:lang w:val="en-US"/>
        </w:rPr>
        <w:t xml:space="preserve">, Michael C. 2009. </w:t>
      </w:r>
      <w:proofErr w:type="gramStart"/>
      <w:r w:rsidRPr="00B20A4B">
        <w:rPr>
          <w:rFonts w:cs="Times New Roman"/>
          <w:szCs w:val="24"/>
          <w:lang w:val="en-US"/>
        </w:rPr>
        <w:t>“Narrative, Liturgy, and the Hiddenness of God.”</w:t>
      </w:r>
      <w:proofErr w:type="gramEnd"/>
      <w:r w:rsidRPr="00B20A4B">
        <w:rPr>
          <w:rFonts w:cs="Times New Roman"/>
          <w:szCs w:val="24"/>
          <w:lang w:val="en-US"/>
        </w:rPr>
        <w:t xml:space="preserve"> </w:t>
      </w:r>
      <w:proofErr w:type="gramStart"/>
      <w:r w:rsidRPr="00B20A4B">
        <w:rPr>
          <w:rFonts w:cs="Times New Roman"/>
          <w:szCs w:val="24"/>
          <w:lang w:val="en-US"/>
        </w:rPr>
        <w:t xml:space="preserve">In </w:t>
      </w:r>
      <w:r w:rsidRPr="00B20A4B">
        <w:rPr>
          <w:rFonts w:cs="Times New Roman"/>
          <w:i/>
          <w:szCs w:val="24"/>
          <w:lang w:val="en-US"/>
        </w:rPr>
        <w:t>Metaphysics and God: Essays in Honor of Eleonore Stump</w:t>
      </w:r>
      <w:r w:rsidRPr="00B20A4B">
        <w:rPr>
          <w:rFonts w:cs="Times New Roman"/>
          <w:szCs w:val="24"/>
          <w:lang w:val="en-US"/>
        </w:rPr>
        <w:t xml:space="preserve">, edited by Kevin </w:t>
      </w:r>
      <w:proofErr w:type="spellStart"/>
      <w:r w:rsidRPr="00B20A4B">
        <w:rPr>
          <w:rFonts w:cs="Times New Roman"/>
          <w:szCs w:val="24"/>
          <w:lang w:val="en-US"/>
        </w:rPr>
        <w:t>Timpe</w:t>
      </w:r>
      <w:proofErr w:type="spellEnd"/>
      <w:r w:rsidRPr="00B20A4B">
        <w:rPr>
          <w:rFonts w:cs="Times New Roman"/>
          <w:szCs w:val="24"/>
          <w:lang w:val="en-US"/>
        </w:rPr>
        <w:t>, 76–96.</w:t>
      </w:r>
      <w:proofErr w:type="gramEnd"/>
      <w:r w:rsidRPr="00B20A4B">
        <w:rPr>
          <w:rFonts w:cs="Times New Roman"/>
          <w:szCs w:val="24"/>
          <w:lang w:val="en-US"/>
        </w:rPr>
        <w:t xml:space="preserve"> New York: </w:t>
      </w:r>
      <w:proofErr w:type="spellStart"/>
      <w:r w:rsidRPr="00B20A4B">
        <w:rPr>
          <w:rFonts w:cs="Times New Roman"/>
          <w:szCs w:val="24"/>
          <w:lang w:val="en-US"/>
        </w:rPr>
        <w:t>Routledge</w:t>
      </w:r>
      <w:proofErr w:type="spellEnd"/>
      <w:r w:rsidRPr="00B20A4B">
        <w:rPr>
          <w:rFonts w:cs="Times New Roman"/>
          <w:szCs w:val="24"/>
          <w:lang w:val="en-US"/>
        </w:rPr>
        <w:t>.</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Rea</w:t>
      </w:r>
      <w:r w:rsidRPr="00B20A4B">
        <w:rPr>
          <w:rFonts w:cs="Times New Roman"/>
          <w:szCs w:val="24"/>
          <w:lang w:val="en-US"/>
        </w:rPr>
        <w:t xml:space="preserve">, Michael C. 2018. </w:t>
      </w:r>
      <w:proofErr w:type="gramStart"/>
      <w:r w:rsidRPr="00B20A4B">
        <w:rPr>
          <w:rFonts w:cs="Times New Roman"/>
          <w:i/>
          <w:szCs w:val="24"/>
          <w:lang w:val="en-US"/>
        </w:rPr>
        <w:t>The Hiddenness of God</w:t>
      </w:r>
      <w:r w:rsidRPr="00B20A4B">
        <w:rPr>
          <w:rFonts w:cs="Times New Roman"/>
          <w:szCs w:val="24"/>
          <w:lang w:val="en-US"/>
        </w:rPr>
        <w:t>.</w:t>
      </w:r>
      <w:proofErr w:type="gramEnd"/>
      <w:r w:rsidRPr="00B20A4B">
        <w:rPr>
          <w:rFonts w:cs="Times New Roman"/>
          <w:szCs w:val="24"/>
          <w:lang w:val="en-US"/>
        </w:rPr>
        <w:t xml:space="preserve"> Oxford: Oxford University Press.</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Schellenberg</w:t>
      </w:r>
      <w:r w:rsidRPr="00B20A4B">
        <w:rPr>
          <w:rFonts w:cs="Times New Roman"/>
          <w:szCs w:val="24"/>
          <w:lang w:val="en-US"/>
        </w:rPr>
        <w:t xml:space="preserve">, J. L. 1993. </w:t>
      </w:r>
      <w:proofErr w:type="gramStart"/>
      <w:r w:rsidRPr="00B20A4B">
        <w:rPr>
          <w:rFonts w:cs="Times New Roman"/>
          <w:i/>
          <w:szCs w:val="24"/>
          <w:lang w:val="en-US"/>
        </w:rPr>
        <w:t>Divine Hiddenness and Human Reason</w:t>
      </w:r>
      <w:r w:rsidRPr="00B20A4B">
        <w:rPr>
          <w:rFonts w:cs="Times New Roman"/>
          <w:szCs w:val="24"/>
          <w:lang w:val="en-US"/>
        </w:rPr>
        <w:t>.</w:t>
      </w:r>
      <w:proofErr w:type="gramEnd"/>
      <w:r w:rsidRPr="00B20A4B">
        <w:rPr>
          <w:rFonts w:cs="Times New Roman"/>
          <w:szCs w:val="24"/>
          <w:lang w:val="en-US"/>
        </w:rPr>
        <w:t xml:space="preserve"> Ithaca, NY: Cornell University Press.</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Schellenberg</w:t>
      </w:r>
      <w:r w:rsidRPr="00B20A4B">
        <w:rPr>
          <w:rFonts w:cs="Times New Roman"/>
          <w:szCs w:val="24"/>
          <w:lang w:val="en-US"/>
        </w:rPr>
        <w:t xml:space="preserve">, J. L. 2002. “What the Hiddenness of God Reveals: A Collaborative Discussion.” </w:t>
      </w:r>
      <w:proofErr w:type="gramStart"/>
      <w:r w:rsidRPr="00B20A4B">
        <w:rPr>
          <w:rFonts w:cs="Times New Roman"/>
          <w:szCs w:val="24"/>
          <w:lang w:val="en-US"/>
        </w:rPr>
        <w:t xml:space="preserve">In </w:t>
      </w:r>
      <w:r w:rsidRPr="00B20A4B">
        <w:rPr>
          <w:rFonts w:cs="Times New Roman"/>
          <w:i/>
          <w:szCs w:val="24"/>
          <w:lang w:val="en-US"/>
        </w:rPr>
        <w:t>Divine Hiddenness: New Essays</w:t>
      </w:r>
      <w:r w:rsidRPr="00B20A4B">
        <w:rPr>
          <w:rFonts w:cs="Times New Roman"/>
          <w:szCs w:val="24"/>
          <w:lang w:val="en-US"/>
        </w:rPr>
        <w:t>, edited by Daniel Howard-Snyder and Paul K. Moser, 33–61.</w:t>
      </w:r>
      <w:proofErr w:type="gramEnd"/>
      <w:r w:rsidRPr="00B20A4B">
        <w:rPr>
          <w:rFonts w:cs="Times New Roman"/>
          <w:szCs w:val="24"/>
          <w:lang w:val="en-US"/>
        </w:rPr>
        <w:t xml:space="preserve"> New York: Cambridge University Press.</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lastRenderedPageBreak/>
        <w:t>Schellenberg</w:t>
      </w:r>
      <w:r w:rsidRPr="00B20A4B">
        <w:rPr>
          <w:rFonts w:cs="Times New Roman"/>
          <w:szCs w:val="24"/>
          <w:lang w:val="en-US"/>
        </w:rPr>
        <w:t xml:space="preserve">, J. L. 2004. “Divine Hiddenness Justifies Atheism.” </w:t>
      </w:r>
      <w:proofErr w:type="gramStart"/>
      <w:r w:rsidRPr="00B20A4B">
        <w:rPr>
          <w:rFonts w:cs="Times New Roman"/>
          <w:szCs w:val="24"/>
          <w:lang w:val="en-US"/>
        </w:rPr>
        <w:t xml:space="preserve">In </w:t>
      </w:r>
      <w:r w:rsidRPr="00B20A4B">
        <w:rPr>
          <w:rFonts w:cs="Times New Roman"/>
          <w:i/>
          <w:szCs w:val="24"/>
          <w:lang w:val="en-US"/>
        </w:rPr>
        <w:t>Contemporary Debates in Philosophy of Religion</w:t>
      </w:r>
      <w:r w:rsidRPr="00B20A4B">
        <w:rPr>
          <w:rFonts w:cs="Times New Roman"/>
          <w:szCs w:val="24"/>
          <w:lang w:val="en-US"/>
        </w:rPr>
        <w:t xml:space="preserve">, edited by Michael L. Peterson and Raymond J. </w:t>
      </w:r>
      <w:proofErr w:type="spellStart"/>
      <w:r w:rsidRPr="00B20A4B">
        <w:rPr>
          <w:rFonts w:cs="Times New Roman"/>
          <w:szCs w:val="24"/>
          <w:lang w:val="en-US"/>
        </w:rPr>
        <w:t>VanArragon</w:t>
      </w:r>
      <w:proofErr w:type="spellEnd"/>
      <w:r w:rsidRPr="00B20A4B">
        <w:rPr>
          <w:rFonts w:cs="Times New Roman"/>
          <w:szCs w:val="24"/>
          <w:lang w:val="en-US"/>
        </w:rPr>
        <w:t>, 30–41.</w:t>
      </w:r>
      <w:proofErr w:type="gramEnd"/>
      <w:r w:rsidRPr="00B20A4B">
        <w:rPr>
          <w:rFonts w:cs="Times New Roman"/>
          <w:szCs w:val="24"/>
          <w:lang w:val="en-US"/>
        </w:rPr>
        <w:t xml:space="preserve"> Malden, MA: Blackwell.</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Schellenberg</w:t>
      </w:r>
      <w:r w:rsidRPr="00B20A4B">
        <w:rPr>
          <w:rFonts w:cs="Times New Roman"/>
          <w:szCs w:val="24"/>
          <w:lang w:val="en-US"/>
        </w:rPr>
        <w:t>, J. L. 2005. “The Hiddenness Argument Revisited (</w:t>
      </w:r>
      <w:proofErr w:type="gramStart"/>
      <w:r w:rsidRPr="00B20A4B">
        <w:rPr>
          <w:rFonts w:cs="Times New Roman"/>
          <w:szCs w:val="24"/>
          <w:lang w:val="en-US"/>
        </w:rPr>
        <w:t>I</w:t>
      </w:r>
      <w:proofErr w:type="gramEnd"/>
      <w:r w:rsidRPr="00B20A4B">
        <w:rPr>
          <w:rFonts w:cs="Times New Roman"/>
          <w:szCs w:val="24"/>
          <w:lang w:val="en-US"/>
        </w:rPr>
        <w:t xml:space="preserve">).” </w:t>
      </w:r>
      <w:r w:rsidRPr="00B20A4B">
        <w:rPr>
          <w:rFonts w:cs="Times New Roman"/>
          <w:i/>
          <w:szCs w:val="24"/>
          <w:lang w:val="en-US"/>
        </w:rPr>
        <w:t>Religious Studies</w:t>
      </w:r>
      <w:r w:rsidRPr="00B20A4B">
        <w:rPr>
          <w:rFonts w:cs="Times New Roman"/>
          <w:szCs w:val="24"/>
          <w:lang w:val="en-US"/>
        </w:rPr>
        <w:t xml:space="preserve"> 41 (2): 201–</w:t>
      </w:r>
      <w:r w:rsidR="00F224E7" w:rsidRPr="00B20A4B">
        <w:rPr>
          <w:rFonts w:cs="Times New Roman"/>
          <w:szCs w:val="24"/>
          <w:lang w:val="en-US"/>
        </w:rPr>
        <w:t>2</w:t>
      </w:r>
      <w:r w:rsidRPr="00B20A4B">
        <w:rPr>
          <w:rFonts w:cs="Times New Roman"/>
          <w:szCs w:val="24"/>
          <w:lang w:val="en-US"/>
        </w:rPr>
        <w:t>15. DOI: 10.1017/S0034412505007614.</w:t>
      </w:r>
    </w:p>
    <w:p w:rsidR="00017B95" w:rsidRPr="00B20A4B" w:rsidRDefault="00017B95" w:rsidP="00242784">
      <w:pPr>
        <w:spacing w:after="240"/>
        <w:ind w:left="567" w:hanging="567"/>
        <w:rPr>
          <w:rFonts w:cs="Times New Roman"/>
          <w:szCs w:val="24"/>
          <w:lang w:val="en-US"/>
        </w:rPr>
      </w:pPr>
      <w:r w:rsidRPr="00B20A4B">
        <w:rPr>
          <w:rFonts w:cs="Times New Roman"/>
          <w:smallCaps/>
          <w:szCs w:val="24"/>
          <w:lang w:val="en-US"/>
        </w:rPr>
        <w:t>Schellenberg</w:t>
      </w:r>
      <w:r w:rsidRPr="00B20A4B">
        <w:rPr>
          <w:rFonts w:cs="Times New Roman"/>
          <w:szCs w:val="24"/>
          <w:lang w:val="en-US"/>
        </w:rPr>
        <w:t xml:space="preserve">, J. L. 2008. “Reply to </w:t>
      </w:r>
      <w:proofErr w:type="spellStart"/>
      <w:r w:rsidRPr="00B20A4B">
        <w:rPr>
          <w:rFonts w:cs="Times New Roman"/>
          <w:szCs w:val="24"/>
          <w:lang w:val="en-US"/>
        </w:rPr>
        <w:t>Aijaz</w:t>
      </w:r>
      <w:proofErr w:type="spellEnd"/>
      <w:r w:rsidRPr="00B20A4B">
        <w:rPr>
          <w:rFonts w:cs="Times New Roman"/>
          <w:szCs w:val="24"/>
          <w:lang w:val="en-US"/>
        </w:rPr>
        <w:t xml:space="preserve"> and </w:t>
      </w:r>
      <w:proofErr w:type="spellStart"/>
      <w:r w:rsidRPr="00B20A4B">
        <w:rPr>
          <w:rFonts w:cs="Times New Roman"/>
          <w:szCs w:val="24"/>
          <w:lang w:val="en-US"/>
        </w:rPr>
        <w:t>Weidler</w:t>
      </w:r>
      <w:proofErr w:type="spellEnd"/>
      <w:r w:rsidRPr="00B20A4B">
        <w:rPr>
          <w:rFonts w:cs="Times New Roman"/>
          <w:szCs w:val="24"/>
          <w:lang w:val="en-US"/>
        </w:rPr>
        <w:t xml:space="preserve"> on Hiddenness.” </w:t>
      </w:r>
      <w:r w:rsidRPr="00B20A4B">
        <w:rPr>
          <w:rFonts w:cs="Times New Roman"/>
          <w:i/>
          <w:szCs w:val="24"/>
          <w:lang w:val="en-US"/>
        </w:rPr>
        <w:t>International Journal for Philosophy of Religion</w:t>
      </w:r>
      <w:r w:rsidRPr="00B20A4B">
        <w:rPr>
          <w:rFonts w:cs="Times New Roman"/>
          <w:szCs w:val="24"/>
          <w:lang w:val="en-US"/>
        </w:rPr>
        <w:t xml:space="preserve"> 64: 135–140. DOI: 10.1007/s11153-008-9170-0.</w:t>
      </w:r>
    </w:p>
    <w:p w:rsidR="00ED73FE" w:rsidRPr="00B20A4B" w:rsidRDefault="00ED73FE" w:rsidP="00ED73FE">
      <w:pPr>
        <w:spacing w:after="240"/>
        <w:ind w:left="567" w:hanging="567"/>
        <w:rPr>
          <w:rFonts w:cs="Times New Roman"/>
          <w:szCs w:val="24"/>
          <w:lang w:val="en-US"/>
        </w:rPr>
      </w:pPr>
      <w:r w:rsidRPr="00B20A4B">
        <w:rPr>
          <w:rFonts w:cs="Times New Roman"/>
          <w:smallCaps/>
          <w:szCs w:val="24"/>
          <w:lang w:val="en-US"/>
        </w:rPr>
        <w:t>Schellenberg</w:t>
      </w:r>
      <w:r w:rsidRPr="00B20A4B">
        <w:rPr>
          <w:rFonts w:cs="Times New Roman"/>
          <w:szCs w:val="24"/>
          <w:lang w:val="en-US"/>
        </w:rPr>
        <w:t xml:space="preserve">, J. L. 2013. </w:t>
      </w:r>
      <w:proofErr w:type="gramStart"/>
      <w:r w:rsidRPr="00B20A4B">
        <w:rPr>
          <w:rFonts w:cs="Times New Roman"/>
          <w:szCs w:val="24"/>
          <w:lang w:val="en-US"/>
        </w:rPr>
        <w:t>“Replies to my colleagues.”</w:t>
      </w:r>
      <w:proofErr w:type="gramEnd"/>
      <w:r w:rsidRPr="00B20A4B">
        <w:rPr>
          <w:rFonts w:cs="Times New Roman"/>
          <w:szCs w:val="24"/>
          <w:lang w:val="en-US"/>
        </w:rPr>
        <w:t xml:space="preserve"> </w:t>
      </w:r>
      <w:r w:rsidRPr="00B20A4B">
        <w:rPr>
          <w:rFonts w:cs="Times New Roman"/>
          <w:i/>
          <w:szCs w:val="24"/>
          <w:lang w:val="en-US"/>
        </w:rPr>
        <w:t>Religious Studies</w:t>
      </w:r>
      <w:r w:rsidRPr="00B20A4B">
        <w:rPr>
          <w:rFonts w:cs="Times New Roman"/>
          <w:szCs w:val="24"/>
          <w:lang w:val="en-US"/>
        </w:rPr>
        <w:t xml:space="preserve"> 49 (2): 257–285. DOI: 10.1017/S0034412513000127</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Schellenberg</w:t>
      </w:r>
      <w:r w:rsidRPr="00B20A4B">
        <w:rPr>
          <w:rFonts w:cs="Times New Roman"/>
          <w:szCs w:val="24"/>
          <w:lang w:val="en-US"/>
        </w:rPr>
        <w:t xml:space="preserve">, J. L. 2015a. </w:t>
      </w:r>
      <w:proofErr w:type="gramStart"/>
      <w:r w:rsidRPr="00B20A4B">
        <w:rPr>
          <w:rFonts w:cs="Times New Roman"/>
          <w:szCs w:val="24"/>
          <w:lang w:val="en-US"/>
        </w:rPr>
        <w:t>“Divine Hiddenness and Human Philosophy.”</w:t>
      </w:r>
      <w:proofErr w:type="gramEnd"/>
      <w:r w:rsidRPr="00B20A4B">
        <w:rPr>
          <w:rFonts w:cs="Times New Roman"/>
          <w:szCs w:val="24"/>
          <w:lang w:val="en-US"/>
        </w:rPr>
        <w:t xml:space="preserve"> </w:t>
      </w:r>
      <w:proofErr w:type="gramStart"/>
      <w:r w:rsidRPr="00B20A4B">
        <w:rPr>
          <w:rFonts w:cs="Times New Roman"/>
          <w:szCs w:val="24"/>
          <w:lang w:val="en-US"/>
        </w:rPr>
        <w:t xml:space="preserve">In </w:t>
      </w:r>
      <w:r w:rsidRPr="00B20A4B">
        <w:rPr>
          <w:rFonts w:cs="Times New Roman"/>
          <w:i/>
          <w:szCs w:val="24"/>
          <w:lang w:val="en-US"/>
        </w:rPr>
        <w:t>Hidden Divinity and Religious Belief: New Perspectives</w:t>
      </w:r>
      <w:r w:rsidRPr="00B20A4B">
        <w:rPr>
          <w:rFonts w:cs="Times New Roman"/>
          <w:szCs w:val="24"/>
          <w:lang w:val="en-US"/>
        </w:rPr>
        <w:t>, edited by Adam Green and Eleonore Stump, 13–32.</w:t>
      </w:r>
      <w:proofErr w:type="gramEnd"/>
      <w:r w:rsidRPr="00B20A4B">
        <w:rPr>
          <w:rFonts w:cs="Times New Roman"/>
          <w:szCs w:val="24"/>
          <w:lang w:val="en-US"/>
        </w:rPr>
        <w:t xml:space="preserve"> Cambridge: Cambridge University Press.</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Schellenberg</w:t>
      </w:r>
      <w:r w:rsidRPr="00B20A4B">
        <w:rPr>
          <w:rFonts w:cs="Times New Roman"/>
          <w:szCs w:val="24"/>
          <w:lang w:val="en-US"/>
        </w:rPr>
        <w:t xml:space="preserve">, J. L. 2015b. </w:t>
      </w:r>
      <w:r w:rsidRPr="00B20A4B">
        <w:rPr>
          <w:rFonts w:cs="Times New Roman"/>
          <w:i/>
          <w:szCs w:val="24"/>
          <w:lang w:val="en-US"/>
        </w:rPr>
        <w:t>The Hiddenness Argument: Philosophy’s New Challenge to Belief in God</w:t>
      </w:r>
      <w:r w:rsidRPr="00B20A4B">
        <w:rPr>
          <w:rFonts w:cs="Times New Roman"/>
          <w:szCs w:val="24"/>
          <w:lang w:val="en-US"/>
        </w:rPr>
        <w:t>. New York: Oxford University Press.</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Wainwright</w:t>
      </w:r>
      <w:r w:rsidRPr="00B20A4B">
        <w:rPr>
          <w:rFonts w:cs="Times New Roman"/>
          <w:szCs w:val="24"/>
          <w:lang w:val="en-US"/>
        </w:rPr>
        <w:t xml:space="preserve">, William J. 2002. </w:t>
      </w:r>
      <w:proofErr w:type="gramStart"/>
      <w:r w:rsidRPr="00B20A4B">
        <w:rPr>
          <w:rFonts w:cs="Times New Roman"/>
          <w:szCs w:val="24"/>
          <w:lang w:val="en-US"/>
        </w:rPr>
        <w:t>“Jonathan Edwards and the Hiddenness of God.”</w:t>
      </w:r>
      <w:proofErr w:type="gramEnd"/>
      <w:r w:rsidRPr="00B20A4B">
        <w:rPr>
          <w:rFonts w:cs="Times New Roman"/>
          <w:szCs w:val="24"/>
          <w:lang w:val="en-US"/>
        </w:rPr>
        <w:t xml:space="preserve"> </w:t>
      </w:r>
      <w:proofErr w:type="gramStart"/>
      <w:r w:rsidRPr="00B20A4B">
        <w:rPr>
          <w:rFonts w:cs="Times New Roman"/>
          <w:szCs w:val="24"/>
          <w:lang w:val="en-US"/>
        </w:rPr>
        <w:t xml:space="preserve">In </w:t>
      </w:r>
      <w:r w:rsidRPr="00B20A4B">
        <w:rPr>
          <w:rFonts w:cs="Times New Roman"/>
          <w:i/>
          <w:szCs w:val="24"/>
          <w:lang w:val="en-US"/>
        </w:rPr>
        <w:t>Divine Hiddenness: New Essays</w:t>
      </w:r>
      <w:r w:rsidRPr="00B20A4B">
        <w:rPr>
          <w:rFonts w:cs="Times New Roman"/>
          <w:szCs w:val="24"/>
          <w:lang w:val="en-US"/>
        </w:rPr>
        <w:t>, edited by Daniel Howard-Snyder and Paul K. Moser, 98–119.</w:t>
      </w:r>
      <w:proofErr w:type="gramEnd"/>
      <w:r w:rsidRPr="00B20A4B">
        <w:rPr>
          <w:rFonts w:cs="Times New Roman"/>
          <w:szCs w:val="24"/>
          <w:lang w:val="en-US"/>
        </w:rPr>
        <w:t xml:space="preserve"> New York: Cambridge University Press.</w:t>
      </w:r>
    </w:p>
    <w:p w:rsidR="00242784" w:rsidRPr="00B20A4B" w:rsidRDefault="00242784" w:rsidP="00242784">
      <w:pPr>
        <w:spacing w:after="240"/>
        <w:ind w:left="567" w:hanging="567"/>
        <w:rPr>
          <w:rFonts w:cs="Times New Roman"/>
          <w:szCs w:val="24"/>
          <w:lang w:val="en-US"/>
        </w:rPr>
      </w:pPr>
      <w:r w:rsidRPr="00B20A4B">
        <w:rPr>
          <w:rFonts w:cs="Times New Roman"/>
          <w:smallCaps/>
          <w:szCs w:val="24"/>
          <w:lang w:val="en-US"/>
        </w:rPr>
        <w:t>Weidner</w:t>
      </w:r>
      <w:r w:rsidRPr="00B20A4B">
        <w:rPr>
          <w:rFonts w:cs="Times New Roman"/>
          <w:szCs w:val="24"/>
          <w:lang w:val="en-US"/>
        </w:rPr>
        <w:t xml:space="preserve">, </w:t>
      </w:r>
      <w:proofErr w:type="spellStart"/>
      <w:r w:rsidRPr="00B20A4B">
        <w:rPr>
          <w:rFonts w:cs="Times New Roman"/>
          <w:szCs w:val="24"/>
          <w:lang w:val="en-US"/>
        </w:rPr>
        <w:t>Veronika</w:t>
      </w:r>
      <w:proofErr w:type="spellEnd"/>
      <w:r w:rsidRPr="00B20A4B">
        <w:rPr>
          <w:rFonts w:cs="Times New Roman"/>
          <w:szCs w:val="24"/>
          <w:lang w:val="en-US"/>
        </w:rPr>
        <w:t xml:space="preserve">. 2018. </w:t>
      </w:r>
      <w:r w:rsidRPr="00B20A4B">
        <w:rPr>
          <w:rFonts w:cs="Times New Roman"/>
          <w:i/>
          <w:szCs w:val="24"/>
          <w:lang w:val="en-US"/>
        </w:rPr>
        <w:t xml:space="preserve">Examining </w:t>
      </w:r>
      <w:proofErr w:type="spellStart"/>
      <w:r w:rsidRPr="00B20A4B">
        <w:rPr>
          <w:rFonts w:cs="Times New Roman"/>
          <w:i/>
          <w:szCs w:val="24"/>
          <w:lang w:val="en-US"/>
        </w:rPr>
        <w:t>Schellenberg's</w:t>
      </w:r>
      <w:proofErr w:type="spellEnd"/>
      <w:r w:rsidRPr="00B20A4B">
        <w:rPr>
          <w:rFonts w:cs="Times New Roman"/>
          <w:i/>
          <w:szCs w:val="24"/>
          <w:lang w:val="en-US"/>
        </w:rPr>
        <w:t xml:space="preserve"> Hiddenness Argument</w:t>
      </w:r>
      <w:r w:rsidRPr="00B20A4B">
        <w:rPr>
          <w:rFonts w:cs="Times New Roman"/>
          <w:szCs w:val="24"/>
          <w:lang w:val="en-US"/>
        </w:rPr>
        <w:t>. Cham: Palgrave Macmillan. DOI: 10.1007/978-3-319-97517-7.</w:t>
      </w:r>
    </w:p>
    <w:p w:rsidR="00EF7E77" w:rsidRPr="00B20A4B" w:rsidRDefault="00EF7E77" w:rsidP="007B5ABC">
      <w:pPr>
        <w:spacing w:after="120"/>
        <w:rPr>
          <w:rFonts w:cs="Times New Roman"/>
          <w:szCs w:val="24"/>
          <w:lang w:val="en-US"/>
        </w:rPr>
      </w:pPr>
    </w:p>
    <w:p w:rsidR="00EF7E77" w:rsidRPr="00B20A4B" w:rsidRDefault="00EF7E77" w:rsidP="007B5ABC">
      <w:pPr>
        <w:spacing w:before="240" w:after="120"/>
        <w:ind w:firstLine="0"/>
        <w:rPr>
          <w:rFonts w:cs="Times New Roman"/>
          <w:szCs w:val="24"/>
          <w:lang w:val="en-US"/>
        </w:rPr>
      </w:pPr>
      <w:r w:rsidRPr="00B20A4B">
        <w:rPr>
          <w:rFonts w:cs="Times New Roman"/>
          <w:b/>
          <w:szCs w:val="24"/>
          <w:lang w:val="en-US"/>
        </w:rPr>
        <w:t>Author</w:t>
      </w:r>
      <w:r w:rsidRPr="00B20A4B">
        <w:rPr>
          <w:rFonts w:cs="Times New Roman"/>
          <w:szCs w:val="24"/>
          <w:lang w:val="en-US"/>
        </w:rPr>
        <w:t>:</w:t>
      </w:r>
      <w:r w:rsidR="00174BE9" w:rsidRPr="00B20A4B">
        <w:rPr>
          <w:rFonts w:cs="Times New Roman"/>
          <w:szCs w:val="24"/>
          <w:lang w:val="en-US"/>
        </w:rPr>
        <w:t xml:space="preserve"> Pavel Butakov, Ph.D., senior research fellow</w:t>
      </w:r>
      <w:r w:rsidR="007B5ABC" w:rsidRPr="00B20A4B">
        <w:rPr>
          <w:rFonts w:cs="Times New Roman"/>
          <w:szCs w:val="24"/>
          <w:lang w:val="en-US"/>
        </w:rPr>
        <w:t>,</w:t>
      </w:r>
      <w:r w:rsidR="00174BE9" w:rsidRPr="00B20A4B">
        <w:rPr>
          <w:rFonts w:cs="Times New Roman"/>
          <w:szCs w:val="24"/>
          <w:lang w:val="en-US"/>
        </w:rPr>
        <w:t xml:space="preserve"> Institute of Philosophy and Law, Novosibirsk, Russia; address: </w:t>
      </w:r>
      <w:proofErr w:type="spellStart"/>
      <w:r w:rsidR="007B5ABC" w:rsidRPr="00B20A4B">
        <w:rPr>
          <w:rFonts w:cs="Times New Roman"/>
          <w:szCs w:val="24"/>
          <w:lang w:val="en-US"/>
        </w:rPr>
        <w:t>ul</w:t>
      </w:r>
      <w:proofErr w:type="spellEnd"/>
      <w:r w:rsidR="007B5ABC" w:rsidRPr="00B20A4B">
        <w:rPr>
          <w:rFonts w:cs="Times New Roman"/>
          <w:szCs w:val="24"/>
          <w:lang w:val="en-US"/>
        </w:rPr>
        <w:t xml:space="preserve">. </w:t>
      </w:r>
      <w:proofErr w:type="spellStart"/>
      <w:r w:rsidR="00174BE9" w:rsidRPr="00B20A4B">
        <w:rPr>
          <w:rFonts w:cs="Times New Roman"/>
          <w:szCs w:val="24"/>
          <w:lang w:val="en-US"/>
        </w:rPr>
        <w:t>Nikolaeva</w:t>
      </w:r>
      <w:proofErr w:type="spellEnd"/>
      <w:r w:rsidR="00174BE9" w:rsidRPr="00B20A4B">
        <w:rPr>
          <w:rFonts w:cs="Times New Roman"/>
          <w:szCs w:val="24"/>
          <w:lang w:val="en-US"/>
        </w:rPr>
        <w:t>, 8, Novosibirsk, 630090, Russia; e-mail: pavelbutakov@academ.org; https://orcid.org/0000-0001-8133-1626</w:t>
      </w:r>
    </w:p>
    <w:sectPr w:rsidR="00EF7E77" w:rsidRPr="00B20A4B" w:rsidSect="00FA462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0F" w:rsidRDefault="00F2440F" w:rsidP="00731E97">
      <w:pPr>
        <w:spacing w:line="240" w:lineRule="auto"/>
      </w:pPr>
      <w:r>
        <w:separator/>
      </w:r>
    </w:p>
  </w:endnote>
  <w:endnote w:type="continuationSeparator" w:id="0">
    <w:p w:rsidR="00F2440F" w:rsidRDefault="00F2440F" w:rsidP="00731E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3997"/>
      <w:docPartObj>
        <w:docPartGallery w:val="Page Numbers (Bottom of Page)"/>
        <w:docPartUnique/>
      </w:docPartObj>
    </w:sdtPr>
    <w:sdtContent>
      <w:p w:rsidR="0079663F" w:rsidRDefault="00A5714B">
        <w:pPr>
          <w:pStyle w:val="ac"/>
          <w:jc w:val="center"/>
        </w:pPr>
        <w:fldSimple w:instr=" PAGE   \* MERGEFORMAT ">
          <w:r w:rsidR="00521A09">
            <w:rPr>
              <w:noProof/>
            </w:rPr>
            <w:t>23</w:t>
          </w:r>
        </w:fldSimple>
      </w:p>
    </w:sdtContent>
  </w:sdt>
  <w:p w:rsidR="0079663F" w:rsidRDefault="007966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0F" w:rsidRDefault="00F2440F" w:rsidP="00731E97">
      <w:pPr>
        <w:spacing w:line="240" w:lineRule="auto"/>
      </w:pPr>
      <w:r>
        <w:separator/>
      </w:r>
    </w:p>
  </w:footnote>
  <w:footnote w:type="continuationSeparator" w:id="0">
    <w:p w:rsidR="00F2440F" w:rsidRDefault="00F2440F" w:rsidP="00731E97">
      <w:pPr>
        <w:spacing w:line="240" w:lineRule="auto"/>
      </w:pPr>
      <w:r>
        <w:continuationSeparator/>
      </w:r>
    </w:p>
  </w:footnote>
  <w:footnote w:id="1">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Schellenberg suggests that “these would involve such things as a capacity at the time in question to feel the presence of God, recognizing it as such; a capacity to exhibit attitudes of trust, gratitude, and obedience to God, and so on” (2015a: 21, n. 15).</w:t>
      </w:r>
    </w:p>
  </w:footnote>
  <w:footnote w:id="2">
    <w:p w:rsidR="0079663F" w:rsidRPr="00B20A4B" w:rsidRDefault="0079663F" w:rsidP="00353D82">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Here I follow Michael Rea, who suggests that “God might have a genuine, robust personality” and “his preferred mode of interaction” (2009: 86).</w:t>
      </w:r>
    </w:p>
  </w:footnote>
  <w:footnote w:id="3">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Unlike Michael Rea et al. (e.g., Rea 2018: Ch. 4 and 5), I do not suggest a strong skeptical maneuver here, that is, I do not imply that God’s preferences are incomprehensible to us. I agree with Rea that the problem of divine hiddenness trades on “violated expectations” concerning the nature of divine love (</w:t>
      </w:r>
      <w:proofErr w:type="gramStart"/>
      <w:r w:rsidRPr="00B20A4B">
        <w:rPr>
          <w:rFonts w:cs="Times New Roman"/>
          <w:sz w:val="20"/>
          <w:lang w:val="en-US"/>
        </w:rPr>
        <w:t>ibid.,</w:t>
      </w:r>
      <w:proofErr w:type="gramEnd"/>
      <w:r w:rsidRPr="00B20A4B">
        <w:rPr>
          <w:rFonts w:cs="Times New Roman"/>
          <w:sz w:val="20"/>
          <w:lang w:val="en-US"/>
        </w:rPr>
        <w:t xml:space="preserve"> Ch.2). In this paper, however, instead of Rea’s </w:t>
      </w:r>
      <w:proofErr w:type="spellStart"/>
      <w:r w:rsidRPr="00B20A4B">
        <w:rPr>
          <w:rFonts w:cs="Times New Roman"/>
          <w:sz w:val="20"/>
          <w:lang w:val="en-US"/>
        </w:rPr>
        <w:t>apophatic</w:t>
      </w:r>
      <w:proofErr w:type="spellEnd"/>
      <w:r w:rsidRPr="00B20A4B">
        <w:rPr>
          <w:rFonts w:cs="Times New Roman"/>
          <w:sz w:val="20"/>
          <w:lang w:val="en-US"/>
        </w:rPr>
        <w:t xml:space="preserve"> approach, I suggest the opposite—that God’s preferred mode of interaction is not incomprehensible, as Rea suggests, but rather might be familiar to us and, perhaps, even more familiar than one might expect.</w:t>
      </w:r>
    </w:p>
  </w:footnote>
  <w:footnote w:id="4">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w:t>
      </w:r>
      <w:r w:rsidR="00F03796" w:rsidRPr="00F03796">
        <w:rPr>
          <w:rFonts w:cs="Times New Roman"/>
          <w:sz w:val="20"/>
          <w:lang w:val="en-US"/>
        </w:rPr>
        <w:t xml:space="preserve">I borrow these three constituents from </w:t>
      </w:r>
      <w:proofErr w:type="spellStart"/>
      <w:r w:rsidR="00F03796" w:rsidRPr="00F03796">
        <w:rPr>
          <w:rFonts w:cs="Times New Roman"/>
          <w:sz w:val="20"/>
          <w:lang w:val="en-US"/>
        </w:rPr>
        <w:t>Schellenberg’s</w:t>
      </w:r>
      <w:proofErr w:type="spellEnd"/>
      <w:r w:rsidR="00F03796" w:rsidRPr="00F03796">
        <w:rPr>
          <w:rFonts w:cs="Times New Roman"/>
          <w:sz w:val="20"/>
          <w:lang w:val="en-US"/>
        </w:rPr>
        <w:t xml:space="preserve"> own treatment of divine love in order to have a starting point that we both agree upon</w:t>
      </w:r>
      <w:r w:rsidR="00F03796">
        <w:rPr>
          <w:rFonts w:cs="Times New Roman"/>
          <w:sz w:val="20"/>
          <w:lang w:val="en-US"/>
        </w:rPr>
        <w:t xml:space="preserve"> (s</w:t>
      </w:r>
      <w:r w:rsidRPr="00B20A4B">
        <w:rPr>
          <w:rFonts w:cs="Times New Roman"/>
          <w:sz w:val="20"/>
          <w:lang w:val="en-US"/>
        </w:rPr>
        <w:t>ee, e.g., Schellenberg 2015a: 19–20</w:t>
      </w:r>
      <w:r w:rsidR="00F03796">
        <w:rPr>
          <w:rFonts w:cs="Times New Roman"/>
          <w:sz w:val="20"/>
          <w:lang w:val="en-US"/>
        </w:rPr>
        <w:t>)</w:t>
      </w:r>
      <w:r w:rsidRPr="00B20A4B">
        <w:rPr>
          <w:rFonts w:cs="Times New Roman"/>
          <w:sz w:val="20"/>
          <w:lang w:val="en-US"/>
        </w:rPr>
        <w:t>.</w:t>
      </w:r>
    </w:p>
  </w:footnote>
  <w:footnote w:id="5">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This is how Schellenberg characterizes a </w:t>
      </w:r>
      <w:r w:rsidRPr="00B20A4B">
        <w:rPr>
          <w:rFonts w:cs="Times New Roman"/>
          <w:i/>
          <w:sz w:val="20"/>
          <w:lang w:val="en-US"/>
        </w:rPr>
        <w:t>personal</w:t>
      </w:r>
      <w:r w:rsidRPr="00B20A4B">
        <w:rPr>
          <w:rFonts w:cs="Times New Roman"/>
          <w:sz w:val="20"/>
          <w:lang w:val="en-US"/>
        </w:rPr>
        <w:t xml:space="preserve"> relationship. I think that specifying a relationship as “personal” does no significant work here. </w:t>
      </w:r>
      <w:proofErr w:type="spellStart"/>
      <w:r w:rsidRPr="00B20A4B">
        <w:rPr>
          <w:rFonts w:cs="Times New Roman"/>
          <w:sz w:val="20"/>
          <w:lang w:val="en-US"/>
        </w:rPr>
        <w:t>Schellenberg’s</w:t>
      </w:r>
      <w:proofErr w:type="spellEnd"/>
      <w:r w:rsidRPr="00B20A4B">
        <w:rPr>
          <w:rFonts w:cs="Times New Roman"/>
          <w:sz w:val="20"/>
          <w:lang w:val="en-US"/>
        </w:rPr>
        <w:t xml:space="preserve"> reasoning has the following structure: (</w:t>
      </w:r>
      <w:proofErr w:type="spellStart"/>
      <w:r w:rsidRPr="00B20A4B">
        <w:rPr>
          <w:rFonts w:cs="Times New Roman"/>
          <w:sz w:val="20"/>
          <w:lang w:val="en-US"/>
        </w:rPr>
        <w:t>i</w:t>
      </w:r>
      <w:proofErr w:type="spellEnd"/>
      <w:r w:rsidRPr="00B20A4B">
        <w:rPr>
          <w:rFonts w:cs="Times New Roman"/>
          <w:sz w:val="20"/>
          <w:lang w:val="en-US"/>
        </w:rPr>
        <w:t xml:space="preserve">) necessarily, God would want a personal relationship; (ii) necessarily, personal relationships are such and such; therefore, (iii) necessarily, God would want such and such relationship. I believe that the meaning of the predicate “personal” is not sufficiently clear by itself, while </w:t>
      </w:r>
      <w:proofErr w:type="spellStart"/>
      <w:r w:rsidRPr="00B20A4B">
        <w:rPr>
          <w:rFonts w:cs="Times New Roman"/>
          <w:sz w:val="20"/>
          <w:lang w:val="en-US"/>
        </w:rPr>
        <w:t>Schellenberg’s</w:t>
      </w:r>
      <w:proofErr w:type="spellEnd"/>
      <w:r w:rsidRPr="00B20A4B">
        <w:rPr>
          <w:rFonts w:cs="Times New Roman"/>
          <w:sz w:val="20"/>
          <w:lang w:val="en-US"/>
        </w:rPr>
        <w:t xml:space="preserve"> definition of “personal” is identical with the second premise of the above syllogism, which makes it ineffective as the middle term. Therefore, I prefer to </w:t>
      </w:r>
      <w:r w:rsidR="007E445A">
        <w:rPr>
          <w:rFonts w:cs="Times New Roman"/>
          <w:sz w:val="20"/>
          <w:lang w:val="en-US"/>
        </w:rPr>
        <w:t>eliminate</w:t>
      </w:r>
      <w:r w:rsidRPr="00B20A4B">
        <w:rPr>
          <w:rFonts w:cs="Times New Roman"/>
          <w:sz w:val="20"/>
          <w:lang w:val="en-US"/>
        </w:rPr>
        <w:t xml:space="preserve"> the questionable middle term and deal directly with the conclusion.</w:t>
      </w:r>
    </w:p>
  </w:footnote>
  <w:footnote w:id="6">
    <w:p w:rsidR="0079663F" w:rsidRPr="00B20A4B" w:rsidRDefault="0079663F">
      <w:pPr>
        <w:pStyle w:val="a6"/>
        <w:rPr>
          <w:rFonts w:cs="Times New Roman"/>
          <w:sz w:val="20"/>
          <w:lang w:val="en-US"/>
        </w:rPr>
      </w:pPr>
      <w:r w:rsidRPr="00B20A4B">
        <w:rPr>
          <w:rStyle w:val="a8"/>
          <w:rFonts w:cs="Times New Roman"/>
          <w:sz w:val="20"/>
        </w:rPr>
        <w:footnoteRef/>
      </w:r>
      <w:r w:rsidRPr="00B20A4B">
        <w:rPr>
          <w:rFonts w:cs="Times New Roman"/>
          <w:sz w:val="20"/>
          <w:lang w:val="en-US"/>
        </w:rPr>
        <w:t xml:space="preserve"> See, e.g., Schellenberg 2015a: 17–18; 2015b: 96.</w:t>
      </w:r>
    </w:p>
  </w:footnote>
  <w:footnote w:id="7">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Cuneo introduces the consciousness constraint as a problematic claim regarding the nature of a divine-human loving relationship. He outlines it as follows: “God would have to do whatever God could to ensure that humans are always able just by trying to engage in a meaningful conscious relationship with God wherein they apprehend God as God” (2013: 157).</w:t>
      </w:r>
    </w:p>
  </w:footnote>
  <w:footnote w:id="8">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It should be noted that this is my own statement of the hiddenness argument. I believe, however, that this statement is faithful to </w:t>
      </w:r>
      <w:proofErr w:type="spellStart"/>
      <w:r w:rsidRPr="00B20A4B">
        <w:rPr>
          <w:rFonts w:cs="Times New Roman"/>
          <w:sz w:val="20"/>
          <w:lang w:val="en-US"/>
        </w:rPr>
        <w:t>Schellenberg’s</w:t>
      </w:r>
      <w:proofErr w:type="spellEnd"/>
      <w:r w:rsidRPr="00B20A4B">
        <w:rPr>
          <w:rFonts w:cs="Times New Roman"/>
          <w:sz w:val="20"/>
          <w:lang w:val="en-US"/>
        </w:rPr>
        <w:t xml:space="preserve"> reasoning. </w:t>
      </w:r>
      <w:r w:rsidR="007E445A">
        <w:rPr>
          <w:rFonts w:cs="Times New Roman"/>
          <w:sz w:val="20"/>
          <w:lang w:val="en-US"/>
        </w:rPr>
        <w:t>Of course</w:t>
      </w:r>
      <w:r w:rsidRPr="00B20A4B">
        <w:rPr>
          <w:rFonts w:cs="Times New Roman"/>
          <w:sz w:val="20"/>
          <w:lang w:val="en-US"/>
        </w:rPr>
        <w:t>, I stand to be corrected.</w:t>
      </w:r>
    </w:p>
  </w:footnote>
  <w:footnote w:id="9">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The main thrust of objections against the Hiddenness Argument is typically aimed at premise (1): the critics argue that God might have </w:t>
      </w:r>
      <w:r w:rsidR="007E445A">
        <w:rPr>
          <w:rFonts w:cs="Times New Roman"/>
          <w:sz w:val="20"/>
          <w:lang w:val="en-US"/>
        </w:rPr>
        <w:t>overriding</w:t>
      </w:r>
      <w:r w:rsidRPr="00B20A4B">
        <w:rPr>
          <w:rFonts w:cs="Times New Roman"/>
          <w:sz w:val="20"/>
          <w:lang w:val="en-US"/>
        </w:rPr>
        <w:t xml:space="preserve"> reasons to withhold evidence of his existence from people. A brief summary of the objections against (1) and (3) can be found in </w:t>
      </w:r>
      <w:proofErr w:type="spellStart"/>
      <w:r w:rsidRPr="00B20A4B">
        <w:rPr>
          <w:rFonts w:cs="Times New Roman"/>
          <w:sz w:val="20"/>
          <w:lang w:val="en-US"/>
        </w:rPr>
        <w:t>Wiedner</w:t>
      </w:r>
      <w:proofErr w:type="spellEnd"/>
      <w:r w:rsidRPr="00B20A4B">
        <w:rPr>
          <w:rFonts w:cs="Times New Roman"/>
          <w:sz w:val="20"/>
          <w:lang w:val="en-US"/>
        </w:rPr>
        <w:t xml:space="preserve"> 2018: 157–175.</w:t>
      </w:r>
    </w:p>
  </w:footnote>
  <w:footnote w:id="10">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See, e.g., Schellenberg 2002: 50–51; 2008: 136–137. Schellenberg argues that the sort of love that can be a great-making property in God must be conscious, because conscious love is better than the opposite (2015a: 18, 26; 2015b: 106). Moreover, in his reply to Cuneo (2013), Schellenberg claims that the major flaw of Cuneo’s argument is the assumption that “the notion that conscious interaction is only </w:t>
      </w:r>
      <w:r w:rsidRPr="00B20A4B">
        <w:rPr>
          <w:rFonts w:cs="Times New Roman"/>
          <w:i/>
          <w:sz w:val="20"/>
          <w:lang w:val="en-US"/>
        </w:rPr>
        <w:t>contingently</w:t>
      </w:r>
      <w:r w:rsidRPr="00B20A4B">
        <w:rPr>
          <w:rFonts w:cs="Times New Roman"/>
          <w:sz w:val="20"/>
          <w:lang w:val="en-US"/>
        </w:rPr>
        <w:t xml:space="preserve"> tied to union and intimacy of the sort we admire and seek in love” (2013: 266, emphasis in the original). I agree that many people, including myself at this stage of my life, appreciate human-human loving relationships </w:t>
      </w:r>
      <w:r w:rsidRPr="00B20A4B">
        <w:rPr>
          <w:rFonts w:cs="Times New Roman"/>
          <w:i/>
          <w:sz w:val="20"/>
          <w:lang w:val="en-US"/>
        </w:rPr>
        <w:t>with</w:t>
      </w:r>
      <w:r w:rsidRPr="00B20A4B">
        <w:rPr>
          <w:rFonts w:cs="Times New Roman"/>
          <w:sz w:val="20"/>
          <w:lang w:val="en-US"/>
        </w:rPr>
        <w:t xml:space="preserve"> conscious interaction more than the ones </w:t>
      </w:r>
      <w:r w:rsidRPr="00B20A4B">
        <w:rPr>
          <w:rFonts w:cs="Times New Roman"/>
          <w:i/>
          <w:sz w:val="20"/>
          <w:lang w:val="en-US"/>
        </w:rPr>
        <w:t>without</w:t>
      </w:r>
      <w:r w:rsidRPr="00B20A4B">
        <w:rPr>
          <w:rFonts w:cs="Times New Roman"/>
          <w:sz w:val="20"/>
          <w:lang w:val="en-US"/>
        </w:rPr>
        <w:t xml:space="preserve"> it. It is not clear to me, however, why conscious loving relationships are objectively better than other loving relationships and why conscious interaction is a non-contingent component of an admirable love.</w:t>
      </w:r>
    </w:p>
  </w:footnote>
  <w:footnote w:id="11">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I borrow this application of Hilary Putnam’s phrase to divine-human relationship from Terence Cuneo, as well as some of his insights concerning the falsity of the consciousness constraint on the divine love (2013: 154, 157–162).</w:t>
      </w:r>
    </w:p>
  </w:footnote>
  <w:footnote w:id="12">
    <w:p w:rsidR="0079663F" w:rsidRPr="00B20A4B" w:rsidRDefault="0079663F">
      <w:pPr>
        <w:pStyle w:val="a6"/>
        <w:rPr>
          <w:rFonts w:cs="Times New Roman"/>
          <w:sz w:val="20"/>
          <w:lang w:val="en-US"/>
        </w:rPr>
      </w:pPr>
      <w:r w:rsidRPr="00B20A4B">
        <w:rPr>
          <w:rStyle w:val="a8"/>
          <w:rFonts w:cs="Times New Roman"/>
          <w:sz w:val="20"/>
        </w:rPr>
        <w:footnoteRef/>
      </w:r>
      <w:r w:rsidRPr="00B20A4B">
        <w:rPr>
          <w:rFonts w:cs="Times New Roman"/>
          <w:sz w:val="20"/>
          <w:lang w:val="en-US"/>
        </w:rPr>
        <w:t xml:space="preserve"> </w:t>
      </w:r>
      <w:proofErr w:type="gramStart"/>
      <w:r w:rsidRPr="00B20A4B">
        <w:rPr>
          <w:rFonts w:cs="Times New Roman"/>
          <w:sz w:val="20"/>
          <w:lang w:val="en-US"/>
        </w:rPr>
        <w:t xml:space="preserve">See, e.g., </w:t>
      </w:r>
      <w:proofErr w:type="spellStart"/>
      <w:r w:rsidRPr="00B20A4B">
        <w:rPr>
          <w:rFonts w:cs="Times New Roman"/>
          <w:sz w:val="20"/>
          <w:lang w:val="en-US"/>
        </w:rPr>
        <w:t>Rahner</w:t>
      </w:r>
      <w:proofErr w:type="spellEnd"/>
      <w:r w:rsidRPr="00B20A4B">
        <w:rPr>
          <w:rFonts w:cs="Times New Roman"/>
          <w:sz w:val="20"/>
          <w:lang w:val="en-US"/>
        </w:rPr>
        <w:t xml:space="preserve"> 1969.</w:t>
      </w:r>
      <w:proofErr w:type="gramEnd"/>
    </w:p>
  </w:footnote>
  <w:footnote w:id="13">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Following </w:t>
      </w:r>
      <w:proofErr w:type="spellStart"/>
      <w:r w:rsidRPr="00B20A4B">
        <w:rPr>
          <w:rFonts w:cs="Times New Roman"/>
          <w:sz w:val="20"/>
          <w:lang w:val="en-US"/>
        </w:rPr>
        <w:t>Engster</w:t>
      </w:r>
      <w:proofErr w:type="spellEnd"/>
      <w:r w:rsidRPr="00B20A4B">
        <w:rPr>
          <w:rFonts w:cs="Times New Roman"/>
          <w:sz w:val="20"/>
          <w:lang w:val="en-US"/>
        </w:rPr>
        <w:t xml:space="preserve">, I understand </w:t>
      </w:r>
      <w:r w:rsidRPr="00B20A4B">
        <w:rPr>
          <w:rFonts w:eastAsia="Times New Roman" w:cs="Times New Roman"/>
          <w:color w:val="000000"/>
          <w:sz w:val="20"/>
          <w:lang w:val="en-US"/>
        </w:rPr>
        <w:t>care as “everything we do directly to help individuals to meet their vital biological needs, develop or maintain their basic capabilities, and avoid or alleviate unnecessary or unwanted pain and suffering, so that they can survive, develop and function in society” (2007: 29).</w:t>
      </w:r>
    </w:p>
  </w:footnote>
  <w:footnote w:id="14">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w:t>
      </w:r>
      <w:r w:rsidRPr="00B20A4B">
        <w:rPr>
          <w:rFonts w:eastAsia="Times New Roman" w:cs="Times New Roman"/>
          <w:color w:val="000000"/>
          <w:sz w:val="20"/>
          <w:lang w:val="en-US"/>
        </w:rPr>
        <w:t xml:space="preserve">See, e.g., </w:t>
      </w:r>
      <w:r w:rsidRPr="00B20A4B">
        <w:rPr>
          <w:rFonts w:cs="Times New Roman"/>
          <w:sz w:val="20"/>
          <w:lang w:val="en-US"/>
        </w:rPr>
        <w:t>Schellenberg</w:t>
      </w:r>
      <w:r w:rsidRPr="00B20A4B">
        <w:rPr>
          <w:rFonts w:eastAsia="Times New Roman" w:cs="Times New Roman"/>
          <w:color w:val="000000"/>
          <w:sz w:val="20"/>
          <w:lang w:val="en-US"/>
        </w:rPr>
        <w:t xml:space="preserve"> 2004: </w:t>
      </w:r>
      <w:r w:rsidRPr="00B20A4B">
        <w:rPr>
          <w:rFonts w:cs="Times New Roman"/>
          <w:sz w:val="20"/>
          <w:lang w:val="en-US"/>
        </w:rPr>
        <w:t>33–34.</w:t>
      </w:r>
    </w:p>
  </w:footnote>
  <w:footnote w:id="15">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Describing maternal love, Schellenberg writes: “The perfectly loving parent, for example, from the time the child can first respond to her at all until death separates them, will, insofar as she can help it, see to it that nothing she does ever puts relationship with herself out of reach for her child” (2005: 203). It is worth noting that Schellenberg starts the timeframe of the relationship with “the time the child can first respond to her at all.” The cited statement would be true even without the temporal limit (i.e., “…from the first moment of the child’s life until death…”). It would make little sense to limit the timeframe, unless one wants to emphasize a conscious aspect of the relationship.</w:t>
      </w:r>
    </w:p>
  </w:footnote>
  <w:footnote w:id="16">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See </w:t>
      </w:r>
      <w:proofErr w:type="spellStart"/>
      <w:r w:rsidRPr="00B20A4B">
        <w:rPr>
          <w:rFonts w:cs="Times New Roman"/>
          <w:sz w:val="20"/>
          <w:lang w:val="en-US"/>
        </w:rPr>
        <w:t>Schellenberg’s</w:t>
      </w:r>
      <w:proofErr w:type="spellEnd"/>
      <w:r w:rsidRPr="00B20A4B">
        <w:rPr>
          <w:rFonts w:cs="Times New Roman"/>
          <w:sz w:val="20"/>
          <w:lang w:val="en-US"/>
        </w:rPr>
        <w:t xml:space="preserve"> description of a world where God is not hidden (1993: 48–52). Presumably, neither sensory nor sporadic experience is sufficient to secure the persisting theistic belief; plus, external evidence of God is less likely to elicit a personal response.</w:t>
      </w:r>
    </w:p>
  </w:footnote>
  <w:footnote w:id="17">
    <w:p w:rsidR="0079663F" w:rsidRPr="00B20A4B" w:rsidRDefault="0079663F">
      <w:pPr>
        <w:pStyle w:val="a6"/>
        <w:rPr>
          <w:rFonts w:cs="Times New Roman"/>
          <w:sz w:val="20"/>
          <w:lang w:val="en-US"/>
        </w:rPr>
      </w:pPr>
      <w:r w:rsidRPr="00B20A4B">
        <w:rPr>
          <w:rStyle w:val="a8"/>
          <w:rFonts w:cs="Times New Roman"/>
          <w:sz w:val="20"/>
        </w:rPr>
        <w:footnoteRef/>
      </w:r>
      <w:r w:rsidRPr="00B20A4B">
        <w:rPr>
          <w:rFonts w:cs="Times New Roman"/>
          <w:sz w:val="20"/>
          <w:lang w:val="en-US"/>
        </w:rPr>
        <w:t xml:space="preserve"> The only way to stop that experience would be via some unnatural procedure of blocking one’s non-sensory perception of God’s presence. Such blocking would be culpable both spiritually and </w:t>
      </w:r>
      <w:proofErr w:type="spellStart"/>
      <w:r w:rsidRPr="00B20A4B">
        <w:rPr>
          <w:rFonts w:cs="Times New Roman"/>
          <w:sz w:val="20"/>
          <w:lang w:val="en-US"/>
        </w:rPr>
        <w:t>epistemically</w:t>
      </w:r>
      <w:proofErr w:type="spellEnd"/>
      <w:r w:rsidRPr="00B20A4B">
        <w:rPr>
          <w:rFonts w:cs="Times New Roman"/>
          <w:sz w:val="20"/>
          <w:lang w:val="en-US"/>
        </w:rPr>
        <w:t xml:space="preserve"> and would be tantamount to an act of defiance.</w:t>
      </w:r>
    </w:p>
  </w:footnote>
  <w:footnote w:id="18">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One might suggest a scenario of a non-obtrusive religious experience (e.g., where the experience is bestowed upon request). Schellenberg, too, insists that God would not suffocate people with attention (2015b: 40). Such a scenario, however, would threaten the requirement that God must make sure that every person </w:t>
      </w:r>
      <w:r w:rsidRPr="00B20A4B">
        <w:rPr>
          <w:rFonts w:cs="Times New Roman"/>
          <w:i/>
          <w:sz w:val="20"/>
          <w:lang w:val="en-US"/>
        </w:rPr>
        <w:t>always</w:t>
      </w:r>
      <w:r w:rsidRPr="00B20A4B">
        <w:rPr>
          <w:rFonts w:cs="Times New Roman"/>
          <w:sz w:val="20"/>
          <w:lang w:val="en-US"/>
        </w:rPr>
        <w:t xml:space="preserve"> has evidence sufficient for belief in God’s existence.</w:t>
      </w:r>
    </w:p>
  </w:footnote>
  <w:footnote w:id="19">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Schellenberg allows that God would not “intervene in the lives of nonresistant </w:t>
      </w:r>
      <w:r w:rsidRPr="00B20A4B">
        <w:rPr>
          <w:rFonts w:cs="Times New Roman"/>
          <w:i/>
          <w:sz w:val="20"/>
          <w:lang w:val="en-US"/>
        </w:rPr>
        <w:t>believers</w:t>
      </w:r>
      <w:r w:rsidRPr="00B20A4B">
        <w:rPr>
          <w:rFonts w:cs="Times New Roman"/>
          <w:sz w:val="20"/>
          <w:lang w:val="en-US"/>
        </w:rPr>
        <w:t xml:space="preserve">, perhaps disruptively, to give them evidence sufficient for belief” (2015b: 106, emphasis mine). Even so, the autonomy of those who doubt or disbelieve would still be disrupted. </w:t>
      </w:r>
    </w:p>
  </w:footnote>
  <w:footnote w:id="20">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Schellenberg suggests that religious experience could provide the required evidence without significantly removing human freedom (2002: 38). I agree that some measure of freedom might be preserved; nevertheless, some measure of freedom would still be lost. Therefore, a scenario where no freedom is lost, </w:t>
      </w:r>
      <w:r w:rsidRPr="00B20A4B">
        <w:rPr>
          <w:rFonts w:cs="Times New Roman"/>
          <w:i/>
          <w:sz w:val="20"/>
          <w:lang w:val="en-US"/>
        </w:rPr>
        <w:t>ceteris paribus</w:t>
      </w:r>
      <w:r w:rsidRPr="00B20A4B">
        <w:rPr>
          <w:rFonts w:cs="Times New Roman"/>
          <w:sz w:val="20"/>
          <w:lang w:val="en-US"/>
        </w:rPr>
        <w:t>, would be more preferable than this one.</w:t>
      </w:r>
    </w:p>
  </w:footnote>
  <w:footnote w:id="21">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The idea that divine hiddenness is a necessary condition for maintaining human free will is not new, its discussion is multifaceted, and the literature is vast. That discussion, however, is beyond the scope of this paper. All I need here is to demonstrate that, from the perspective of human freedom, (2*) is more plausible than (2).</w:t>
      </w:r>
    </w:p>
  </w:footnote>
  <w:footnote w:id="22">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Joanna </w:t>
      </w:r>
      <w:proofErr w:type="spellStart"/>
      <w:r w:rsidRPr="00B20A4B">
        <w:rPr>
          <w:rFonts w:cs="Times New Roman"/>
          <w:sz w:val="20"/>
          <w:lang w:val="en-US"/>
        </w:rPr>
        <w:t>Leidenhag</w:t>
      </w:r>
      <w:proofErr w:type="spellEnd"/>
      <w:r w:rsidRPr="00B20A4B">
        <w:rPr>
          <w:rFonts w:cs="Times New Roman"/>
          <w:sz w:val="20"/>
          <w:lang w:val="en-US"/>
        </w:rPr>
        <w:t xml:space="preserve"> (2020) provides an excellent overview of the history of theological and psychological stigmatization of autistic people, as well as compelling arguments against treating autism as a disability.</w:t>
      </w:r>
    </w:p>
  </w:footnote>
  <w:footnote w:id="23">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This hiddenness story is a variation on </w:t>
      </w:r>
      <w:proofErr w:type="spellStart"/>
      <w:r w:rsidRPr="00B20A4B">
        <w:rPr>
          <w:rFonts w:cs="Times New Roman"/>
          <w:sz w:val="20"/>
          <w:lang w:val="en-US"/>
        </w:rPr>
        <w:t>Schellenberg’s</w:t>
      </w:r>
      <w:proofErr w:type="spellEnd"/>
      <w:r w:rsidRPr="00B20A4B">
        <w:rPr>
          <w:rFonts w:cs="Times New Roman"/>
          <w:sz w:val="20"/>
          <w:lang w:val="en-US"/>
        </w:rPr>
        <w:t xml:space="preserve"> dreadful drama of a lost child in his </w:t>
      </w:r>
      <w:r w:rsidRPr="00B20A4B">
        <w:rPr>
          <w:rFonts w:cs="Times New Roman"/>
          <w:i/>
          <w:sz w:val="20"/>
          <w:lang w:val="en-US"/>
        </w:rPr>
        <w:t>Analogy Argument</w:t>
      </w:r>
      <w:r w:rsidRPr="00B20A4B">
        <w:rPr>
          <w:rFonts w:cs="Times New Roman"/>
          <w:sz w:val="20"/>
          <w:lang w:val="en-US"/>
        </w:rPr>
        <w:t xml:space="preserve"> (</w:t>
      </w:r>
      <w:r w:rsidRPr="00B20A4B">
        <w:rPr>
          <w:rFonts w:eastAsia="Times New Roman" w:cs="Times New Roman"/>
          <w:color w:val="000000"/>
          <w:sz w:val="20"/>
          <w:lang w:val="en-US"/>
        </w:rPr>
        <w:t xml:space="preserve">2004: </w:t>
      </w:r>
      <w:r w:rsidRPr="00B20A4B">
        <w:rPr>
          <w:rFonts w:cs="Times New Roman"/>
          <w:sz w:val="20"/>
          <w:lang w:val="en-US"/>
        </w:rPr>
        <w:t>31–34).</w:t>
      </w:r>
    </w:p>
  </w:footnote>
  <w:footnote w:id="24">
    <w:p w:rsidR="0079663F" w:rsidRPr="00B20A4B" w:rsidRDefault="0079663F" w:rsidP="00F10B8B">
      <w:pPr>
        <w:pStyle w:val="a6"/>
        <w:spacing w:after="60"/>
        <w:rPr>
          <w:rFonts w:cs="Times New Roman"/>
          <w:sz w:val="20"/>
          <w:lang w:val="en-US"/>
        </w:rPr>
      </w:pPr>
      <w:r w:rsidRPr="00B20A4B">
        <w:rPr>
          <w:rStyle w:val="a8"/>
          <w:rFonts w:cs="Times New Roman"/>
          <w:sz w:val="20"/>
        </w:rPr>
        <w:footnoteRef/>
      </w:r>
      <w:r w:rsidRPr="00B20A4B">
        <w:rPr>
          <w:rFonts w:cs="Times New Roman"/>
          <w:sz w:val="20"/>
          <w:lang w:val="en-US"/>
        </w:rPr>
        <w:t xml:space="preserve"> I am grateful to John Schellenberg, Stephen Munzer, Alan Ludwig, and David Worsley for providing invaluable comments on earlier versions of this paper. A previous version of the paper was presented at the Institute of Philosophy (Moscow, Russia) at the workshop “Religious experience and its role in justification of religious belief” (October 2020). I thank the audience and organizers of the workshop.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E3F9A"/>
    <w:rsid w:val="00001062"/>
    <w:rsid w:val="000022B4"/>
    <w:rsid w:val="00002FE0"/>
    <w:rsid w:val="00003A00"/>
    <w:rsid w:val="00003E20"/>
    <w:rsid w:val="0000595F"/>
    <w:rsid w:val="00005DB7"/>
    <w:rsid w:val="00005DE0"/>
    <w:rsid w:val="0001031B"/>
    <w:rsid w:val="000106E6"/>
    <w:rsid w:val="000123C6"/>
    <w:rsid w:val="000135DA"/>
    <w:rsid w:val="0001410B"/>
    <w:rsid w:val="00014A80"/>
    <w:rsid w:val="00015DC5"/>
    <w:rsid w:val="00017B95"/>
    <w:rsid w:val="0002302E"/>
    <w:rsid w:val="0002536B"/>
    <w:rsid w:val="000319D6"/>
    <w:rsid w:val="0003406E"/>
    <w:rsid w:val="000350F9"/>
    <w:rsid w:val="000353C2"/>
    <w:rsid w:val="000356E0"/>
    <w:rsid w:val="00035CBE"/>
    <w:rsid w:val="00036FE2"/>
    <w:rsid w:val="00037CEB"/>
    <w:rsid w:val="0004098C"/>
    <w:rsid w:val="0004109D"/>
    <w:rsid w:val="00041D91"/>
    <w:rsid w:val="0004211B"/>
    <w:rsid w:val="00042529"/>
    <w:rsid w:val="000444FE"/>
    <w:rsid w:val="00044B11"/>
    <w:rsid w:val="000479D6"/>
    <w:rsid w:val="00051013"/>
    <w:rsid w:val="00052149"/>
    <w:rsid w:val="000537B3"/>
    <w:rsid w:val="00056767"/>
    <w:rsid w:val="00057F35"/>
    <w:rsid w:val="00061C20"/>
    <w:rsid w:val="000622C0"/>
    <w:rsid w:val="000639E7"/>
    <w:rsid w:val="000660EE"/>
    <w:rsid w:val="00066D6E"/>
    <w:rsid w:val="0007031F"/>
    <w:rsid w:val="00072FE8"/>
    <w:rsid w:val="00076D34"/>
    <w:rsid w:val="00080BCB"/>
    <w:rsid w:val="00082B99"/>
    <w:rsid w:val="00083F50"/>
    <w:rsid w:val="00085C39"/>
    <w:rsid w:val="00087053"/>
    <w:rsid w:val="00091185"/>
    <w:rsid w:val="00093E2C"/>
    <w:rsid w:val="00097797"/>
    <w:rsid w:val="000A0419"/>
    <w:rsid w:val="000A388F"/>
    <w:rsid w:val="000A3965"/>
    <w:rsid w:val="000A63DC"/>
    <w:rsid w:val="000A6495"/>
    <w:rsid w:val="000B2D75"/>
    <w:rsid w:val="000B364E"/>
    <w:rsid w:val="000B45F7"/>
    <w:rsid w:val="000B5C74"/>
    <w:rsid w:val="000B5D65"/>
    <w:rsid w:val="000B6370"/>
    <w:rsid w:val="000C1938"/>
    <w:rsid w:val="000C1A29"/>
    <w:rsid w:val="000C3207"/>
    <w:rsid w:val="000C5539"/>
    <w:rsid w:val="000D04C2"/>
    <w:rsid w:val="000D0675"/>
    <w:rsid w:val="000D0E7B"/>
    <w:rsid w:val="000D11A3"/>
    <w:rsid w:val="000D222F"/>
    <w:rsid w:val="000D2631"/>
    <w:rsid w:val="000D2BA3"/>
    <w:rsid w:val="000D3E50"/>
    <w:rsid w:val="000D41B8"/>
    <w:rsid w:val="000D61C0"/>
    <w:rsid w:val="000E0617"/>
    <w:rsid w:val="000E0E7C"/>
    <w:rsid w:val="000E1CCE"/>
    <w:rsid w:val="000E3D3C"/>
    <w:rsid w:val="000F199D"/>
    <w:rsid w:val="000F1A6E"/>
    <w:rsid w:val="000F2267"/>
    <w:rsid w:val="000F2676"/>
    <w:rsid w:val="000F337B"/>
    <w:rsid w:val="000F6C33"/>
    <w:rsid w:val="000F6FF3"/>
    <w:rsid w:val="00104FC6"/>
    <w:rsid w:val="001058D9"/>
    <w:rsid w:val="001060ED"/>
    <w:rsid w:val="001067C7"/>
    <w:rsid w:val="00107DF6"/>
    <w:rsid w:val="001108A1"/>
    <w:rsid w:val="00110D8A"/>
    <w:rsid w:val="00111932"/>
    <w:rsid w:val="00113BE5"/>
    <w:rsid w:val="00115AD7"/>
    <w:rsid w:val="001172BC"/>
    <w:rsid w:val="001176A0"/>
    <w:rsid w:val="00120DEB"/>
    <w:rsid w:val="00123381"/>
    <w:rsid w:val="00123E0B"/>
    <w:rsid w:val="00125004"/>
    <w:rsid w:val="001320C8"/>
    <w:rsid w:val="00135BBD"/>
    <w:rsid w:val="00142B21"/>
    <w:rsid w:val="00143220"/>
    <w:rsid w:val="0014344B"/>
    <w:rsid w:val="00143620"/>
    <w:rsid w:val="00144324"/>
    <w:rsid w:val="001447EA"/>
    <w:rsid w:val="00144BAC"/>
    <w:rsid w:val="00144D6B"/>
    <w:rsid w:val="00145023"/>
    <w:rsid w:val="00145E8C"/>
    <w:rsid w:val="0015134E"/>
    <w:rsid w:val="00151E75"/>
    <w:rsid w:val="00153AB4"/>
    <w:rsid w:val="001558BB"/>
    <w:rsid w:val="00155BAD"/>
    <w:rsid w:val="001562D8"/>
    <w:rsid w:val="00156685"/>
    <w:rsid w:val="00156B6F"/>
    <w:rsid w:val="001648B1"/>
    <w:rsid w:val="00165752"/>
    <w:rsid w:val="001669D9"/>
    <w:rsid w:val="0017212B"/>
    <w:rsid w:val="00173927"/>
    <w:rsid w:val="00173B05"/>
    <w:rsid w:val="00174BD0"/>
    <w:rsid w:val="00174BE9"/>
    <w:rsid w:val="00174FDE"/>
    <w:rsid w:val="001764CE"/>
    <w:rsid w:val="00181838"/>
    <w:rsid w:val="0018200E"/>
    <w:rsid w:val="00182ED7"/>
    <w:rsid w:val="00183719"/>
    <w:rsid w:val="001841C6"/>
    <w:rsid w:val="001853CA"/>
    <w:rsid w:val="001867FD"/>
    <w:rsid w:val="00186A70"/>
    <w:rsid w:val="00192EFB"/>
    <w:rsid w:val="001943F1"/>
    <w:rsid w:val="00196C2F"/>
    <w:rsid w:val="00197943"/>
    <w:rsid w:val="001A17C0"/>
    <w:rsid w:val="001A326A"/>
    <w:rsid w:val="001A46D7"/>
    <w:rsid w:val="001A6DA7"/>
    <w:rsid w:val="001A7067"/>
    <w:rsid w:val="001B225E"/>
    <w:rsid w:val="001B39AE"/>
    <w:rsid w:val="001B5F14"/>
    <w:rsid w:val="001B5FFD"/>
    <w:rsid w:val="001B7A82"/>
    <w:rsid w:val="001C2A2F"/>
    <w:rsid w:val="001C4350"/>
    <w:rsid w:val="001C5C48"/>
    <w:rsid w:val="001C79FE"/>
    <w:rsid w:val="001D06FF"/>
    <w:rsid w:val="001D101F"/>
    <w:rsid w:val="001D1B26"/>
    <w:rsid w:val="001D1DE8"/>
    <w:rsid w:val="001D39D1"/>
    <w:rsid w:val="001D4408"/>
    <w:rsid w:val="001D6C13"/>
    <w:rsid w:val="001E0310"/>
    <w:rsid w:val="001E2E83"/>
    <w:rsid w:val="001E31E6"/>
    <w:rsid w:val="001E5D23"/>
    <w:rsid w:val="001E6670"/>
    <w:rsid w:val="001F0BC2"/>
    <w:rsid w:val="001F127B"/>
    <w:rsid w:val="001F3185"/>
    <w:rsid w:val="001F67F8"/>
    <w:rsid w:val="00200214"/>
    <w:rsid w:val="00202053"/>
    <w:rsid w:val="002039CC"/>
    <w:rsid w:val="00204566"/>
    <w:rsid w:val="002045FE"/>
    <w:rsid w:val="00205E13"/>
    <w:rsid w:val="0021184C"/>
    <w:rsid w:val="00213EC7"/>
    <w:rsid w:val="00220653"/>
    <w:rsid w:val="00221FB9"/>
    <w:rsid w:val="0022233C"/>
    <w:rsid w:val="00222982"/>
    <w:rsid w:val="002253CF"/>
    <w:rsid w:val="0023040A"/>
    <w:rsid w:val="00232DA7"/>
    <w:rsid w:val="00234F84"/>
    <w:rsid w:val="0023525A"/>
    <w:rsid w:val="0023705B"/>
    <w:rsid w:val="002370DC"/>
    <w:rsid w:val="002406B4"/>
    <w:rsid w:val="0024094B"/>
    <w:rsid w:val="00242784"/>
    <w:rsid w:val="00242CD2"/>
    <w:rsid w:val="0025085D"/>
    <w:rsid w:val="00251504"/>
    <w:rsid w:val="00251B71"/>
    <w:rsid w:val="002564D4"/>
    <w:rsid w:val="00257138"/>
    <w:rsid w:val="00257636"/>
    <w:rsid w:val="00260696"/>
    <w:rsid w:val="002609E0"/>
    <w:rsid w:val="00261821"/>
    <w:rsid w:val="00262160"/>
    <w:rsid w:val="002635BE"/>
    <w:rsid w:val="00266927"/>
    <w:rsid w:val="002712DB"/>
    <w:rsid w:val="00271362"/>
    <w:rsid w:val="00271E08"/>
    <w:rsid w:val="00272827"/>
    <w:rsid w:val="0027440F"/>
    <w:rsid w:val="002751D5"/>
    <w:rsid w:val="0027666D"/>
    <w:rsid w:val="00277F3B"/>
    <w:rsid w:val="00280E21"/>
    <w:rsid w:val="00281EE0"/>
    <w:rsid w:val="0028205A"/>
    <w:rsid w:val="002822BB"/>
    <w:rsid w:val="00282E02"/>
    <w:rsid w:val="00284B4A"/>
    <w:rsid w:val="002857F7"/>
    <w:rsid w:val="00286AD0"/>
    <w:rsid w:val="00286DE5"/>
    <w:rsid w:val="002877FA"/>
    <w:rsid w:val="00297296"/>
    <w:rsid w:val="002A04F9"/>
    <w:rsid w:val="002A0CD0"/>
    <w:rsid w:val="002A6BFD"/>
    <w:rsid w:val="002A7422"/>
    <w:rsid w:val="002A7A72"/>
    <w:rsid w:val="002A7B96"/>
    <w:rsid w:val="002B3827"/>
    <w:rsid w:val="002B7412"/>
    <w:rsid w:val="002B7979"/>
    <w:rsid w:val="002C0223"/>
    <w:rsid w:val="002C1A6D"/>
    <w:rsid w:val="002C300F"/>
    <w:rsid w:val="002C3067"/>
    <w:rsid w:val="002C47F5"/>
    <w:rsid w:val="002C510F"/>
    <w:rsid w:val="002C5976"/>
    <w:rsid w:val="002C6521"/>
    <w:rsid w:val="002C723F"/>
    <w:rsid w:val="002C7FFA"/>
    <w:rsid w:val="002D13D8"/>
    <w:rsid w:val="002E1200"/>
    <w:rsid w:val="002E1678"/>
    <w:rsid w:val="002E1B30"/>
    <w:rsid w:val="002E1FE2"/>
    <w:rsid w:val="002E37F7"/>
    <w:rsid w:val="002E3E2B"/>
    <w:rsid w:val="002E4B07"/>
    <w:rsid w:val="002E54A8"/>
    <w:rsid w:val="002E7807"/>
    <w:rsid w:val="002F052B"/>
    <w:rsid w:val="002F0B95"/>
    <w:rsid w:val="002F4023"/>
    <w:rsid w:val="002F4A1A"/>
    <w:rsid w:val="002F4B8F"/>
    <w:rsid w:val="002F732D"/>
    <w:rsid w:val="002F7819"/>
    <w:rsid w:val="00303921"/>
    <w:rsid w:val="00304ED1"/>
    <w:rsid w:val="003058A5"/>
    <w:rsid w:val="0031034C"/>
    <w:rsid w:val="0031100D"/>
    <w:rsid w:val="00312104"/>
    <w:rsid w:val="00315CE3"/>
    <w:rsid w:val="00316DA3"/>
    <w:rsid w:val="00320E7B"/>
    <w:rsid w:val="0032178C"/>
    <w:rsid w:val="003266FF"/>
    <w:rsid w:val="003277CC"/>
    <w:rsid w:val="00327D27"/>
    <w:rsid w:val="00331F1E"/>
    <w:rsid w:val="003337E0"/>
    <w:rsid w:val="00334C08"/>
    <w:rsid w:val="003353F9"/>
    <w:rsid w:val="003365CF"/>
    <w:rsid w:val="003375B4"/>
    <w:rsid w:val="00340157"/>
    <w:rsid w:val="003403AD"/>
    <w:rsid w:val="003421B3"/>
    <w:rsid w:val="0034236A"/>
    <w:rsid w:val="003439CE"/>
    <w:rsid w:val="00344170"/>
    <w:rsid w:val="00344459"/>
    <w:rsid w:val="00346688"/>
    <w:rsid w:val="003474BC"/>
    <w:rsid w:val="00353D82"/>
    <w:rsid w:val="003556A4"/>
    <w:rsid w:val="00355F1D"/>
    <w:rsid w:val="00356270"/>
    <w:rsid w:val="00360C9D"/>
    <w:rsid w:val="0036245E"/>
    <w:rsid w:val="00362D76"/>
    <w:rsid w:val="00364120"/>
    <w:rsid w:val="00364968"/>
    <w:rsid w:val="0036751F"/>
    <w:rsid w:val="003713D9"/>
    <w:rsid w:val="0037207D"/>
    <w:rsid w:val="00373466"/>
    <w:rsid w:val="00380CA3"/>
    <w:rsid w:val="00382B09"/>
    <w:rsid w:val="00383995"/>
    <w:rsid w:val="00386035"/>
    <w:rsid w:val="00387F2D"/>
    <w:rsid w:val="0039016D"/>
    <w:rsid w:val="003908FE"/>
    <w:rsid w:val="003918B9"/>
    <w:rsid w:val="00391E49"/>
    <w:rsid w:val="00392408"/>
    <w:rsid w:val="0039243D"/>
    <w:rsid w:val="003926D4"/>
    <w:rsid w:val="003931DB"/>
    <w:rsid w:val="00393F61"/>
    <w:rsid w:val="0039594E"/>
    <w:rsid w:val="003959B6"/>
    <w:rsid w:val="00396481"/>
    <w:rsid w:val="00396576"/>
    <w:rsid w:val="003A1722"/>
    <w:rsid w:val="003A4967"/>
    <w:rsid w:val="003A5FE6"/>
    <w:rsid w:val="003B04DF"/>
    <w:rsid w:val="003B2D3C"/>
    <w:rsid w:val="003B3B89"/>
    <w:rsid w:val="003B4DB2"/>
    <w:rsid w:val="003B6755"/>
    <w:rsid w:val="003B75F4"/>
    <w:rsid w:val="003B7A69"/>
    <w:rsid w:val="003C0AB1"/>
    <w:rsid w:val="003C20F5"/>
    <w:rsid w:val="003C33E6"/>
    <w:rsid w:val="003C4131"/>
    <w:rsid w:val="003C73CF"/>
    <w:rsid w:val="003D0662"/>
    <w:rsid w:val="003D2B10"/>
    <w:rsid w:val="003D316F"/>
    <w:rsid w:val="003D3FCA"/>
    <w:rsid w:val="003D452A"/>
    <w:rsid w:val="003D554E"/>
    <w:rsid w:val="003E2786"/>
    <w:rsid w:val="003E2E6A"/>
    <w:rsid w:val="003E468F"/>
    <w:rsid w:val="003F06D9"/>
    <w:rsid w:val="003F6B3D"/>
    <w:rsid w:val="003F7EB3"/>
    <w:rsid w:val="00403D15"/>
    <w:rsid w:val="00405C98"/>
    <w:rsid w:val="00406EFB"/>
    <w:rsid w:val="004119E1"/>
    <w:rsid w:val="00412EE3"/>
    <w:rsid w:val="0041484B"/>
    <w:rsid w:val="0041754E"/>
    <w:rsid w:val="00423986"/>
    <w:rsid w:val="00425259"/>
    <w:rsid w:val="00426576"/>
    <w:rsid w:val="00431B31"/>
    <w:rsid w:val="00431B54"/>
    <w:rsid w:val="00432DC2"/>
    <w:rsid w:val="00434012"/>
    <w:rsid w:val="00440E2F"/>
    <w:rsid w:val="00444142"/>
    <w:rsid w:val="00445135"/>
    <w:rsid w:val="00446848"/>
    <w:rsid w:val="004503E1"/>
    <w:rsid w:val="004534F8"/>
    <w:rsid w:val="00453C99"/>
    <w:rsid w:val="00455B40"/>
    <w:rsid w:val="00455D19"/>
    <w:rsid w:val="00457857"/>
    <w:rsid w:val="00460355"/>
    <w:rsid w:val="00460F83"/>
    <w:rsid w:val="0046199B"/>
    <w:rsid w:val="00464C6D"/>
    <w:rsid w:val="00465409"/>
    <w:rsid w:val="004654BB"/>
    <w:rsid w:val="00466B9A"/>
    <w:rsid w:val="00466D73"/>
    <w:rsid w:val="00467F39"/>
    <w:rsid w:val="0047160B"/>
    <w:rsid w:val="004723FD"/>
    <w:rsid w:val="004735A2"/>
    <w:rsid w:val="00474D35"/>
    <w:rsid w:val="00475E3C"/>
    <w:rsid w:val="00480082"/>
    <w:rsid w:val="00480AE6"/>
    <w:rsid w:val="0048168F"/>
    <w:rsid w:val="00483BA4"/>
    <w:rsid w:val="004846A4"/>
    <w:rsid w:val="00485E13"/>
    <w:rsid w:val="0048625D"/>
    <w:rsid w:val="004872CC"/>
    <w:rsid w:val="004910FD"/>
    <w:rsid w:val="004919FE"/>
    <w:rsid w:val="0049235D"/>
    <w:rsid w:val="004947D0"/>
    <w:rsid w:val="00496072"/>
    <w:rsid w:val="00497636"/>
    <w:rsid w:val="004A0242"/>
    <w:rsid w:val="004A0322"/>
    <w:rsid w:val="004A24BF"/>
    <w:rsid w:val="004A5B28"/>
    <w:rsid w:val="004B1036"/>
    <w:rsid w:val="004B15C8"/>
    <w:rsid w:val="004B285A"/>
    <w:rsid w:val="004B378E"/>
    <w:rsid w:val="004B41AC"/>
    <w:rsid w:val="004B4664"/>
    <w:rsid w:val="004B5972"/>
    <w:rsid w:val="004B6FB3"/>
    <w:rsid w:val="004C1832"/>
    <w:rsid w:val="004C2BBB"/>
    <w:rsid w:val="004C303E"/>
    <w:rsid w:val="004C458A"/>
    <w:rsid w:val="004C543B"/>
    <w:rsid w:val="004D14AB"/>
    <w:rsid w:val="004D201A"/>
    <w:rsid w:val="004D2DD9"/>
    <w:rsid w:val="004D33B3"/>
    <w:rsid w:val="004D40C3"/>
    <w:rsid w:val="004D56E8"/>
    <w:rsid w:val="004D6BDB"/>
    <w:rsid w:val="004E030D"/>
    <w:rsid w:val="004E137A"/>
    <w:rsid w:val="004E2251"/>
    <w:rsid w:val="004E37AD"/>
    <w:rsid w:val="004E3F9A"/>
    <w:rsid w:val="004E6D05"/>
    <w:rsid w:val="004E7BDF"/>
    <w:rsid w:val="004F0D95"/>
    <w:rsid w:val="004F27E7"/>
    <w:rsid w:val="004F35E5"/>
    <w:rsid w:val="004F3B65"/>
    <w:rsid w:val="004F4584"/>
    <w:rsid w:val="004F4DE8"/>
    <w:rsid w:val="004F5E41"/>
    <w:rsid w:val="004F631A"/>
    <w:rsid w:val="004F793F"/>
    <w:rsid w:val="0050151A"/>
    <w:rsid w:val="005074B6"/>
    <w:rsid w:val="00514401"/>
    <w:rsid w:val="0051473A"/>
    <w:rsid w:val="005204A5"/>
    <w:rsid w:val="00521A09"/>
    <w:rsid w:val="005230A7"/>
    <w:rsid w:val="0052353E"/>
    <w:rsid w:val="00526059"/>
    <w:rsid w:val="00526433"/>
    <w:rsid w:val="00526465"/>
    <w:rsid w:val="00527C6C"/>
    <w:rsid w:val="00527E0F"/>
    <w:rsid w:val="005306A4"/>
    <w:rsid w:val="00535F89"/>
    <w:rsid w:val="00536A9C"/>
    <w:rsid w:val="00546514"/>
    <w:rsid w:val="00546647"/>
    <w:rsid w:val="00547E5B"/>
    <w:rsid w:val="0055389C"/>
    <w:rsid w:val="00553F6B"/>
    <w:rsid w:val="005571F0"/>
    <w:rsid w:val="00562060"/>
    <w:rsid w:val="00562495"/>
    <w:rsid w:val="005631FC"/>
    <w:rsid w:val="0056373E"/>
    <w:rsid w:val="00564C08"/>
    <w:rsid w:val="00571F20"/>
    <w:rsid w:val="00571F26"/>
    <w:rsid w:val="00572035"/>
    <w:rsid w:val="005724CE"/>
    <w:rsid w:val="00572D68"/>
    <w:rsid w:val="00574FE9"/>
    <w:rsid w:val="005752EF"/>
    <w:rsid w:val="00580243"/>
    <w:rsid w:val="00581BBE"/>
    <w:rsid w:val="00583122"/>
    <w:rsid w:val="00583DBD"/>
    <w:rsid w:val="005842CD"/>
    <w:rsid w:val="005878D6"/>
    <w:rsid w:val="00590BD9"/>
    <w:rsid w:val="00591495"/>
    <w:rsid w:val="00593B8D"/>
    <w:rsid w:val="00597E65"/>
    <w:rsid w:val="005A1D6A"/>
    <w:rsid w:val="005A2E2B"/>
    <w:rsid w:val="005A72CC"/>
    <w:rsid w:val="005B101D"/>
    <w:rsid w:val="005B11B8"/>
    <w:rsid w:val="005B3725"/>
    <w:rsid w:val="005B5A4D"/>
    <w:rsid w:val="005B5F31"/>
    <w:rsid w:val="005B68D9"/>
    <w:rsid w:val="005C0758"/>
    <w:rsid w:val="005C0782"/>
    <w:rsid w:val="005C1591"/>
    <w:rsid w:val="005C1972"/>
    <w:rsid w:val="005C1D5C"/>
    <w:rsid w:val="005C3E20"/>
    <w:rsid w:val="005C48E3"/>
    <w:rsid w:val="005C50AA"/>
    <w:rsid w:val="005C5B77"/>
    <w:rsid w:val="005C7225"/>
    <w:rsid w:val="005D0E16"/>
    <w:rsid w:val="005D19A5"/>
    <w:rsid w:val="005D2E55"/>
    <w:rsid w:val="005D2EBC"/>
    <w:rsid w:val="005D57E3"/>
    <w:rsid w:val="005D6D89"/>
    <w:rsid w:val="005D7CE4"/>
    <w:rsid w:val="005E144A"/>
    <w:rsid w:val="005E150A"/>
    <w:rsid w:val="005E20CD"/>
    <w:rsid w:val="005E2AD7"/>
    <w:rsid w:val="005E3A2B"/>
    <w:rsid w:val="005E4B45"/>
    <w:rsid w:val="005E60D3"/>
    <w:rsid w:val="005E6C43"/>
    <w:rsid w:val="005E6D60"/>
    <w:rsid w:val="005E79CE"/>
    <w:rsid w:val="005F1A72"/>
    <w:rsid w:val="005F2962"/>
    <w:rsid w:val="005F2992"/>
    <w:rsid w:val="005F29E3"/>
    <w:rsid w:val="005F3032"/>
    <w:rsid w:val="006006E1"/>
    <w:rsid w:val="00601BED"/>
    <w:rsid w:val="00602252"/>
    <w:rsid w:val="006035AB"/>
    <w:rsid w:val="00607820"/>
    <w:rsid w:val="00607CEB"/>
    <w:rsid w:val="00610102"/>
    <w:rsid w:val="00613CD5"/>
    <w:rsid w:val="00614499"/>
    <w:rsid w:val="00615159"/>
    <w:rsid w:val="00617842"/>
    <w:rsid w:val="0062119A"/>
    <w:rsid w:val="00622B1C"/>
    <w:rsid w:val="00624679"/>
    <w:rsid w:val="006255C6"/>
    <w:rsid w:val="00627D3D"/>
    <w:rsid w:val="00630B7E"/>
    <w:rsid w:val="00630D8E"/>
    <w:rsid w:val="006324DF"/>
    <w:rsid w:val="00635798"/>
    <w:rsid w:val="00636C87"/>
    <w:rsid w:val="006373ED"/>
    <w:rsid w:val="0064272F"/>
    <w:rsid w:val="00644B04"/>
    <w:rsid w:val="00645370"/>
    <w:rsid w:val="00647950"/>
    <w:rsid w:val="00647DB8"/>
    <w:rsid w:val="006507D9"/>
    <w:rsid w:val="006514B8"/>
    <w:rsid w:val="0065420F"/>
    <w:rsid w:val="006546D8"/>
    <w:rsid w:val="00654BB2"/>
    <w:rsid w:val="006564FD"/>
    <w:rsid w:val="00661B3A"/>
    <w:rsid w:val="00663AB7"/>
    <w:rsid w:val="006648BC"/>
    <w:rsid w:val="0066627D"/>
    <w:rsid w:val="00666CF0"/>
    <w:rsid w:val="00667252"/>
    <w:rsid w:val="00670267"/>
    <w:rsid w:val="00674D07"/>
    <w:rsid w:val="0067755E"/>
    <w:rsid w:val="00677D78"/>
    <w:rsid w:val="00681CC7"/>
    <w:rsid w:val="00681EA9"/>
    <w:rsid w:val="0068221D"/>
    <w:rsid w:val="00684D03"/>
    <w:rsid w:val="006871FD"/>
    <w:rsid w:val="0068752A"/>
    <w:rsid w:val="00692C7B"/>
    <w:rsid w:val="006937D3"/>
    <w:rsid w:val="006A09AE"/>
    <w:rsid w:val="006A2C38"/>
    <w:rsid w:val="006A36CE"/>
    <w:rsid w:val="006A4C68"/>
    <w:rsid w:val="006A4EA1"/>
    <w:rsid w:val="006A4F37"/>
    <w:rsid w:val="006A5844"/>
    <w:rsid w:val="006A69D9"/>
    <w:rsid w:val="006A793C"/>
    <w:rsid w:val="006A7F8F"/>
    <w:rsid w:val="006B0AA0"/>
    <w:rsid w:val="006B27F0"/>
    <w:rsid w:val="006B36BF"/>
    <w:rsid w:val="006B5DF6"/>
    <w:rsid w:val="006C0CA1"/>
    <w:rsid w:val="006C13E2"/>
    <w:rsid w:val="006C1FEA"/>
    <w:rsid w:val="006C22DB"/>
    <w:rsid w:val="006C3506"/>
    <w:rsid w:val="006C57DF"/>
    <w:rsid w:val="006C61A3"/>
    <w:rsid w:val="006D0EAE"/>
    <w:rsid w:val="006D19EF"/>
    <w:rsid w:val="006D1D80"/>
    <w:rsid w:val="006D388E"/>
    <w:rsid w:val="006D4E35"/>
    <w:rsid w:val="006D4F39"/>
    <w:rsid w:val="006D670E"/>
    <w:rsid w:val="006E397D"/>
    <w:rsid w:val="006E4F51"/>
    <w:rsid w:val="006E57D3"/>
    <w:rsid w:val="006E7DA8"/>
    <w:rsid w:val="006F10CA"/>
    <w:rsid w:val="006F3CB1"/>
    <w:rsid w:val="006F3F0C"/>
    <w:rsid w:val="006F4F3E"/>
    <w:rsid w:val="006F5674"/>
    <w:rsid w:val="006F6264"/>
    <w:rsid w:val="006F768D"/>
    <w:rsid w:val="006F7F4C"/>
    <w:rsid w:val="007006A4"/>
    <w:rsid w:val="00701918"/>
    <w:rsid w:val="00702FCB"/>
    <w:rsid w:val="00704412"/>
    <w:rsid w:val="00705002"/>
    <w:rsid w:val="007115A7"/>
    <w:rsid w:val="007142E8"/>
    <w:rsid w:val="00714307"/>
    <w:rsid w:val="00714DFA"/>
    <w:rsid w:val="00715501"/>
    <w:rsid w:val="0071678F"/>
    <w:rsid w:val="00716EDC"/>
    <w:rsid w:val="00720A36"/>
    <w:rsid w:val="00721002"/>
    <w:rsid w:val="007213E3"/>
    <w:rsid w:val="007217C0"/>
    <w:rsid w:val="007217E0"/>
    <w:rsid w:val="007227C7"/>
    <w:rsid w:val="007244A6"/>
    <w:rsid w:val="0072526A"/>
    <w:rsid w:val="007261DC"/>
    <w:rsid w:val="00727BC3"/>
    <w:rsid w:val="00727F3C"/>
    <w:rsid w:val="00730E0F"/>
    <w:rsid w:val="007313A7"/>
    <w:rsid w:val="00731E97"/>
    <w:rsid w:val="0073270D"/>
    <w:rsid w:val="00735D43"/>
    <w:rsid w:val="007370C6"/>
    <w:rsid w:val="00740EB3"/>
    <w:rsid w:val="00742211"/>
    <w:rsid w:val="0074277E"/>
    <w:rsid w:val="00742D1C"/>
    <w:rsid w:val="00742F50"/>
    <w:rsid w:val="007439C8"/>
    <w:rsid w:val="00743AFB"/>
    <w:rsid w:val="00744290"/>
    <w:rsid w:val="00745D49"/>
    <w:rsid w:val="00746111"/>
    <w:rsid w:val="00747411"/>
    <w:rsid w:val="00747D0A"/>
    <w:rsid w:val="007500DE"/>
    <w:rsid w:val="00751116"/>
    <w:rsid w:val="00760BBD"/>
    <w:rsid w:val="00764080"/>
    <w:rsid w:val="007656E0"/>
    <w:rsid w:val="00766E19"/>
    <w:rsid w:val="007708F6"/>
    <w:rsid w:val="00773BD9"/>
    <w:rsid w:val="00774846"/>
    <w:rsid w:val="00774B78"/>
    <w:rsid w:val="00774D6D"/>
    <w:rsid w:val="00775566"/>
    <w:rsid w:val="00775ED6"/>
    <w:rsid w:val="007762AF"/>
    <w:rsid w:val="00776600"/>
    <w:rsid w:val="00780A7D"/>
    <w:rsid w:val="007822EC"/>
    <w:rsid w:val="00790303"/>
    <w:rsid w:val="00791FF4"/>
    <w:rsid w:val="00793F76"/>
    <w:rsid w:val="00795753"/>
    <w:rsid w:val="0079663F"/>
    <w:rsid w:val="00796C4E"/>
    <w:rsid w:val="00797A14"/>
    <w:rsid w:val="007A1D52"/>
    <w:rsid w:val="007A32C8"/>
    <w:rsid w:val="007A3A86"/>
    <w:rsid w:val="007A5B05"/>
    <w:rsid w:val="007A77DF"/>
    <w:rsid w:val="007B288C"/>
    <w:rsid w:val="007B2F78"/>
    <w:rsid w:val="007B37E8"/>
    <w:rsid w:val="007B5417"/>
    <w:rsid w:val="007B5ABC"/>
    <w:rsid w:val="007B6D27"/>
    <w:rsid w:val="007B75AE"/>
    <w:rsid w:val="007B78F8"/>
    <w:rsid w:val="007C02F9"/>
    <w:rsid w:val="007C09D4"/>
    <w:rsid w:val="007C37E2"/>
    <w:rsid w:val="007C39F1"/>
    <w:rsid w:val="007C4692"/>
    <w:rsid w:val="007C553D"/>
    <w:rsid w:val="007D107D"/>
    <w:rsid w:val="007D22F7"/>
    <w:rsid w:val="007D2D8C"/>
    <w:rsid w:val="007D5255"/>
    <w:rsid w:val="007D6078"/>
    <w:rsid w:val="007E297C"/>
    <w:rsid w:val="007E445A"/>
    <w:rsid w:val="007E7F3E"/>
    <w:rsid w:val="007F04D5"/>
    <w:rsid w:val="007F0C42"/>
    <w:rsid w:val="007F1295"/>
    <w:rsid w:val="007F1A9A"/>
    <w:rsid w:val="007F393D"/>
    <w:rsid w:val="007F39B6"/>
    <w:rsid w:val="007F4146"/>
    <w:rsid w:val="007F6E42"/>
    <w:rsid w:val="00812633"/>
    <w:rsid w:val="00814C14"/>
    <w:rsid w:val="00815264"/>
    <w:rsid w:val="0081538C"/>
    <w:rsid w:val="00820164"/>
    <w:rsid w:val="008223D5"/>
    <w:rsid w:val="00825929"/>
    <w:rsid w:val="0082615D"/>
    <w:rsid w:val="00826CA1"/>
    <w:rsid w:val="008271C6"/>
    <w:rsid w:val="00827426"/>
    <w:rsid w:val="00830E93"/>
    <w:rsid w:val="00832423"/>
    <w:rsid w:val="008333BE"/>
    <w:rsid w:val="00836C49"/>
    <w:rsid w:val="008419C5"/>
    <w:rsid w:val="00841F8F"/>
    <w:rsid w:val="00842D5E"/>
    <w:rsid w:val="0084417D"/>
    <w:rsid w:val="008466DE"/>
    <w:rsid w:val="00846C52"/>
    <w:rsid w:val="00847331"/>
    <w:rsid w:val="00851722"/>
    <w:rsid w:val="00851BAA"/>
    <w:rsid w:val="00853DB4"/>
    <w:rsid w:val="00853E67"/>
    <w:rsid w:val="0085689F"/>
    <w:rsid w:val="00856F8A"/>
    <w:rsid w:val="00860DB4"/>
    <w:rsid w:val="00861707"/>
    <w:rsid w:val="00861AC9"/>
    <w:rsid w:val="00863FBE"/>
    <w:rsid w:val="008645C8"/>
    <w:rsid w:val="008655CD"/>
    <w:rsid w:val="008655E8"/>
    <w:rsid w:val="008662D5"/>
    <w:rsid w:val="0086765D"/>
    <w:rsid w:val="008710F6"/>
    <w:rsid w:val="0087222C"/>
    <w:rsid w:val="0087285A"/>
    <w:rsid w:val="00875207"/>
    <w:rsid w:val="008775DB"/>
    <w:rsid w:val="00885684"/>
    <w:rsid w:val="00886D26"/>
    <w:rsid w:val="00890508"/>
    <w:rsid w:val="008906CF"/>
    <w:rsid w:val="0089312A"/>
    <w:rsid w:val="008936A4"/>
    <w:rsid w:val="0089538A"/>
    <w:rsid w:val="00896103"/>
    <w:rsid w:val="008962DA"/>
    <w:rsid w:val="008A30BB"/>
    <w:rsid w:val="008A4511"/>
    <w:rsid w:val="008A4B96"/>
    <w:rsid w:val="008A7C94"/>
    <w:rsid w:val="008B2812"/>
    <w:rsid w:val="008B2831"/>
    <w:rsid w:val="008B3EF0"/>
    <w:rsid w:val="008B5E4E"/>
    <w:rsid w:val="008B7485"/>
    <w:rsid w:val="008C1B74"/>
    <w:rsid w:val="008C2959"/>
    <w:rsid w:val="008C4874"/>
    <w:rsid w:val="008C4DCD"/>
    <w:rsid w:val="008D4501"/>
    <w:rsid w:val="008D552F"/>
    <w:rsid w:val="008E0202"/>
    <w:rsid w:val="008E0E25"/>
    <w:rsid w:val="008E100C"/>
    <w:rsid w:val="008E11D9"/>
    <w:rsid w:val="008E22A0"/>
    <w:rsid w:val="008E25AF"/>
    <w:rsid w:val="008E4109"/>
    <w:rsid w:val="008E76CA"/>
    <w:rsid w:val="008E7D84"/>
    <w:rsid w:val="008F15A4"/>
    <w:rsid w:val="008F2345"/>
    <w:rsid w:val="008F28A9"/>
    <w:rsid w:val="008F2A5B"/>
    <w:rsid w:val="008F46B2"/>
    <w:rsid w:val="008F56B5"/>
    <w:rsid w:val="00900B4E"/>
    <w:rsid w:val="00904318"/>
    <w:rsid w:val="00905B72"/>
    <w:rsid w:val="0090791D"/>
    <w:rsid w:val="009109C0"/>
    <w:rsid w:val="00915649"/>
    <w:rsid w:val="00915BC6"/>
    <w:rsid w:val="009174D5"/>
    <w:rsid w:val="00917664"/>
    <w:rsid w:val="00922143"/>
    <w:rsid w:val="00923A50"/>
    <w:rsid w:val="00925D31"/>
    <w:rsid w:val="009266AC"/>
    <w:rsid w:val="00927803"/>
    <w:rsid w:val="00927F0F"/>
    <w:rsid w:val="0093031A"/>
    <w:rsid w:val="00931AE8"/>
    <w:rsid w:val="009320C3"/>
    <w:rsid w:val="00932698"/>
    <w:rsid w:val="00933034"/>
    <w:rsid w:val="009348AB"/>
    <w:rsid w:val="009371DE"/>
    <w:rsid w:val="009372F1"/>
    <w:rsid w:val="00944CB7"/>
    <w:rsid w:val="00945DF9"/>
    <w:rsid w:val="00946A93"/>
    <w:rsid w:val="00946EC9"/>
    <w:rsid w:val="009507D8"/>
    <w:rsid w:val="00950ADB"/>
    <w:rsid w:val="0095431A"/>
    <w:rsid w:val="009556FA"/>
    <w:rsid w:val="0095666C"/>
    <w:rsid w:val="0095686A"/>
    <w:rsid w:val="0095715D"/>
    <w:rsid w:val="009614FF"/>
    <w:rsid w:val="00961A31"/>
    <w:rsid w:val="00961C2B"/>
    <w:rsid w:val="00962B62"/>
    <w:rsid w:val="00962E50"/>
    <w:rsid w:val="009647B7"/>
    <w:rsid w:val="009670E5"/>
    <w:rsid w:val="0096792C"/>
    <w:rsid w:val="009679A3"/>
    <w:rsid w:val="009700F7"/>
    <w:rsid w:val="009729C0"/>
    <w:rsid w:val="0097491E"/>
    <w:rsid w:val="009749FD"/>
    <w:rsid w:val="0097660F"/>
    <w:rsid w:val="0098307F"/>
    <w:rsid w:val="00983541"/>
    <w:rsid w:val="00991537"/>
    <w:rsid w:val="00995B4B"/>
    <w:rsid w:val="009A3D44"/>
    <w:rsid w:val="009A4693"/>
    <w:rsid w:val="009A5F7B"/>
    <w:rsid w:val="009B1DB8"/>
    <w:rsid w:val="009B2E54"/>
    <w:rsid w:val="009B46D6"/>
    <w:rsid w:val="009B5422"/>
    <w:rsid w:val="009B5A44"/>
    <w:rsid w:val="009B5D8F"/>
    <w:rsid w:val="009B71ED"/>
    <w:rsid w:val="009C16CD"/>
    <w:rsid w:val="009C1FC8"/>
    <w:rsid w:val="009C2AC2"/>
    <w:rsid w:val="009C5196"/>
    <w:rsid w:val="009C7755"/>
    <w:rsid w:val="009D084A"/>
    <w:rsid w:val="009D0A70"/>
    <w:rsid w:val="009D13DE"/>
    <w:rsid w:val="009D3619"/>
    <w:rsid w:val="009D5D3A"/>
    <w:rsid w:val="009D73D7"/>
    <w:rsid w:val="009E2C26"/>
    <w:rsid w:val="009E3BC1"/>
    <w:rsid w:val="009E73AC"/>
    <w:rsid w:val="009F04C9"/>
    <w:rsid w:val="009F40D7"/>
    <w:rsid w:val="009F781C"/>
    <w:rsid w:val="009F7BE8"/>
    <w:rsid w:val="009F7EE9"/>
    <w:rsid w:val="00A00F87"/>
    <w:rsid w:val="00A01FCE"/>
    <w:rsid w:val="00A03FD6"/>
    <w:rsid w:val="00A05618"/>
    <w:rsid w:val="00A06945"/>
    <w:rsid w:val="00A06A7F"/>
    <w:rsid w:val="00A10E68"/>
    <w:rsid w:val="00A115A9"/>
    <w:rsid w:val="00A1274C"/>
    <w:rsid w:val="00A12B89"/>
    <w:rsid w:val="00A1388E"/>
    <w:rsid w:val="00A144E2"/>
    <w:rsid w:val="00A15207"/>
    <w:rsid w:val="00A200E6"/>
    <w:rsid w:val="00A20E92"/>
    <w:rsid w:val="00A23060"/>
    <w:rsid w:val="00A264A0"/>
    <w:rsid w:val="00A313D5"/>
    <w:rsid w:val="00A33EE4"/>
    <w:rsid w:val="00A34ABE"/>
    <w:rsid w:val="00A37649"/>
    <w:rsid w:val="00A37BB6"/>
    <w:rsid w:val="00A45904"/>
    <w:rsid w:val="00A46BF1"/>
    <w:rsid w:val="00A4796A"/>
    <w:rsid w:val="00A47FD6"/>
    <w:rsid w:val="00A50550"/>
    <w:rsid w:val="00A53FF7"/>
    <w:rsid w:val="00A56EA1"/>
    <w:rsid w:val="00A5714B"/>
    <w:rsid w:val="00A602DE"/>
    <w:rsid w:val="00A623A6"/>
    <w:rsid w:val="00A66063"/>
    <w:rsid w:val="00A6627D"/>
    <w:rsid w:val="00A67626"/>
    <w:rsid w:val="00A71A41"/>
    <w:rsid w:val="00A71AFF"/>
    <w:rsid w:val="00A7300B"/>
    <w:rsid w:val="00A73AE4"/>
    <w:rsid w:val="00A75246"/>
    <w:rsid w:val="00A7600F"/>
    <w:rsid w:val="00A77C8A"/>
    <w:rsid w:val="00A81A37"/>
    <w:rsid w:val="00A82754"/>
    <w:rsid w:val="00A828CD"/>
    <w:rsid w:val="00A832E5"/>
    <w:rsid w:val="00A836A1"/>
    <w:rsid w:val="00A84134"/>
    <w:rsid w:val="00A847C0"/>
    <w:rsid w:val="00A85975"/>
    <w:rsid w:val="00A86D05"/>
    <w:rsid w:val="00A87622"/>
    <w:rsid w:val="00A92922"/>
    <w:rsid w:val="00A94DFD"/>
    <w:rsid w:val="00A95DBF"/>
    <w:rsid w:val="00A9658C"/>
    <w:rsid w:val="00AA0C8F"/>
    <w:rsid w:val="00AA3ECE"/>
    <w:rsid w:val="00AA3F0E"/>
    <w:rsid w:val="00AA525F"/>
    <w:rsid w:val="00AA600B"/>
    <w:rsid w:val="00AB02BD"/>
    <w:rsid w:val="00AB0B8E"/>
    <w:rsid w:val="00AB1A12"/>
    <w:rsid w:val="00AB1CF9"/>
    <w:rsid w:val="00AB3BAD"/>
    <w:rsid w:val="00AB58E3"/>
    <w:rsid w:val="00AB5974"/>
    <w:rsid w:val="00AB6BA8"/>
    <w:rsid w:val="00AB7FDD"/>
    <w:rsid w:val="00AC491F"/>
    <w:rsid w:val="00AC58B2"/>
    <w:rsid w:val="00AD063C"/>
    <w:rsid w:val="00AD1FB7"/>
    <w:rsid w:val="00AD4EA5"/>
    <w:rsid w:val="00AD554C"/>
    <w:rsid w:val="00AE09D6"/>
    <w:rsid w:val="00AE0A80"/>
    <w:rsid w:val="00AE3B87"/>
    <w:rsid w:val="00AE45E0"/>
    <w:rsid w:val="00AE60EE"/>
    <w:rsid w:val="00AE757C"/>
    <w:rsid w:val="00AE7F48"/>
    <w:rsid w:val="00AF1380"/>
    <w:rsid w:val="00AF1824"/>
    <w:rsid w:val="00AF381E"/>
    <w:rsid w:val="00AF3FD2"/>
    <w:rsid w:val="00AF5E28"/>
    <w:rsid w:val="00AF690B"/>
    <w:rsid w:val="00AF707A"/>
    <w:rsid w:val="00B005A2"/>
    <w:rsid w:val="00B00D3E"/>
    <w:rsid w:val="00B05A3F"/>
    <w:rsid w:val="00B06340"/>
    <w:rsid w:val="00B07856"/>
    <w:rsid w:val="00B07D69"/>
    <w:rsid w:val="00B1025C"/>
    <w:rsid w:val="00B112A1"/>
    <w:rsid w:val="00B11C98"/>
    <w:rsid w:val="00B12348"/>
    <w:rsid w:val="00B135B0"/>
    <w:rsid w:val="00B151C1"/>
    <w:rsid w:val="00B20A4B"/>
    <w:rsid w:val="00B21838"/>
    <w:rsid w:val="00B230A9"/>
    <w:rsid w:val="00B249CB"/>
    <w:rsid w:val="00B24F63"/>
    <w:rsid w:val="00B258D1"/>
    <w:rsid w:val="00B26C33"/>
    <w:rsid w:val="00B30747"/>
    <w:rsid w:val="00B31A48"/>
    <w:rsid w:val="00B3301A"/>
    <w:rsid w:val="00B346A8"/>
    <w:rsid w:val="00B34C85"/>
    <w:rsid w:val="00B35D84"/>
    <w:rsid w:val="00B36FD5"/>
    <w:rsid w:val="00B401DE"/>
    <w:rsid w:val="00B413BB"/>
    <w:rsid w:val="00B41E37"/>
    <w:rsid w:val="00B4224F"/>
    <w:rsid w:val="00B45471"/>
    <w:rsid w:val="00B45B93"/>
    <w:rsid w:val="00B45F0A"/>
    <w:rsid w:val="00B52A60"/>
    <w:rsid w:val="00B52FB0"/>
    <w:rsid w:val="00B554E2"/>
    <w:rsid w:val="00B6052B"/>
    <w:rsid w:val="00B62A5D"/>
    <w:rsid w:val="00B63653"/>
    <w:rsid w:val="00B66DC5"/>
    <w:rsid w:val="00B66DCC"/>
    <w:rsid w:val="00B7141F"/>
    <w:rsid w:val="00B71DAF"/>
    <w:rsid w:val="00B7201B"/>
    <w:rsid w:val="00B734E1"/>
    <w:rsid w:val="00B7451E"/>
    <w:rsid w:val="00B74A09"/>
    <w:rsid w:val="00B8204C"/>
    <w:rsid w:val="00B85DBF"/>
    <w:rsid w:val="00B86049"/>
    <w:rsid w:val="00B86E9D"/>
    <w:rsid w:val="00B926E6"/>
    <w:rsid w:val="00B94D44"/>
    <w:rsid w:val="00B9551C"/>
    <w:rsid w:val="00B97310"/>
    <w:rsid w:val="00B97B30"/>
    <w:rsid w:val="00BA20A6"/>
    <w:rsid w:val="00BA25F8"/>
    <w:rsid w:val="00BA5039"/>
    <w:rsid w:val="00BA5114"/>
    <w:rsid w:val="00BB0165"/>
    <w:rsid w:val="00BB1D38"/>
    <w:rsid w:val="00BB1EFC"/>
    <w:rsid w:val="00BB3935"/>
    <w:rsid w:val="00BB451E"/>
    <w:rsid w:val="00BB6041"/>
    <w:rsid w:val="00BB7061"/>
    <w:rsid w:val="00BC0620"/>
    <w:rsid w:val="00BC233E"/>
    <w:rsid w:val="00BC4F3C"/>
    <w:rsid w:val="00BC50F3"/>
    <w:rsid w:val="00BC5240"/>
    <w:rsid w:val="00BC7F1B"/>
    <w:rsid w:val="00BD1AD0"/>
    <w:rsid w:val="00BD1BAB"/>
    <w:rsid w:val="00BD2502"/>
    <w:rsid w:val="00BD25B0"/>
    <w:rsid w:val="00BD2F5D"/>
    <w:rsid w:val="00BD360C"/>
    <w:rsid w:val="00BE2A42"/>
    <w:rsid w:val="00BE2EA7"/>
    <w:rsid w:val="00BE3B42"/>
    <w:rsid w:val="00BE48AB"/>
    <w:rsid w:val="00BE48D3"/>
    <w:rsid w:val="00BF0DD9"/>
    <w:rsid w:val="00BF1048"/>
    <w:rsid w:val="00BF2531"/>
    <w:rsid w:val="00BF2D84"/>
    <w:rsid w:val="00BF2EB0"/>
    <w:rsid w:val="00BF4326"/>
    <w:rsid w:val="00BF4E0C"/>
    <w:rsid w:val="00BF4F5C"/>
    <w:rsid w:val="00BF6394"/>
    <w:rsid w:val="00BF69B0"/>
    <w:rsid w:val="00BF6B8C"/>
    <w:rsid w:val="00BF7953"/>
    <w:rsid w:val="00C01733"/>
    <w:rsid w:val="00C018ED"/>
    <w:rsid w:val="00C03ADC"/>
    <w:rsid w:val="00C068A6"/>
    <w:rsid w:val="00C12ADD"/>
    <w:rsid w:val="00C2030C"/>
    <w:rsid w:val="00C20D94"/>
    <w:rsid w:val="00C2678A"/>
    <w:rsid w:val="00C276FC"/>
    <w:rsid w:val="00C27A28"/>
    <w:rsid w:val="00C31759"/>
    <w:rsid w:val="00C31934"/>
    <w:rsid w:val="00C31D6B"/>
    <w:rsid w:val="00C37AFA"/>
    <w:rsid w:val="00C40276"/>
    <w:rsid w:val="00C4042E"/>
    <w:rsid w:val="00C4089F"/>
    <w:rsid w:val="00C438BC"/>
    <w:rsid w:val="00C46059"/>
    <w:rsid w:val="00C51E26"/>
    <w:rsid w:val="00C5314B"/>
    <w:rsid w:val="00C560F5"/>
    <w:rsid w:val="00C56485"/>
    <w:rsid w:val="00C56B01"/>
    <w:rsid w:val="00C56B2B"/>
    <w:rsid w:val="00C57ACA"/>
    <w:rsid w:val="00C57E71"/>
    <w:rsid w:val="00C6120F"/>
    <w:rsid w:val="00C62FED"/>
    <w:rsid w:val="00C6392E"/>
    <w:rsid w:val="00C6398B"/>
    <w:rsid w:val="00C63CB0"/>
    <w:rsid w:val="00C667DF"/>
    <w:rsid w:val="00C678B5"/>
    <w:rsid w:val="00C70DDA"/>
    <w:rsid w:val="00C72412"/>
    <w:rsid w:val="00C726CB"/>
    <w:rsid w:val="00C761A4"/>
    <w:rsid w:val="00C77448"/>
    <w:rsid w:val="00C835BA"/>
    <w:rsid w:val="00C844C3"/>
    <w:rsid w:val="00C84761"/>
    <w:rsid w:val="00C854C6"/>
    <w:rsid w:val="00C86A83"/>
    <w:rsid w:val="00C91774"/>
    <w:rsid w:val="00C92DAB"/>
    <w:rsid w:val="00C94742"/>
    <w:rsid w:val="00C9612D"/>
    <w:rsid w:val="00C96588"/>
    <w:rsid w:val="00C96904"/>
    <w:rsid w:val="00CA0B8A"/>
    <w:rsid w:val="00CA2148"/>
    <w:rsid w:val="00CA3574"/>
    <w:rsid w:val="00CA602D"/>
    <w:rsid w:val="00CB0C96"/>
    <w:rsid w:val="00CB17C9"/>
    <w:rsid w:val="00CB3BE8"/>
    <w:rsid w:val="00CB3D5B"/>
    <w:rsid w:val="00CB6B21"/>
    <w:rsid w:val="00CC3B23"/>
    <w:rsid w:val="00CC7646"/>
    <w:rsid w:val="00CC7795"/>
    <w:rsid w:val="00CD00B5"/>
    <w:rsid w:val="00CD1978"/>
    <w:rsid w:val="00CD565A"/>
    <w:rsid w:val="00CD602A"/>
    <w:rsid w:val="00CD6DC1"/>
    <w:rsid w:val="00CE020D"/>
    <w:rsid w:val="00CE7D95"/>
    <w:rsid w:val="00CF24CB"/>
    <w:rsid w:val="00CF47B5"/>
    <w:rsid w:val="00CF4D86"/>
    <w:rsid w:val="00CF7DE2"/>
    <w:rsid w:val="00CF7EF5"/>
    <w:rsid w:val="00D03E5E"/>
    <w:rsid w:val="00D04795"/>
    <w:rsid w:val="00D05250"/>
    <w:rsid w:val="00D064BF"/>
    <w:rsid w:val="00D10321"/>
    <w:rsid w:val="00D11BD1"/>
    <w:rsid w:val="00D133D4"/>
    <w:rsid w:val="00D15E3B"/>
    <w:rsid w:val="00D166F0"/>
    <w:rsid w:val="00D17F05"/>
    <w:rsid w:val="00D20928"/>
    <w:rsid w:val="00D20997"/>
    <w:rsid w:val="00D21508"/>
    <w:rsid w:val="00D24641"/>
    <w:rsid w:val="00D27FDE"/>
    <w:rsid w:val="00D33003"/>
    <w:rsid w:val="00D33340"/>
    <w:rsid w:val="00D34F0B"/>
    <w:rsid w:val="00D40762"/>
    <w:rsid w:val="00D40D4F"/>
    <w:rsid w:val="00D41C8B"/>
    <w:rsid w:val="00D42BFA"/>
    <w:rsid w:val="00D474F1"/>
    <w:rsid w:val="00D5017B"/>
    <w:rsid w:val="00D537B3"/>
    <w:rsid w:val="00D55EF4"/>
    <w:rsid w:val="00D56FC3"/>
    <w:rsid w:val="00D60822"/>
    <w:rsid w:val="00D61465"/>
    <w:rsid w:val="00D62D48"/>
    <w:rsid w:val="00D64040"/>
    <w:rsid w:val="00D71EB8"/>
    <w:rsid w:val="00D723CD"/>
    <w:rsid w:val="00D733C1"/>
    <w:rsid w:val="00D73723"/>
    <w:rsid w:val="00D73813"/>
    <w:rsid w:val="00D75243"/>
    <w:rsid w:val="00D756AB"/>
    <w:rsid w:val="00D82976"/>
    <w:rsid w:val="00D838E2"/>
    <w:rsid w:val="00D8545E"/>
    <w:rsid w:val="00D85BA6"/>
    <w:rsid w:val="00D86863"/>
    <w:rsid w:val="00D86ECE"/>
    <w:rsid w:val="00D93183"/>
    <w:rsid w:val="00D94322"/>
    <w:rsid w:val="00D96D85"/>
    <w:rsid w:val="00D974DE"/>
    <w:rsid w:val="00D97548"/>
    <w:rsid w:val="00D97B0F"/>
    <w:rsid w:val="00DA26A5"/>
    <w:rsid w:val="00DA372D"/>
    <w:rsid w:val="00DA424F"/>
    <w:rsid w:val="00DA4A7F"/>
    <w:rsid w:val="00DA4D48"/>
    <w:rsid w:val="00DA505A"/>
    <w:rsid w:val="00DB2C03"/>
    <w:rsid w:val="00DB49CC"/>
    <w:rsid w:val="00DB73B2"/>
    <w:rsid w:val="00DB7773"/>
    <w:rsid w:val="00DB7B14"/>
    <w:rsid w:val="00DC3A81"/>
    <w:rsid w:val="00DC3C65"/>
    <w:rsid w:val="00DC575B"/>
    <w:rsid w:val="00DC5A82"/>
    <w:rsid w:val="00DC5AA8"/>
    <w:rsid w:val="00DC5E82"/>
    <w:rsid w:val="00DC6CA3"/>
    <w:rsid w:val="00DD09BA"/>
    <w:rsid w:val="00DD13A6"/>
    <w:rsid w:val="00DD156E"/>
    <w:rsid w:val="00DD2C7A"/>
    <w:rsid w:val="00DD414D"/>
    <w:rsid w:val="00DD4A09"/>
    <w:rsid w:val="00DD505D"/>
    <w:rsid w:val="00DD5200"/>
    <w:rsid w:val="00DD7CE4"/>
    <w:rsid w:val="00DE0360"/>
    <w:rsid w:val="00DE6C37"/>
    <w:rsid w:val="00DE7683"/>
    <w:rsid w:val="00DE7CA0"/>
    <w:rsid w:val="00DF12CC"/>
    <w:rsid w:val="00DF2157"/>
    <w:rsid w:val="00DF4808"/>
    <w:rsid w:val="00DF5A53"/>
    <w:rsid w:val="00DF7F78"/>
    <w:rsid w:val="00DF7F9F"/>
    <w:rsid w:val="00E0040D"/>
    <w:rsid w:val="00E01B2B"/>
    <w:rsid w:val="00E03332"/>
    <w:rsid w:val="00E04236"/>
    <w:rsid w:val="00E0523D"/>
    <w:rsid w:val="00E06114"/>
    <w:rsid w:val="00E07286"/>
    <w:rsid w:val="00E14D5A"/>
    <w:rsid w:val="00E1718C"/>
    <w:rsid w:val="00E1722E"/>
    <w:rsid w:val="00E229DC"/>
    <w:rsid w:val="00E24270"/>
    <w:rsid w:val="00E310F2"/>
    <w:rsid w:val="00E31CB5"/>
    <w:rsid w:val="00E326AE"/>
    <w:rsid w:val="00E32CC4"/>
    <w:rsid w:val="00E32F40"/>
    <w:rsid w:val="00E3401F"/>
    <w:rsid w:val="00E34AC8"/>
    <w:rsid w:val="00E35B85"/>
    <w:rsid w:val="00E35FF0"/>
    <w:rsid w:val="00E36A0D"/>
    <w:rsid w:val="00E379C6"/>
    <w:rsid w:val="00E379DB"/>
    <w:rsid w:val="00E41237"/>
    <w:rsid w:val="00E41C63"/>
    <w:rsid w:val="00E43AF0"/>
    <w:rsid w:val="00E44688"/>
    <w:rsid w:val="00E462FE"/>
    <w:rsid w:val="00E46DE6"/>
    <w:rsid w:val="00E4774B"/>
    <w:rsid w:val="00E47D29"/>
    <w:rsid w:val="00E52A85"/>
    <w:rsid w:val="00E52D1D"/>
    <w:rsid w:val="00E538C1"/>
    <w:rsid w:val="00E53C14"/>
    <w:rsid w:val="00E53C50"/>
    <w:rsid w:val="00E607CD"/>
    <w:rsid w:val="00E60A3E"/>
    <w:rsid w:val="00E615B9"/>
    <w:rsid w:val="00E61794"/>
    <w:rsid w:val="00E6259F"/>
    <w:rsid w:val="00E75417"/>
    <w:rsid w:val="00E766BD"/>
    <w:rsid w:val="00E773E3"/>
    <w:rsid w:val="00E83227"/>
    <w:rsid w:val="00E849C6"/>
    <w:rsid w:val="00E92C2C"/>
    <w:rsid w:val="00E9423C"/>
    <w:rsid w:val="00E9712A"/>
    <w:rsid w:val="00E97863"/>
    <w:rsid w:val="00EA0B0F"/>
    <w:rsid w:val="00EA2C66"/>
    <w:rsid w:val="00EA2F84"/>
    <w:rsid w:val="00EA3CC6"/>
    <w:rsid w:val="00EB16EA"/>
    <w:rsid w:val="00EB1D90"/>
    <w:rsid w:val="00EB3CF7"/>
    <w:rsid w:val="00EB46B6"/>
    <w:rsid w:val="00EB62AD"/>
    <w:rsid w:val="00EB6700"/>
    <w:rsid w:val="00EB6956"/>
    <w:rsid w:val="00EB72D9"/>
    <w:rsid w:val="00EC0A20"/>
    <w:rsid w:val="00EC0FF3"/>
    <w:rsid w:val="00EC3A64"/>
    <w:rsid w:val="00EC580A"/>
    <w:rsid w:val="00EC5F4D"/>
    <w:rsid w:val="00ED0595"/>
    <w:rsid w:val="00ED1741"/>
    <w:rsid w:val="00ED23A3"/>
    <w:rsid w:val="00ED2DB5"/>
    <w:rsid w:val="00ED313E"/>
    <w:rsid w:val="00ED45A6"/>
    <w:rsid w:val="00ED64E4"/>
    <w:rsid w:val="00ED6A33"/>
    <w:rsid w:val="00ED73FE"/>
    <w:rsid w:val="00ED75A0"/>
    <w:rsid w:val="00ED782D"/>
    <w:rsid w:val="00EE0B16"/>
    <w:rsid w:val="00EE36FA"/>
    <w:rsid w:val="00EE6114"/>
    <w:rsid w:val="00EE68AA"/>
    <w:rsid w:val="00EE740C"/>
    <w:rsid w:val="00EE76C5"/>
    <w:rsid w:val="00EF2B60"/>
    <w:rsid w:val="00EF4CAF"/>
    <w:rsid w:val="00EF5D3A"/>
    <w:rsid w:val="00EF700C"/>
    <w:rsid w:val="00EF7E77"/>
    <w:rsid w:val="00F002DB"/>
    <w:rsid w:val="00F00735"/>
    <w:rsid w:val="00F00E19"/>
    <w:rsid w:val="00F03796"/>
    <w:rsid w:val="00F04E1C"/>
    <w:rsid w:val="00F06197"/>
    <w:rsid w:val="00F070C1"/>
    <w:rsid w:val="00F10679"/>
    <w:rsid w:val="00F108B7"/>
    <w:rsid w:val="00F10B8B"/>
    <w:rsid w:val="00F10C2D"/>
    <w:rsid w:val="00F157ED"/>
    <w:rsid w:val="00F162EF"/>
    <w:rsid w:val="00F17A88"/>
    <w:rsid w:val="00F215A2"/>
    <w:rsid w:val="00F217B3"/>
    <w:rsid w:val="00F224E7"/>
    <w:rsid w:val="00F239D2"/>
    <w:rsid w:val="00F23F1C"/>
    <w:rsid w:val="00F2440F"/>
    <w:rsid w:val="00F2471C"/>
    <w:rsid w:val="00F2611D"/>
    <w:rsid w:val="00F2657D"/>
    <w:rsid w:val="00F26C97"/>
    <w:rsid w:val="00F275EC"/>
    <w:rsid w:val="00F27B75"/>
    <w:rsid w:val="00F27F2B"/>
    <w:rsid w:val="00F32EAB"/>
    <w:rsid w:val="00F33202"/>
    <w:rsid w:val="00F332B2"/>
    <w:rsid w:val="00F355B9"/>
    <w:rsid w:val="00F36B1B"/>
    <w:rsid w:val="00F412C0"/>
    <w:rsid w:val="00F413B3"/>
    <w:rsid w:val="00F427E6"/>
    <w:rsid w:val="00F43BD2"/>
    <w:rsid w:val="00F45CB1"/>
    <w:rsid w:val="00F46105"/>
    <w:rsid w:val="00F50D21"/>
    <w:rsid w:val="00F52748"/>
    <w:rsid w:val="00F52A47"/>
    <w:rsid w:val="00F52F73"/>
    <w:rsid w:val="00F53557"/>
    <w:rsid w:val="00F53ED6"/>
    <w:rsid w:val="00F55635"/>
    <w:rsid w:val="00F56AA4"/>
    <w:rsid w:val="00F56E67"/>
    <w:rsid w:val="00F5796E"/>
    <w:rsid w:val="00F61429"/>
    <w:rsid w:val="00F63944"/>
    <w:rsid w:val="00F65B2A"/>
    <w:rsid w:val="00F65BC7"/>
    <w:rsid w:val="00F65CFD"/>
    <w:rsid w:val="00F65FCD"/>
    <w:rsid w:val="00F66E6C"/>
    <w:rsid w:val="00F703DB"/>
    <w:rsid w:val="00F704E9"/>
    <w:rsid w:val="00F71606"/>
    <w:rsid w:val="00F73EAB"/>
    <w:rsid w:val="00F73FD4"/>
    <w:rsid w:val="00F7457E"/>
    <w:rsid w:val="00F7473D"/>
    <w:rsid w:val="00F75857"/>
    <w:rsid w:val="00F766F9"/>
    <w:rsid w:val="00F76D5F"/>
    <w:rsid w:val="00F76FC8"/>
    <w:rsid w:val="00F802CD"/>
    <w:rsid w:val="00F81452"/>
    <w:rsid w:val="00F8204D"/>
    <w:rsid w:val="00F829F4"/>
    <w:rsid w:val="00F854A3"/>
    <w:rsid w:val="00F86D19"/>
    <w:rsid w:val="00F872C4"/>
    <w:rsid w:val="00F8793C"/>
    <w:rsid w:val="00F90057"/>
    <w:rsid w:val="00F90FE2"/>
    <w:rsid w:val="00F9262B"/>
    <w:rsid w:val="00F92C82"/>
    <w:rsid w:val="00F9740C"/>
    <w:rsid w:val="00FA11E3"/>
    <w:rsid w:val="00FA1CE3"/>
    <w:rsid w:val="00FA1D6D"/>
    <w:rsid w:val="00FA45D5"/>
    <w:rsid w:val="00FA4628"/>
    <w:rsid w:val="00FB00C6"/>
    <w:rsid w:val="00FB2BAD"/>
    <w:rsid w:val="00FB2C31"/>
    <w:rsid w:val="00FB3688"/>
    <w:rsid w:val="00FB3A52"/>
    <w:rsid w:val="00FC0BC7"/>
    <w:rsid w:val="00FC1987"/>
    <w:rsid w:val="00FC2131"/>
    <w:rsid w:val="00FC28F5"/>
    <w:rsid w:val="00FC3B18"/>
    <w:rsid w:val="00FC3BA3"/>
    <w:rsid w:val="00FC4C7B"/>
    <w:rsid w:val="00FC5711"/>
    <w:rsid w:val="00FC7F99"/>
    <w:rsid w:val="00FD570A"/>
    <w:rsid w:val="00FD5DA2"/>
    <w:rsid w:val="00FD7B0B"/>
    <w:rsid w:val="00FE033F"/>
    <w:rsid w:val="00FE03BE"/>
    <w:rsid w:val="00FE2779"/>
    <w:rsid w:val="00FE3D6F"/>
    <w:rsid w:val="00FE4A02"/>
    <w:rsid w:val="00FE5D64"/>
    <w:rsid w:val="00FE76F8"/>
    <w:rsid w:val="00FE787B"/>
    <w:rsid w:val="00FF46B2"/>
    <w:rsid w:val="00FF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3C"/>
    <w:pPr>
      <w:spacing w:after="0" w:line="360" w:lineRule="auto"/>
      <w:ind w:firstLine="567"/>
      <w:jc w:val="both"/>
    </w:pPr>
    <w:rPr>
      <w:rFonts w:ascii="Times New Roman" w:hAnsi="Times New Roman"/>
      <w:sz w:val="24"/>
    </w:rPr>
  </w:style>
  <w:style w:type="paragraph" w:styleId="2">
    <w:name w:val="heading 2"/>
    <w:basedOn w:val="a"/>
    <w:link w:val="20"/>
    <w:uiPriority w:val="9"/>
    <w:qFormat/>
    <w:rsid w:val="000E3D3C"/>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0E3D3C"/>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paragraph" w:styleId="4">
    <w:name w:val="heading 4"/>
    <w:basedOn w:val="a"/>
    <w:link w:val="40"/>
    <w:uiPriority w:val="9"/>
    <w:qFormat/>
    <w:rsid w:val="000E3D3C"/>
    <w:pPr>
      <w:spacing w:before="100" w:beforeAutospacing="1" w:after="100" w:afterAutospacing="1" w:line="240" w:lineRule="auto"/>
      <w:ind w:firstLine="0"/>
      <w:jc w:val="left"/>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3D3C"/>
    <w:rPr>
      <w:rFonts w:ascii="Times New Roman" w:eastAsia="Times New Roman" w:hAnsi="Times New Roman" w:cs="Times New Roman"/>
      <w:b/>
      <w:bCs/>
      <w:sz w:val="27"/>
      <w:szCs w:val="27"/>
      <w:lang w:eastAsia="ru-RU"/>
    </w:rPr>
  </w:style>
  <w:style w:type="character" w:styleId="a3">
    <w:name w:val="Strong"/>
    <w:basedOn w:val="a0"/>
    <w:uiPriority w:val="22"/>
    <w:qFormat/>
    <w:rsid w:val="000E3D3C"/>
    <w:rPr>
      <w:b/>
      <w:bCs/>
    </w:rPr>
  </w:style>
  <w:style w:type="character" w:styleId="a4">
    <w:name w:val="Emphasis"/>
    <w:basedOn w:val="a0"/>
    <w:uiPriority w:val="20"/>
    <w:qFormat/>
    <w:rsid w:val="000E3D3C"/>
    <w:rPr>
      <w:i/>
      <w:iCs/>
    </w:rPr>
  </w:style>
  <w:style w:type="paragraph" w:styleId="a5">
    <w:name w:val="List Paragraph"/>
    <w:basedOn w:val="a"/>
    <w:uiPriority w:val="34"/>
    <w:qFormat/>
    <w:rsid w:val="000E3D3C"/>
    <w:pPr>
      <w:ind w:left="720"/>
      <w:contextualSpacing/>
    </w:pPr>
  </w:style>
  <w:style w:type="character" w:customStyle="1" w:styleId="20">
    <w:name w:val="Заголовок 2 Знак"/>
    <w:basedOn w:val="a0"/>
    <w:link w:val="2"/>
    <w:uiPriority w:val="9"/>
    <w:rsid w:val="000E3D3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E3D3C"/>
    <w:rPr>
      <w:rFonts w:ascii="Times New Roman" w:eastAsia="Times New Roman" w:hAnsi="Times New Roman" w:cs="Times New Roman"/>
      <w:b/>
      <w:bCs/>
      <w:sz w:val="24"/>
      <w:szCs w:val="24"/>
      <w:lang w:eastAsia="ru-RU"/>
    </w:rPr>
  </w:style>
  <w:style w:type="paragraph" w:styleId="a6">
    <w:name w:val="footnote text"/>
    <w:basedOn w:val="a"/>
    <w:link w:val="a7"/>
    <w:uiPriority w:val="99"/>
    <w:semiHidden/>
    <w:unhideWhenUsed/>
    <w:rsid w:val="00DF12CC"/>
    <w:pPr>
      <w:spacing w:line="240" w:lineRule="auto"/>
      <w:ind w:firstLine="0"/>
    </w:pPr>
    <w:rPr>
      <w:szCs w:val="20"/>
    </w:rPr>
  </w:style>
  <w:style w:type="character" w:customStyle="1" w:styleId="a7">
    <w:name w:val="Текст сноски Знак"/>
    <w:basedOn w:val="a0"/>
    <w:link w:val="a6"/>
    <w:uiPriority w:val="99"/>
    <w:semiHidden/>
    <w:rsid w:val="00DF12CC"/>
    <w:rPr>
      <w:rFonts w:ascii="Times New Roman" w:hAnsi="Times New Roman"/>
      <w:sz w:val="24"/>
      <w:szCs w:val="20"/>
    </w:rPr>
  </w:style>
  <w:style w:type="character" w:styleId="a8">
    <w:name w:val="footnote reference"/>
    <w:basedOn w:val="a0"/>
    <w:uiPriority w:val="99"/>
    <w:semiHidden/>
    <w:unhideWhenUsed/>
    <w:rsid w:val="00731E97"/>
    <w:rPr>
      <w:vertAlign w:val="superscript"/>
    </w:rPr>
  </w:style>
  <w:style w:type="character" w:styleId="a9">
    <w:name w:val="Hyperlink"/>
    <w:basedOn w:val="a0"/>
    <w:uiPriority w:val="99"/>
    <w:unhideWhenUsed/>
    <w:rsid w:val="00174BE9"/>
    <w:rPr>
      <w:color w:val="0000FF" w:themeColor="hyperlink"/>
      <w:u w:val="single"/>
    </w:rPr>
  </w:style>
  <w:style w:type="paragraph" w:styleId="aa">
    <w:name w:val="header"/>
    <w:basedOn w:val="a"/>
    <w:link w:val="ab"/>
    <w:uiPriority w:val="99"/>
    <w:semiHidden/>
    <w:unhideWhenUsed/>
    <w:rsid w:val="00742F50"/>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742F50"/>
    <w:rPr>
      <w:rFonts w:ascii="Times New Roman" w:hAnsi="Times New Roman"/>
      <w:sz w:val="24"/>
    </w:rPr>
  </w:style>
  <w:style w:type="paragraph" w:styleId="ac">
    <w:name w:val="footer"/>
    <w:basedOn w:val="a"/>
    <w:link w:val="ad"/>
    <w:uiPriority w:val="99"/>
    <w:unhideWhenUsed/>
    <w:rsid w:val="00742F50"/>
    <w:pPr>
      <w:tabs>
        <w:tab w:val="center" w:pos="4677"/>
        <w:tab w:val="right" w:pos="9355"/>
      </w:tabs>
      <w:spacing w:line="240" w:lineRule="auto"/>
    </w:pPr>
  </w:style>
  <w:style w:type="character" w:customStyle="1" w:styleId="ad">
    <w:name w:val="Нижний колонтитул Знак"/>
    <w:basedOn w:val="a0"/>
    <w:link w:val="ac"/>
    <w:uiPriority w:val="99"/>
    <w:rsid w:val="00742F5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C1986-C8D5-4751-A0E0-92CEDA80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6669</Words>
  <Characters>38014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2021-04-04T17:21:00Z</dcterms:created>
  <dcterms:modified xsi:type="dcterms:W3CDTF">2021-04-04T17:21:00Z</dcterms:modified>
</cp:coreProperties>
</file>