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A9" w:rsidRDefault="00BD7BA9" w:rsidP="00BD7BA9">
      <w:pPr>
        <w:jc w:val="center"/>
        <w:rPr>
          <w:rFonts w:ascii="Palatino Linotype" w:hAnsi="Palatino Linotype"/>
          <w:b/>
          <w:bCs/>
          <w:smallCaps/>
          <w:color w:val="385623" w:themeColor="accent6" w:themeShade="80"/>
          <w:sz w:val="44"/>
          <w:szCs w:val="44"/>
          <w:shd w:val="clear" w:color="auto" w:fill="FFFFFF"/>
        </w:rPr>
      </w:pPr>
    </w:p>
    <w:p w:rsidR="00965100" w:rsidRDefault="00965100" w:rsidP="00BD7BA9">
      <w:pPr>
        <w:jc w:val="center"/>
        <w:rPr>
          <w:rFonts w:ascii="Palatino Linotype" w:hAnsi="Palatino Linotype"/>
          <w:b/>
          <w:bCs/>
          <w:smallCaps/>
          <w:color w:val="385623" w:themeColor="accent6" w:themeShade="80"/>
          <w:sz w:val="44"/>
          <w:szCs w:val="44"/>
          <w:shd w:val="clear" w:color="auto" w:fill="FFFFFF"/>
        </w:rPr>
      </w:pPr>
      <w:r w:rsidRPr="00BD7BA9">
        <w:rPr>
          <w:rFonts w:ascii="Palatino Linotype" w:hAnsi="Palatino Linotype"/>
          <w:b/>
          <w:bCs/>
          <w:smallCaps/>
          <w:color w:val="385623" w:themeColor="accent6" w:themeShade="80"/>
          <w:sz w:val="44"/>
          <w:szCs w:val="44"/>
          <w:shd w:val="clear" w:color="auto" w:fill="FFFFFF"/>
        </w:rPr>
        <w:t>Классическая традиция и современная философия в диалоге</w:t>
      </w:r>
    </w:p>
    <w:p w:rsidR="0091297B" w:rsidRPr="00BD7BA9" w:rsidRDefault="0091297B" w:rsidP="00BD7BA9">
      <w:pPr>
        <w:jc w:val="center"/>
        <w:rPr>
          <w:rFonts w:ascii="Palatino Linotype" w:hAnsi="Palatino Linotype"/>
          <w:b/>
          <w:bCs/>
          <w:smallCaps/>
          <w:color w:val="385623" w:themeColor="accent6" w:themeShade="80"/>
          <w:sz w:val="44"/>
          <w:szCs w:val="44"/>
          <w:shd w:val="clear" w:color="auto" w:fill="FFFFFF"/>
        </w:rPr>
      </w:pPr>
    </w:p>
    <w:p w:rsidR="00965100" w:rsidRDefault="00965100" w:rsidP="0091297B">
      <w:pPr>
        <w:spacing w:after="0"/>
        <w:jc w:val="center"/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</w:pPr>
      <w:r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 xml:space="preserve">Всероссийская </w:t>
      </w:r>
      <w:r w:rsidR="002E3D64"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 xml:space="preserve">научная </w:t>
      </w:r>
      <w:r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>конференция</w:t>
      </w:r>
    </w:p>
    <w:p w:rsidR="0091297B" w:rsidRPr="0091297B" w:rsidRDefault="0091297B" w:rsidP="0091297B">
      <w:pPr>
        <w:spacing w:after="0"/>
        <w:jc w:val="center"/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</w:pPr>
      <w:r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>с международным участием</w:t>
      </w:r>
    </w:p>
    <w:p w:rsidR="00965100" w:rsidRPr="00BD7BA9" w:rsidRDefault="00965100" w:rsidP="00BD7BA9">
      <w:pPr>
        <w:jc w:val="center"/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</w:pPr>
    </w:p>
    <w:p w:rsidR="00965100" w:rsidRPr="00C85746" w:rsidRDefault="00965100" w:rsidP="00BD7BA9">
      <w:pPr>
        <w:jc w:val="center"/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  <w:lang w:val="en-US"/>
        </w:rPr>
      </w:pPr>
      <w:r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>Новосибирский Академгородок</w:t>
      </w:r>
    </w:p>
    <w:p w:rsidR="00965100" w:rsidRPr="00BD7BA9" w:rsidRDefault="00965100" w:rsidP="00964B21">
      <w:pPr>
        <w:jc w:val="center"/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</w:pPr>
      <w:r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>23–2</w:t>
      </w:r>
      <w:r w:rsidR="00964B21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>5</w:t>
      </w:r>
      <w:r w:rsidRPr="00BD7BA9">
        <w:rPr>
          <w:rStyle w:val="dash041e0431044b0447043d044b0439char"/>
          <w:rFonts w:ascii="Palatino Linotype" w:hAnsi="Palatino Linotype"/>
          <w:color w:val="000000" w:themeColor="text1"/>
          <w:sz w:val="36"/>
          <w:szCs w:val="36"/>
        </w:rPr>
        <w:t xml:space="preserve"> октября 2019 г.</w:t>
      </w:r>
    </w:p>
    <w:p w:rsidR="00BD7BA9" w:rsidRPr="00C37477" w:rsidRDefault="00BD7BA9" w:rsidP="00BD7BA9">
      <w:pPr>
        <w:jc w:val="center"/>
        <w:rPr>
          <w:rStyle w:val="dash041e0431044b0447043d044b0439char"/>
          <w:rFonts w:ascii="Palatino Linotype" w:hAnsi="Palatino Linotype"/>
          <w:color w:val="000000" w:themeColor="text1"/>
          <w:sz w:val="28"/>
          <w:szCs w:val="28"/>
        </w:rPr>
      </w:pPr>
    </w:p>
    <w:p w:rsidR="00BD7BA9" w:rsidRDefault="00BD7BA9" w:rsidP="00BD7BA9">
      <w:pPr>
        <w:jc w:val="center"/>
        <w:rPr>
          <w:rStyle w:val="dash041e0431044b0447043d044b0439char"/>
          <w:rFonts w:ascii="Palatino Linotype" w:hAnsi="Palatino Linotype"/>
          <w:sz w:val="28"/>
          <w:szCs w:val="28"/>
        </w:rPr>
      </w:pPr>
      <w:r>
        <w:rPr>
          <w:rStyle w:val="dash041e0431044b0447043d044b0439char"/>
          <w:rFonts w:ascii="Palatino Linotype" w:hAnsi="Palatino Linotype"/>
          <w:sz w:val="28"/>
          <w:szCs w:val="28"/>
        </w:rPr>
        <w:t>Организаторы конференции:</w:t>
      </w:r>
    </w:p>
    <w:p w:rsidR="00965100" w:rsidRPr="00EA23B3" w:rsidRDefault="00BD7BA9" w:rsidP="00BD7BA9">
      <w:pPr>
        <w:jc w:val="center"/>
        <w:rPr>
          <w:rStyle w:val="dash041e0431044b0447043d044b0439char"/>
          <w:rFonts w:ascii="Palatino Linotype" w:hAnsi="Palatino Linotype"/>
          <w:sz w:val="28"/>
          <w:szCs w:val="28"/>
        </w:rPr>
      </w:pPr>
      <w:r w:rsidRPr="00C37477">
        <w:rPr>
          <w:rStyle w:val="dash041e0431044b0447043d044b0439char"/>
          <w:rFonts w:ascii="Palatino Linotype" w:hAnsi="Palatino Linotype"/>
          <w:color w:val="000000" w:themeColor="text1"/>
          <w:sz w:val="28"/>
          <w:szCs w:val="28"/>
        </w:rPr>
        <w:t>Отдел философии Института философии и права Сибирского отделения РАН и Отделение философии Института философии и права Новосибирского государственного университета</w:t>
      </w:r>
    </w:p>
    <w:p w:rsidR="00965100" w:rsidRPr="00EA23B3" w:rsidRDefault="00965100" w:rsidP="00BD7BA9">
      <w:pPr>
        <w:jc w:val="center"/>
        <w:rPr>
          <w:rStyle w:val="dash041e0431044b0447043d044b0439char"/>
          <w:rFonts w:ascii="Palatino Linotype" w:hAnsi="Palatino Linotype"/>
          <w:sz w:val="28"/>
          <w:szCs w:val="28"/>
        </w:rPr>
      </w:pPr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 xml:space="preserve">Е. В. </w:t>
      </w:r>
      <w:proofErr w:type="spellStart"/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>Афонасин</w:t>
      </w:r>
      <w:proofErr w:type="spellEnd"/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 xml:space="preserve">, </w:t>
      </w:r>
      <w:proofErr w:type="spellStart"/>
      <w:r w:rsidRPr="00EA23B3">
        <w:rPr>
          <w:rStyle w:val="dash041e0431044b0447043d044b0439char"/>
          <w:rFonts w:ascii="Palatino Linotype" w:hAnsi="Palatino Linotype"/>
          <w:sz w:val="28"/>
          <w:szCs w:val="28"/>
          <w:lang w:val="en-US"/>
        </w:rPr>
        <w:t>afonasin</w:t>
      </w:r>
      <w:proofErr w:type="spellEnd"/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>@</w:t>
      </w:r>
      <w:proofErr w:type="spellStart"/>
      <w:r w:rsidRPr="00EA23B3">
        <w:rPr>
          <w:rStyle w:val="dash041e0431044b0447043d044b0439char"/>
          <w:rFonts w:ascii="Palatino Linotype" w:hAnsi="Palatino Linotype"/>
          <w:sz w:val="28"/>
          <w:szCs w:val="28"/>
          <w:lang w:val="en-US"/>
        </w:rPr>
        <w:t>gmail</w:t>
      </w:r>
      <w:proofErr w:type="spellEnd"/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>.</w:t>
      </w:r>
      <w:r w:rsidRPr="00EA23B3">
        <w:rPr>
          <w:rStyle w:val="dash041e0431044b0447043d044b0439char"/>
          <w:rFonts w:ascii="Palatino Linotype" w:hAnsi="Palatino Linotype"/>
          <w:sz w:val="28"/>
          <w:szCs w:val="28"/>
          <w:lang w:val="en-US"/>
        </w:rPr>
        <w:t>com</w:t>
      </w:r>
    </w:p>
    <w:p w:rsidR="00156A0B" w:rsidRDefault="00965100" w:rsidP="00BD7BA9">
      <w:pPr>
        <w:jc w:val="center"/>
        <w:rPr>
          <w:rFonts w:ascii="Palatino Linotype" w:hAnsi="Palatino Linotype"/>
          <w:sz w:val="28"/>
          <w:szCs w:val="28"/>
          <w:shd w:val="clear" w:color="auto" w:fill="FFFFFF"/>
        </w:rPr>
      </w:pPr>
      <w:r w:rsidRPr="00EA23B3">
        <w:rPr>
          <w:rStyle w:val="dash041e0431044b0447043d044b0439char"/>
          <w:rFonts w:ascii="Palatino Linotype" w:hAnsi="Palatino Linotype"/>
          <w:sz w:val="28"/>
          <w:szCs w:val="28"/>
        </w:rPr>
        <w:t xml:space="preserve">М. Н. Вольф, </w:t>
      </w:r>
      <w:r w:rsidR="00BD7BA9" w:rsidRPr="003E35FF">
        <w:rPr>
          <w:rFonts w:ascii="Palatino Linotype" w:hAnsi="Palatino Linotype"/>
          <w:sz w:val="28"/>
          <w:szCs w:val="28"/>
          <w:shd w:val="clear" w:color="auto" w:fill="FFFFFF"/>
        </w:rPr>
        <w:t>rina.volf@gmail.com</w:t>
      </w:r>
    </w:p>
    <w:p w:rsidR="00BD7BA9" w:rsidRDefault="00BD7BA9" w:rsidP="00BA08E6">
      <w:pPr>
        <w:jc w:val="both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BD7BA9" w:rsidRPr="00964B21" w:rsidRDefault="00BD7BA9" w:rsidP="00BD7BA9">
      <w:pPr>
        <w:jc w:val="right"/>
        <w:rPr>
          <w:rFonts w:ascii="Brill" w:hAnsi="Brill"/>
        </w:rPr>
      </w:pPr>
      <w:r>
        <w:rPr>
          <w:rFonts w:ascii="Brill" w:hAnsi="Bril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198755</wp:posOffset>
            </wp:positionV>
            <wp:extent cx="2955925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438" y="21405"/>
                <wp:lineTo x="21438" y="0"/>
                <wp:lineTo x="0" y="0"/>
              </wp:wrapPolygon>
            </wp:wrapTight>
            <wp:docPr id="1" name="Рисунок 1" descr="tit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u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BA9" w:rsidRPr="00474A8E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b/>
          <w:i/>
          <w:smallCaps/>
          <w:color w:val="5C0000"/>
          <w:sz w:val="24"/>
          <w:szCs w:val="24"/>
        </w:rPr>
      </w:pPr>
      <w:r w:rsidRPr="00474A8E">
        <w:rPr>
          <w:rFonts w:ascii="Brill" w:hAnsi="Brill"/>
          <w:b/>
          <w:i/>
          <w:smallCaps/>
          <w:color w:val="5C0000"/>
          <w:sz w:val="24"/>
          <w:szCs w:val="24"/>
        </w:rPr>
        <w:t xml:space="preserve">Центр изучения древней философии и классической традиции </w:t>
      </w:r>
    </w:p>
    <w:p w:rsidR="00BD7BA9" w:rsidRPr="00474A8E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i/>
          <w:smallCaps/>
          <w:color w:val="5C0000"/>
          <w:sz w:val="24"/>
          <w:szCs w:val="24"/>
        </w:rPr>
      </w:pPr>
      <w:r w:rsidRPr="00474A8E">
        <w:rPr>
          <w:rFonts w:ascii="Brill" w:hAnsi="Brill"/>
          <w:i/>
          <w:smallCaps/>
          <w:color w:val="5C0000"/>
          <w:sz w:val="24"/>
          <w:szCs w:val="24"/>
        </w:rPr>
        <w:t>Новосибирск, Россия</w:t>
      </w:r>
    </w:p>
    <w:p w:rsidR="00BD7BA9" w:rsidRPr="00474A8E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color w:val="5C0000"/>
          <w:sz w:val="24"/>
          <w:szCs w:val="24"/>
        </w:rPr>
      </w:pPr>
      <w:r w:rsidRPr="00474A8E">
        <w:rPr>
          <w:rFonts w:ascii="Brill" w:hAnsi="Brill"/>
          <w:color w:val="5C0000"/>
          <w:sz w:val="24"/>
          <w:szCs w:val="24"/>
        </w:rPr>
        <w:t>Институт философии и права</w:t>
      </w:r>
    </w:p>
    <w:p w:rsidR="00BD7BA9" w:rsidRPr="00474A8E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color w:val="5C0000"/>
          <w:sz w:val="24"/>
          <w:szCs w:val="24"/>
        </w:rPr>
      </w:pPr>
      <w:r w:rsidRPr="00474A8E">
        <w:rPr>
          <w:rFonts w:ascii="Brill" w:hAnsi="Brill"/>
          <w:color w:val="5C0000"/>
          <w:sz w:val="24"/>
          <w:szCs w:val="24"/>
        </w:rPr>
        <w:t>Новосибирский государственный университет</w:t>
      </w:r>
    </w:p>
    <w:p w:rsidR="00BD7BA9" w:rsidRPr="00474A8E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color w:val="5C0000"/>
          <w:sz w:val="24"/>
          <w:szCs w:val="24"/>
        </w:rPr>
      </w:pPr>
      <w:r w:rsidRPr="00474A8E">
        <w:rPr>
          <w:rFonts w:ascii="Brill" w:hAnsi="Brill"/>
          <w:color w:val="5C0000"/>
          <w:sz w:val="24"/>
          <w:szCs w:val="24"/>
        </w:rPr>
        <w:t xml:space="preserve">Ул. Пирогова 1, Новосибирск, 630090 </w:t>
      </w:r>
    </w:p>
    <w:p w:rsidR="00BD7BA9" w:rsidRPr="00BD7BA9" w:rsidRDefault="00BD7BA9" w:rsidP="00BD7BA9">
      <w:pPr>
        <w:spacing w:after="0" w:line="240" w:lineRule="auto"/>
        <w:ind w:left="-360" w:right="355"/>
        <w:jc w:val="right"/>
        <w:rPr>
          <w:rFonts w:ascii="Brill" w:hAnsi="Brill"/>
          <w:color w:val="5C0000"/>
          <w:sz w:val="24"/>
          <w:szCs w:val="24"/>
        </w:rPr>
      </w:pPr>
      <w:hyperlink r:id="rId5" w:history="1"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  <w:lang w:val="en-US"/>
          </w:rPr>
          <w:t>www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</w:rPr>
          <w:t>.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  <w:lang w:val="en-US"/>
          </w:rPr>
          <w:t>nsu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</w:rPr>
          <w:t>.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  <w:lang w:val="en-US"/>
          </w:rPr>
          <w:t>ru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</w:rPr>
          <w:t>/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  <w:lang w:val="en-US"/>
          </w:rPr>
          <w:t>classics</w:t>
        </w:r>
        <w:r w:rsidRPr="00BD7BA9">
          <w:rPr>
            <w:rStyle w:val="a3"/>
            <w:rFonts w:ascii="Brill" w:hAnsi="Brill"/>
            <w:color w:val="5C0000"/>
            <w:sz w:val="24"/>
            <w:szCs w:val="24"/>
            <w:u w:val="none"/>
          </w:rPr>
          <w:t>/</w:t>
        </w:r>
      </w:hyperlink>
      <w:r w:rsidRPr="00BD7BA9">
        <w:rPr>
          <w:rFonts w:ascii="Brill" w:hAnsi="Brill"/>
          <w:color w:val="5C0000"/>
          <w:sz w:val="24"/>
          <w:szCs w:val="24"/>
        </w:rPr>
        <w:t xml:space="preserve"> +7 983 139 8183 </w:t>
      </w:r>
    </w:p>
    <w:p w:rsidR="00BD7BA9" w:rsidRPr="001D6B65" w:rsidRDefault="00BD7BA9" w:rsidP="00BD7BA9">
      <w:pPr>
        <w:ind w:left="-360" w:right="355"/>
        <w:rPr>
          <w:rFonts w:ascii="Brill" w:hAnsi="Brill"/>
        </w:rPr>
      </w:pPr>
    </w:p>
    <w:p w:rsidR="00BD7BA9" w:rsidRDefault="00BD7BA9" w:rsidP="00BA08E6">
      <w:pPr>
        <w:jc w:val="both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BD7BA9" w:rsidRDefault="00BD7BA9" w:rsidP="00170AEF">
      <w:pPr>
        <w:spacing w:after="0"/>
        <w:jc w:val="both"/>
        <w:rPr>
          <w:rFonts w:ascii="Palatino Linotype" w:hAnsi="Palatino Linotype"/>
          <w:b/>
          <w:bCs/>
          <w:sz w:val="40"/>
          <w:szCs w:val="40"/>
          <w:shd w:val="clear" w:color="auto" w:fill="FFFFFF"/>
        </w:rPr>
      </w:pPr>
    </w:p>
    <w:p w:rsidR="00C90EA0" w:rsidRPr="00BD7BA9" w:rsidRDefault="00E855F1" w:rsidP="00E855F1">
      <w:pPr>
        <w:pageBreakBefore/>
        <w:spacing w:after="0"/>
        <w:rPr>
          <w:rFonts w:ascii="Palatino Linotype" w:hAnsi="Palatino Linotype"/>
          <w:b/>
          <w:bCs/>
          <w:sz w:val="36"/>
          <w:szCs w:val="36"/>
          <w:shd w:val="clear" w:color="auto" w:fill="FFFFFF"/>
        </w:rPr>
      </w:pPr>
      <w:r>
        <w:rPr>
          <w:rFonts w:ascii="Palatino Linotype" w:hAnsi="Palatino Linotype"/>
          <w:b/>
          <w:bCs/>
          <w:sz w:val="36"/>
          <w:szCs w:val="36"/>
          <w:shd w:val="clear" w:color="auto" w:fill="FFFFFF"/>
        </w:rPr>
        <w:lastRenderedPageBreak/>
        <w:t>П</w:t>
      </w:r>
      <w:r w:rsidR="00170AEF" w:rsidRPr="00BD7BA9">
        <w:rPr>
          <w:rFonts w:ascii="Palatino Linotype" w:hAnsi="Palatino Linotype"/>
          <w:b/>
          <w:bCs/>
          <w:sz w:val="36"/>
          <w:szCs w:val="36"/>
          <w:shd w:val="clear" w:color="auto" w:fill="FFFFFF"/>
        </w:rPr>
        <w:t>рог</w:t>
      </w:r>
      <w:bookmarkStart w:id="0" w:name="_GoBack"/>
      <w:bookmarkEnd w:id="0"/>
      <w:r w:rsidR="00170AEF" w:rsidRPr="00BD7BA9">
        <w:rPr>
          <w:rFonts w:ascii="Palatino Linotype" w:hAnsi="Palatino Linotype"/>
          <w:b/>
          <w:bCs/>
          <w:sz w:val="36"/>
          <w:szCs w:val="36"/>
          <w:shd w:val="clear" w:color="auto" w:fill="FFFFFF"/>
        </w:rPr>
        <w:t>рамма</w:t>
      </w:r>
    </w:p>
    <w:p w:rsidR="00C90EA0" w:rsidRDefault="00C90E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9E2703" w:rsidRPr="00E855F1" w:rsidRDefault="009E2703" w:rsidP="00E855F1">
      <w:pPr>
        <w:spacing w:after="0"/>
        <w:rPr>
          <w:rFonts w:ascii="Palatino Linotype" w:hAnsi="Palatino Linotype"/>
          <w:b/>
          <w:bCs/>
          <w:sz w:val="28"/>
          <w:szCs w:val="28"/>
          <w:shd w:val="clear" w:color="auto" w:fill="FFFFFF"/>
        </w:rPr>
      </w:pPr>
      <w:r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23 октября</w:t>
      </w:r>
      <w:r w:rsidR="00306DCA"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, среда</w:t>
      </w:r>
    </w:p>
    <w:p w:rsidR="009E2703" w:rsidRDefault="009E2703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9E2703" w:rsidRPr="00AD767B" w:rsidRDefault="00AD767B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Вечернее заседание</w:t>
      </w:r>
    </w:p>
    <w:p w:rsidR="009E2703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15.00–18.00</w:t>
      </w:r>
    </w:p>
    <w:p w:rsidR="00170AEF" w:rsidRDefault="00170AEF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НГУ (ул. Пирогова, 1), 212 ауд. </w:t>
      </w:r>
    </w:p>
    <w:p w:rsidR="009E2703" w:rsidRDefault="009E2703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М. Н. Вольф (Новосибирск)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4411F8">
        <w:rPr>
          <w:rFonts w:ascii="Palatino Linotype" w:hAnsi="Palatino Linotype"/>
          <w:sz w:val="28"/>
          <w:szCs w:val="28"/>
          <w:shd w:val="clear" w:color="auto" w:fill="FFFFFF"/>
        </w:rPr>
        <w:t xml:space="preserve">Античная эпистемология с позиций </w:t>
      </w:r>
      <w:proofErr w:type="spellStart"/>
      <w:r w:rsidRPr="004411F8">
        <w:rPr>
          <w:rFonts w:ascii="Palatino Linotype" w:hAnsi="Palatino Linotype"/>
          <w:sz w:val="28"/>
          <w:szCs w:val="28"/>
          <w:shd w:val="clear" w:color="auto" w:fill="FFFFFF"/>
        </w:rPr>
        <w:t>контекстуализма</w:t>
      </w:r>
      <w:proofErr w:type="spellEnd"/>
      <w:r w:rsidRPr="004411F8">
        <w:rPr>
          <w:rFonts w:ascii="Palatino Linotype" w:hAnsi="Palatino Linotype"/>
          <w:sz w:val="28"/>
          <w:szCs w:val="28"/>
          <w:shd w:val="clear" w:color="auto" w:fill="FFFFFF"/>
        </w:rPr>
        <w:t xml:space="preserve"> и </w:t>
      </w:r>
      <w:proofErr w:type="spellStart"/>
      <w:r w:rsidRPr="004411F8">
        <w:rPr>
          <w:rFonts w:ascii="Palatino Linotype" w:hAnsi="Palatino Linotype"/>
          <w:sz w:val="28"/>
          <w:szCs w:val="28"/>
          <w:shd w:val="clear" w:color="auto" w:fill="FFFFFF"/>
        </w:rPr>
        <w:t>апроприационизма</w:t>
      </w:r>
      <w:proofErr w:type="spellEnd"/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Е. В. </w:t>
      </w: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Афонасин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(Новосибирск)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Проэмий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поэмы </w:t>
      </w: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Парменида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Pr="007A2E39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Р. В. Светлов (Санкт-Петербург)</w:t>
      </w:r>
    </w:p>
    <w:p w:rsidR="00A30846" w:rsidRPr="007A2E39" w:rsidRDefault="00A30846" w:rsidP="00B117EF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A91AEB">
        <w:rPr>
          <w:rFonts w:ascii="Palatino Linotype" w:hAnsi="Palatino Linotype"/>
          <w:sz w:val="28"/>
          <w:szCs w:val="28"/>
          <w:shd w:val="clear" w:color="auto" w:fill="FFFFFF"/>
        </w:rPr>
        <w:t>Демос против философии: социализация интеллектуала в Афинах IV</w:t>
      </w:r>
      <w:r w:rsidR="00B117EF">
        <w:rPr>
          <w:rFonts w:ascii="Palatino Linotype" w:hAnsi="Palatino Linotype"/>
          <w:sz w:val="28"/>
          <w:szCs w:val="28"/>
          <w:shd w:val="clear" w:color="auto" w:fill="FFFFFF"/>
        </w:rPr>
        <w:t> </w:t>
      </w:r>
      <w:r w:rsidRPr="00A91AEB">
        <w:rPr>
          <w:rFonts w:ascii="Palatino Linotype" w:hAnsi="Palatino Linotype"/>
          <w:sz w:val="28"/>
          <w:szCs w:val="28"/>
          <w:shd w:val="clear" w:color="auto" w:fill="FFFFFF"/>
        </w:rPr>
        <w:t>в. до н.э.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B7974" w:rsidRPr="00E855F1" w:rsidRDefault="00EB7974" w:rsidP="00E855F1">
      <w:pPr>
        <w:spacing w:after="0"/>
        <w:rPr>
          <w:rFonts w:ascii="Palatino Linotype" w:hAnsi="Palatino Linotype"/>
          <w:b/>
          <w:bCs/>
          <w:sz w:val="28"/>
          <w:szCs w:val="28"/>
          <w:shd w:val="clear" w:color="auto" w:fill="FFFFFF"/>
        </w:rPr>
      </w:pPr>
      <w:r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2</w:t>
      </w:r>
      <w:r w:rsidR="009E2703"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4</w:t>
      </w:r>
      <w:r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 xml:space="preserve"> октября</w:t>
      </w:r>
      <w:r w:rsidR="00306DCA"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, четверг</w:t>
      </w:r>
    </w:p>
    <w:p w:rsidR="00EA10C4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10C4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Утреннее заседание</w:t>
      </w:r>
    </w:p>
    <w:p w:rsidR="001C3BA0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11.00–13.30</w:t>
      </w:r>
    </w:p>
    <w:p w:rsidR="00170AEF" w:rsidRDefault="00170AEF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Институт философии и права СО РАН (ул. Николаева, 8)</w:t>
      </w:r>
    </w:p>
    <w:p w:rsidR="00EA10C4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П. А. Бутаков (Новосибирск)</w:t>
      </w:r>
    </w:p>
    <w:p w:rsidR="00A30846" w:rsidRDefault="00A30846" w:rsidP="00C85746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Вчерашнее сражение за </w:t>
      </w:r>
      <w:r w:rsidR="00C85746">
        <w:rPr>
          <w:rFonts w:ascii="Palatino Linotype" w:hAnsi="Palatino Linotype"/>
          <w:sz w:val="28"/>
          <w:szCs w:val="28"/>
          <w:shd w:val="clear" w:color="auto" w:fill="FFFFFF"/>
        </w:rPr>
        <w:t xml:space="preserve">завтрашнее </w:t>
      </w:r>
      <w:r>
        <w:rPr>
          <w:rFonts w:ascii="Palatino Linotype" w:hAnsi="Palatino Linotype"/>
          <w:sz w:val="28"/>
          <w:szCs w:val="28"/>
          <w:shd w:val="clear" w:color="auto" w:fill="FFFFFF"/>
        </w:rPr>
        <w:t>морское сражение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И. В. Берестов (Новосибирск)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2C7CD2">
        <w:rPr>
          <w:rFonts w:ascii="Palatino Linotype" w:hAnsi="Palatino Linotype"/>
          <w:sz w:val="28"/>
          <w:szCs w:val="28"/>
          <w:shd w:val="clear" w:color="auto" w:fill="FFFFFF"/>
        </w:rPr>
        <w:t>Современные философские дискуссии об аргументах Зенона Элейского против множественности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D709C" w:rsidRPr="007A2E39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 xml:space="preserve">А. А. </w:t>
      </w:r>
      <w:proofErr w:type="spellStart"/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Санженаков</w:t>
      </w:r>
      <w:proofErr w:type="spellEnd"/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 xml:space="preserve"> (Новосибирск)</w:t>
      </w:r>
    </w:p>
    <w:p w:rsidR="00AD709C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proofErr w:type="spellStart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>Эпистемический</w:t>
      </w:r>
      <w:proofErr w:type="spellEnd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 xml:space="preserve"> статус моральных суждений и античная теория действия</w:t>
      </w:r>
    </w:p>
    <w:p w:rsidR="00AD709C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keepNext/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lastRenderedPageBreak/>
        <w:t>А. С. Зайкова (Новосибирск)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Проблемы сознания времени в античной традиции и их современные решения</w:t>
      </w:r>
    </w:p>
    <w:p w:rsidR="00AA777C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10C4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Вечернее заседание</w:t>
      </w:r>
    </w:p>
    <w:p w:rsidR="001C3BA0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15.00–18.</w:t>
      </w:r>
      <w:r w:rsidR="009B208B">
        <w:rPr>
          <w:rFonts w:ascii="Palatino Linotype" w:hAnsi="Palatino Linotype"/>
          <w:sz w:val="28"/>
          <w:szCs w:val="28"/>
          <w:shd w:val="clear" w:color="auto" w:fill="FFFFFF"/>
        </w:rPr>
        <w:t>3</w:t>
      </w:r>
      <w:r>
        <w:rPr>
          <w:rFonts w:ascii="Palatino Linotype" w:hAnsi="Palatino Linotype"/>
          <w:sz w:val="28"/>
          <w:szCs w:val="28"/>
          <w:shd w:val="clear" w:color="auto" w:fill="FFFFFF"/>
        </w:rPr>
        <w:t>0</w:t>
      </w:r>
    </w:p>
    <w:p w:rsidR="001C3BA0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НГУ (ул. Пирогова, 1), 212 ауд.</w:t>
      </w:r>
    </w:p>
    <w:p w:rsidR="00C90EA0" w:rsidRDefault="00C90E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М. В. </w:t>
      </w: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Егорочкин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(Москва)</w:t>
      </w:r>
    </w:p>
    <w:p w:rsidR="00A30846" w:rsidRDefault="00A30846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 xml:space="preserve">"Нечестивец" из </w:t>
      </w:r>
      <w:proofErr w:type="spellStart"/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>Колофона</w:t>
      </w:r>
      <w:proofErr w:type="spellEnd"/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 xml:space="preserve">: штрихи к портрету </w:t>
      </w:r>
      <w:proofErr w:type="spellStart"/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>Ксенофана</w:t>
      </w:r>
      <w:proofErr w:type="spellEnd"/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  <w:proofErr w:type="spellStart"/>
      <w:r w:rsidRPr="00BF6A25">
        <w:rPr>
          <w:rFonts w:ascii="Palatino Linotype" w:hAnsi="Palatino Linotype"/>
          <w:sz w:val="28"/>
          <w:szCs w:val="28"/>
          <w:shd w:val="clear" w:color="auto" w:fill="FFFFFF"/>
        </w:rPr>
        <w:t>Колофонского</w:t>
      </w:r>
      <w:proofErr w:type="spellEnd"/>
    </w:p>
    <w:p w:rsidR="00C90EA0" w:rsidRPr="001C3BA0" w:rsidRDefault="00C90E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A777C" w:rsidRPr="007A2E39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С. В. Месяц (Москва)</w:t>
      </w:r>
    </w:p>
    <w:p w:rsidR="00AA777C" w:rsidRPr="007A2E39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Рыбы, живущие в земле (Аристотель "О дыхании" 475b, 10-11)</w:t>
      </w:r>
    </w:p>
    <w:p w:rsidR="00AA777C" w:rsidRPr="007A2E39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A777C" w:rsidRPr="007A2E39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М. Н. Солопова (Москва)</w:t>
      </w:r>
    </w:p>
    <w:p w:rsidR="00AA777C" w:rsidRDefault="0091297B" w:rsidP="00E855F1">
      <w:pPr>
        <w:spacing w:after="0"/>
        <w:rPr>
          <w:rFonts w:ascii="Palatino Linotype" w:hAnsi="Palatino Linotype"/>
          <w:i/>
          <w:iCs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«</w:t>
      </w:r>
      <w:r w:rsidR="00592F3F">
        <w:rPr>
          <w:rFonts w:ascii="Palatino Linotype" w:hAnsi="Palatino Linotype"/>
          <w:sz w:val="28"/>
          <w:szCs w:val="28"/>
          <w:shd w:val="clear" w:color="auto" w:fill="FFFFFF"/>
        </w:rPr>
        <w:t>Список в 25 предков</w:t>
      </w:r>
      <w:r>
        <w:rPr>
          <w:rFonts w:ascii="Palatino Linotype" w:hAnsi="Palatino Linotype"/>
          <w:sz w:val="28"/>
          <w:szCs w:val="28"/>
          <w:shd w:val="clear" w:color="auto" w:fill="FFFFFF"/>
        </w:rPr>
        <w:t>»</w:t>
      </w:r>
      <w:r w:rsidR="00592F3F">
        <w:rPr>
          <w:rFonts w:ascii="Palatino Linotype" w:hAnsi="Palatino Linotype"/>
          <w:sz w:val="28"/>
          <w:szCs w:val="28"/>
          <w:shd w:val="clear" w:color="auto" w:fill="FFFFFF"/>
        </w:rPr>
        <w:t>. Платон о генеалоги</w:t>
      </w:r>
      <w:r w:rsidR="00BE112A">
        <w:rPr>
          <w:rFonts w:ascii="Palatino Linotype" w:hAnsi="Palatino Linotype"/>
          <w:sz w:val="28"/>
          <w:szCs w:val="28"/>
          <w:shd w:val="clear" w:color="auto" w:fill="FFFFFF"/>
        </w:rPr>
        <w:t xml:space="preserve">и </w:t>
      </w:r>
      <w:r w:rsidR="00592F3F">
        <w:rPr>
          <w:rFonts w:ascii="Palatino Linotype" w:hAnsi="Palatino Linotype"/>
          <w:sz w:val="28"/>
          <w:szCs w:val="28"/>
          <w:shd w:val="clear" w:color="auto" w:fill="FFFFFF"/>
        </w:rPr>
        <w:t xml:space="preserve">и бессмертии души в </w:t>
      </w:r>
      <w:proofErr w:type="spellStart"/>
      <w:r w:rsidR="00592F3F" w:rsidRPr="00592F3F">
        <w:rPr>
          <w:rFonts w:ascii="Palatino Linotype" w:hAnsi="Palatino Linotype"/>
          <w:i/>
          <w:iCs/>
          <w:sz w:val="28"/>
          <w:szCs w:val="28"/>
          <w:shd w:val="clear" w:color="auto" w:fill="FFFFFF"/>
        </w:rPr>
        <w:t>Теэтете</w:t>
      </w:r>
      <w:proofErr w:type="spellEnd"/>
    </w:p>
    <w:p w:rsidR="00AD709C" w:rsidRPr="007A2E39" w:rsidRDefault="00AD709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5F0B9E" w:rsidRDefault="005F0B9E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Лилиан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Карали (Афины)</w:t>
      </w:r>
    </w:p>
    <w:p w:rsidR="005F0B9E" w:rsidRDefault="0048167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Святилище Афродиты на Кипре</w:t>
      </w:r>
    </w:p>
    <w:p w:rsidR="005F0B9E" w:rsidRDefault="005F0B9E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D709C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А. С. </w:t>
      </w:r>
      <w:proofErr w:type="spellStart"/>
      <w:r>
        <w:rPr>
          <w:rFonts w:ascii="Palatino Linotype" w:hAnsi="Palatino Linotype"/>
          <w:sz w:val="28"/>
          <w:szCs w:val="28"/>
          <w:shd w:val="clear" w:color="auto" w:fill="FFFFFF"/>
        </w:rPr>
        <w:t>Афонасина</w:t>
      </w:r>
      <w:proofErr w:type="spellEnd"/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 (Новосибирск)</w:t>
      </w:r>
    </w:p>
    <w:p w:rsidR="00AD709C" w:rsidRPr="00C85746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  <w:lang w:val="en-US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>Эмпедокл. Почему Афродита?</w:t>
      </w:r>
    </w:p>
    <w:p w:rsidR="00AD709C" w:rsidRDefault="00AD709C" w:rsidP="00AD709C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10C4" w:rsidRPr="00E855F1" w:rsidRDefault="00EA10C4" w:rsidP="00E855F1">
      <w:pPr>
        <w:spacing w:after="0"/>
        <w:rPr>
          <w:rFonts w:ascii="Palatino Linotype" w:hAnsi="Palatino Linotype"/>
          <w:b/>
          <w:bCs/>
          <w:sz w:val="28"/>
          <w:szCs w:val="28"/>
          <w:shd w:val="clear" w:color="auto" w:fill="FFFFFF"/>
        </w:rPr>
      </w:pPr>
      <w:r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2</w:t>
      </w:r>
      <w:r w:rsidR="00306DCA"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5</w:t>
      </w:r>
      <w:r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 xml:space="preserve"> октября</w:t>
      </w:r>
      <w:r w:rsidR="00306DCA" w:rsidRPr="00E855F1">
        <w:rPr>
          <w:rFonts w:ascii="Palatino Linotype" w:hAnsi="Palatino Linotype"/>
          <w:b/>
          <w:bCs/>
          <w:sz w:val="28"/>
          <w:szCs w:val="28"/>
          <w:shd w:val="clear" w:color="auto" w:fill="FFFFFF"/>
        </w:rPr>
        <w:t>, пятница</w:t>
      </w:r>
    </w:p>
    <w:p w:rsidR="00EA10C4" w:rsidRPr="007A2E39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10C4" w:rsidRPr="007A2E39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Утреннее заседание</w:t>
      </w:r>
    </w:p>
    <w:p w:rsidR="001C3BA0" w:rsidRPr="007A2E39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11.00–13.30</w:t>
      </w:r>
    </w:p>
    <w:p w:rsidR="001C3BA0" w:rsidRPr="007A2E39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 xml:space="preserve">НГУ (ул. Пирогова, 1), 212 ауд. </w:t>
      </w:r>
    </w:p>
    <w:p w:rsidR="00EA10C4" w:rsidRPr="007A2E39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7A2E39" w:rsidRPr="007A2E39" w:rsidRDefault="007A2E39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А. И. Золотухина (Москва)</w:t>
      </w:r>
    </w:p>
    <w:p w:rsidR="007A2E39" w:rsidRPr="007A2E39" w:rsidRDefault="007A2E39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>
        <w:rPr>
          <w:rFonts w:ascii="Palatino Linotype" w:hAnsi="Palatino Linotype"/>
          <w:sz w:val="28"/>
          <w:szCs w:val="28"/>
          <w:shd w:val="clear" w:color="auto" w:fill="FFFFFF"/>
        </w:rPr>
        <w:t xml:space="preserve">Аристотель в </w:t>
      </w:r>
      <w:r w:rsidR="003441FC">
        <w:rPr>
          <w:rFonts w:ascii="Palatino Linotype" w:hAnsi="Palatino Linotype"/>
          <w:sz w:val="28"/>
          <w:szCs w:val="28"/>
          <w:shd w:val="clear" w:color="auto" w:fill="FFFFFF"/>
          <w:lang w:val="en-US"/>
        </w:rPr>
        <w:t>XVII</w:t>
      </w:r>
      <w:r w:rsidR="003441FC" w:rsidRPr="003441FC"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  <w:r w:rsidR="003441FC">
        <w:rPr>
          <w:rFonts w:ascii="Palatino Linotype" w:hAnsi="Palatino Linotype"/>
          <w:sz w:val="28"/>
          <w:szCs w:val="28"/>
          <w:shd w:val="clear" w:color="auto" w:fill="FFFFFF"/>
        </w:rPr>
        <w:t xml:space="preserve">в.: Ян </w:t>
      </w:r>
      <w:proofErr w:type="spellStart"/>
      <w:r w:rsidR="003441FC">
        <w:rPr>
          <w:rFonts w:ascii="Palatino Linotype" w:hAnsi="Palatino Linotype"/>
          <w:sz w:val="28"/>
          <w:szCs w:val="28"/>
          <w:shd w:val="clear" w:color="auto" w:fill="FFFFFF"/>
        </w:rPr>
        <w:t>Амос</w:t>
      </w:r>
      <w:proofErr w:type="spellEnd"/>
      <w:r w:rsidR="003441FC">
        <w:rPr>
          <w:rFonts w:ascii="Palatino Linotype" w:hAnsi="Palatino Linotype"/>
          <w:sz w:val="28"/>
          <w:szCs w:val="28"/>
          <w:shd w:val="clear" w:color="auto" w:fill="FFFFFF"/>
        </w:rPr>
        <w:t xml:space="preserve"> Коменский и его (анти)</w:t>
      </w:r>
      <w:proofErr w:type="spellStart"/>
      <w:r w:rsidR="003441FC">
        <w:rPr>
          <w:rFonts w:ascii="Palatino Linotype" w:hAnsi="Palatino Linotype"/>
          <w:sz w:val="28"/>
          <w:szCs w:val="28"/>
          <w:shd w:val="clear" w:color="auto" w:fill="FFFFFF"/>
        </w:rPr>
        <w:t>аристотелева</w:t>
      </w:r>
      <w:proofErr w:type="spellEnd"/>
      <w:r w:rsidR="003441FC">
        <w:rPr>
          <w:rFonts w:ascii="Palatino Linotype" w:hAnsi="Palatino Linotype"/>
          <w:sz w:val="28"/>
          <w:szCs w:val="28"/>
          <w:shd w:val="clear" w:color="auto" w:fill="FFFFFF"/>
        </w:rPr>
        <w:t xml:space="preserve"> «Физика».</w:t>
      </w:r>
    </w:p>
    <w:p w:rsidR="00871824" w:rsidRPr="007A2E39" w:rsidRDefault="0087182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AA777C" w:rsidRPr="00323DA5" w:rsidRDefault="00AA777C" w:rsidP="00E855F1">
      <w:pPr>
        <w:keepNext/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lastRenderedPageBreak/>
        <w:t xml:space="preserve">А. И. </w:t>
      </w:r>
      <w:proofErr w:type="spellStart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>Щетников</w:t>
      </w:r>
      <w:proofErr w:type="spellEnd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</w:p>
    <w:p w:rsidR="00AA777C" w:rsidRPr="00323DA5" w:rsidRDefault="00AA777C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>Рецепции классической античной философии в поэзии латиноамериканского авангарда: Платон и Пабло Неруда,</w:t>
      </w:r>
      <w:r w:rsidR="00801C57">
        <w:rPr>
          <w:rFonts w:ascii="Palatino Linotype" w:hAnsi="Palatino Linotype"/>
          <w:sz w:val="28"/>
          <w:szCs w:val="28"/>
          <w:shd w:val="clear" w:color="auto" w:fill="FFFFFF"/>
        </w:rPr>
        <w:t xml:space="preserve"> Зенон Элейский и </w:t>
      </w:r>
      <w:proofErr w:type="spellStart"/>
      <w:r w:rsidR="00801C57">
        <w:rPr>
          <w:rFonts w:ascii="Palatino Linotype" w:hAnsi="Palatino Linotype"/>
          <w:sz w:val="28"/>
          <w:szCs w:val="28"/>
          <w:shd w:val="clear" w:color="auto" w:fill="FFFFFF"/>
        </w:rPr>
        <w:t>Сесар</w:t>
      </w:r>
      <w:proofErr w:type="spellEnd"/>
      <w:r w:rsidR="00801C57"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  <w:proofErr w:type="spellStart"/>
      <w:r w:rsidR="00801C57">
        <w:rPr>
          <w:rFonts w:ascii="Palatino Linotype" w:hAnsi="Palatino Linotype"/>
          <w:sz w:val="28"/>
          <w:szCs w:val="28"/>
          <w:shd w:val="clear" w:color="auto" w:fill="FFFFFF"/>
        </w:rPr>
        <w:t>Вальехо</w:t>
      </w:r>
      <w:proofErr w:type="spellEnd"/>
    </w:p>
    <w:p w:rsidR="00323DA5" w:rsidRPr="00323DA5" w:rsidRDefault="00323DA5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323DA5" w:rsidRPr="00323DA5" w:rsidRDefault="00323DA5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 xml:space="preserve">А. </w:t>
      </w:r>
      <w:proofErr w:type="spellStart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>Радзюкевич</w:t>
      </w:r>
      <w:proofErr w:type="spellEnd"/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 xml:space="preserve"> (Новосибирск)</w:t>
      </w:r>
    </w:p>
    <w:p w:rsidR="00323DA5" w:rsidRDefault="00323DA5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323DA5">
        <w:rPr>
          <w:rFonts w:ascii="Palatino Linotype" w:hAnsi="Palatino Linotype"/>
          <w:sz w:val="28"/>
          <w:szCs w:val="28"/>
          <w:shd w:val="clear" w:color="auto" w:fill="FFFFFF"/>
        </w:rPr>
        <w:t>Современные методы в античной метрологии</w:t>
      </w:r>
    </w:p>
    <w:p w:rsidR="00EA7FF7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7FF7" w:rsidRPr="007A2E39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О. А. Донских (Новосибирск)</w:t>
      </w:r>
    </w:p>
    <w:p w:rsidR="00EA7FF7" w:rsidRPr="007A2E39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EA7FF7">
        <w:rPr>
          <w:rFonts w:ascii="Palatino Linotype" w:hAnsi="Palatino Linotype"/>
          <w:sz w:val="28"/>
          <w:szCs w:val="28"/>
          <w:shd w:val="clear" w:color="auto" w:fill="FFFFFF"/>
        </w:rPr>
        <w:t>Рождение лингвистики: Греция и Индия</w:t>
      </w:r>
    </w:p>
    <w:p w:rsidR="00EA7FF7" w:rsidRPr="00323DA5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10C4" w:rsidRPr="007A2E39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Вечернее заседание</w:t>
      </w:r>
    </w:p>
    <w:p w:rsidR="001C3BA0" w:rsidRPr="007A2E39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15.00–18.</w:t>
      </w:r>
      <w:r w:rsidR="000F7E29">
        <w:rPr>
          <w:rFonts w:ascii="Palatino Linotype" w:hAnsi="Palatino Linotype"/>
          <w:sz w:val="28"/>
          <w:szCs w:val="28"/>
          <w:shd w:val="clear" w:color="auto" w:fill="FFFFFF"/>
        </w:rPr>
        <w:t>3</w:t>
      </w: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0</w:t>
      </w:r>
    </w:p>
    <w:p w:rsidR="001C3BA0" w:rsidRPr="007A2E39" w:rsidRDefault="001C3BA0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НГУ (ул. Пирогова, 1), 212 ауд.</w:t>
      </w:r>
    </w:p>
    <w:p w:rsidR="00EA10C4" w:rsidRPr="007A2E39" w:rsidRDefault="00EA10C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EA7FF7" w:rsidRPr="00A24E74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A24E74">
        <w:rPr>
          <w:rFonts w:ascii="Palatino Linotype" w:hAnsi="Palatino Linotype"/>
          <w:sz w:val="28"/>
          <w:szCs w:val="28"/>
          <w:shd w:val="clear" w:color="auto" w:fill="FFFFFF"/>
        </w:rPr>
        <w:t>И. Н. Мочалова (Санкт-Петербург)</w:t>
      </w:r>
    </w:p>
    <w:p w:rsidR="00EA7FF7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A24E74">
        <w:rPr>
          <w:rFonts w:ascii="Palatino Linotype" w:hAnsi="Palatino Linotype"/>
          <w:sz w:val="28"/>
          <w:szCs w:val="28"/>
          <w:shd w:val="clear" w:color="auto" w:fill="FFFFFF"/>
        </w:rPr>
        <w:t xml:space="preserve">Сократ и сократическая </w:t>
      </w:r>
      <w:proofErr w:type="spellStart"/>
      <w:r w:rsidRPr="00A24E74">
        <w:rPr>
          <w:rFonts w:ascii="Palatino Linotype" w:hAnsi="Palatino Linotype"/>
          <w:sz w:val="28"/>
          <w:szCs w:val="28"/>
          <w:shd w:val="clear" w:color="auto" w:fill="FFFFFF"/>
        </w:rPr>
        <w:t>пайдейя</w:t>
      </w:r>
      <w:proofErr w:type="spellEnd"/>
      <w:r w:rsidRPr="00A24E74">
        <w:rPr>
          <w:rFonts w:ascii="Palatino Linotype" w:hAnsi="Palatino Linotype"/>
          <w:sz w:val="28"/>
          <w:szCs w:val="28"/>
          <w:shd w:val="clear" w:color="auto" w:fill="FFFFFF"/>
        </w:rPr>
        <w:t xml:space="preserve">: </w:t>
      </w:r>
      <w:r w:rsidRPr="00A24E74">
        <w:rPr>
          <w:rFonts w:ascii="Palatino Linotype" w:hAnsi="Palatino Linotype"/>
          <w:sz w:val="28"/>
          <w:szCs w:val="28"/>
        </w:rPr>
        <w:t xml:space="preserve">философия </w:t>
      </w:r>
      <w:proofErr w:type="spellStart"/>
      <w:r w:rsidRPr="00A24E74">
        <w:rPr>
          <w:rFonts w:ascii="Palatino Linotype" w:hAnsi="Palatino Linotype"/>
          <w:sz w:val="28"/>
          <w:szCs w:val="28"/>
        </w:rPr>
        <w:t>Антисфена</w:t>
      </w:r>
      <w:proofErr w:type="spellEnd"/>
      <w:r w:rsidRPr="00A24E74">
        <w:rPr>
          <w:rFonts w:ascii="Palatino Linotype" w:hAnsi="Palatino Linotype"/>
          <w:sz w:val="28"/>
          <w:szCs w:val="28"/>
        </w:rPr>
        <w:t xml:space="preserve"> Афинского</w:t>
      </w: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 xml:space="preserve"> </w:t>
      </w:r>
    </w:p>
    <w:p w:rsidR="00EA7FF7" w:rsidRDefault="00EA7FF7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FE7EBE" w:rsidRPr="007A2E39" w:rsidRDefault="00FE7EBE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С. Б. Куликов (Томск)</w:t>
      </w:r>
    </w:p>
    <w:p w:rsidR="00FE7EBE" w:rsidRDefault="00FE7EBE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Афинский неоплатонизм и современная философия в их пересечениях</w:t>
      </w:r>
    </w:p>
    <w:p w:rsidR="00FE7EBE" w:rsidRPr="007A2E39" w:rsidRDefault="00FE7EBE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414174" w:rsidRPr="007A2E39" w:rsidRDefault="00414174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7A2E39">
        <w:rPr>
          <w:rFonts w:ascii="Palatino Linotype" w:hAnsi="Palatino Linotype"/>
          <w:sz w:val="28"/>
          <w:szCs w:val="28"/>
          <w:shd w:val="clear" w:color="auto" w:fill="FFFFFF"/>
        </w:rPr>
        <w:t>В. Бровкин (Новосибирск)</w:t>
      </w:r>
    </w:p>
    <w:p w:rsidR="00EA10C4" w:rsidRDefault="00E17BD5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EA7FF7">
        <w:rPr>
          <w:rFonts w:ascii="Palatino Linotype" w:hAnsi="Palatino Linotype"/>
          <w:sz w:val="28"/>
          <w:szCs w:val="28"/>
          <w:shd w:val="clear" w:color="auto" w:fill="FFFFFF"/>
        </w:rPr>
        <w:t>Роль греческой философии в формировании эллинистических монархий</w:t>
      </w:r>
    </w:p>
    <w:p w:rsidR="004E17DB" w:rsidRDefault="004E17DB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4E17DB" w:rsidRPr="004E17DB" w:rsidRDefault="004E17DB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4E17DB">
        <w:rPr>
          <w:rFonts w:ascii="Palatino Linotype" w:hAnsi="Palatino Linotype"/>
          <w:sz w:val="28"/>
          <w:szCs w:val="28"/>
          <w:shd w:val="clear" w:color="auto" w:fill="FFFFFF"/>
        </w:rPr>
        <w:t>С. П. Шевцов (Одесса)</w:t>
      </w:r>
    </w:p>
    <w:p w:rsidR="004E17DB" w:rsidRPr="005F0B9E" w:rsidRDefault="004E17DB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  <w:r w:rsidRPr="004E17DB">
        <w:rPr>
          <w:rFonts w:ascii="Palatino Linotype" w:hAnsi="Palatino Linotype"/>
          <w:sz w:val="28"/>
          <w:szCs w:val="28"/>
          <w:shd w:val="clear" w:color="auto" w:fill="FFFFFF"/>
        </w:rPr>
        <w:t>Философские основания картины мира "Илиады"</w:t>
      </w:r>
    </w:p>
    <w:p w:rsidR="00E17BD5" w:rsidRPr="007A2E39" w:rsidRDefault="00E17BD5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B53C53" w:rsidRPr="007A2E39" w:rsidRDefault="00B53C53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2B3669" w:rsidRPr="007A2E39" w:rsidRDefault="002B3669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p w:rsidR="002B3669" w:rsidRPr="007A2E39" w:rsidRDefault="002B3669" w:rsidP="00E855F1">
      <w:pPr>
        <w:spacing w:after="0"/>
        <w:rPr>
          <w:rFonts w:ascii="Palatino Linotype" w:hAnsi="Palatino Linotype"/>
          <w:sz w:val="28"/>
          <w:szCs w:val="28"/>
          <w:shd w:val="clear" w:color="auto" w:fill="FFFFFF"/>
        </w:rPr>
      </w:pPr>
    </w:p>
    <w:sectPr w:rsidR="002B3669" w:rsidRPr="007A2E39" w:rsidSect="002E3D64">
      <w:pgSz w:w="11906" w:h="16838"/>
      <w:pgMar w:top="1134" w:right="850" w:bottom="8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rill">
    <w:panose1 w:val="020F0602050406030203"/>
    <w:charset w:val="CC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00"/>
    <w:rsid w:val="00077556"/>
    <w:rsid w:val="000B5C56"/>
    <w:rsid w:val="000B72C9"/>
    <w:rsid w:val="000F7E29"/>
    <w:rsid w:val="00156A0B"/>
    <w:rsid w:val="00170AEF"/>
    <w:rsid w:val="001A0AB2"/>
    <w:rsid w:val="001C3BA0"/>
    <w:rsid w:val="00214BCA"/>
    <w:rsid w:val="00275B7E"/>
    <w:rsid w:val="002B3669"/>
    <w:rsid w:val="002C7CD2"/>
    <w:rsid w:val="002E3D64"/>
    <w:rsid w:val="002F22ED"/>
    <w:rsid w:val="00306DCA"/>
    <w:rsid w:val="00323DA5"/>
    <w:rsid w:val="00337D92"/>
    <w:rsid w:val="00342F79"/>
    <w:rsid w:val="003441FC"/>
    <w:rsid w:val="00374E3D"/>
    <w:rsid w:val="003E35FF"/>
    <w:rsid w:val="00414174"/>
    <w:rsid w:val="00440545"/>
    <w:rsid w:val="004411F8"/>
    <w:rsid w:val="0048167C"/>
    <w:rsid w:val="004E17DB"/>
    <w:rsid w:val="0051697E"/>
    <w:rsid w:val="00592F3F"/>
    <w:rsid w:val="005F0B9E"/>
    <w:rsid w:val="00615FFA"/>
    <w:rsid w:val="007A2E39"/>
    <w:rsid w:val="007E0675"/>
    <w:rsid w:val="00801C57"/>
    <w:rsid w:val="008712F9"/>
    <w:rsid w:val="00871824"/>
    <w:rsid w:val="00883776"/>
    <w:rsid w:val="0091297B"/>
    <w:rsid w:val="00964B21"/>
    <w:rsid w:val="00965100"/>
    <w:rsid w:val="009B208B"/>
    <w:rsid w:val="009E2703"/>
    <w:rsid w:val="00A24E74"/>
    <w:rsid w:val="00A30846"/>
    <w:rsid w:val="00A91AEB"/>
    <w:rsid w:val="00AA777C"/>
    <w:rsid w:val="00AD44F9"/>
    <w:rsid w:val="00AD709C"/>
    <w:rsid w:val="00AD767B"/>
    <w:rsid w:val="00AE7200"/>
    <w:rsid w:val="00B026C5"/>
    <w:rsid w:val="00B117EF"/>
    <w:rsid w:val="00B35FD2"/>
    <w:rsid w:val="00B53C53"/>
    <w:rsid w:val="00B56CF2"/>
    <w:rsid w:val="00BA08E6"/>
    <w:rsid w:val="00BD7BA9"/>
    <w:rsid w:val="00BE112A"/>
    <w:rsid w:val="00BF6A25"/>
    <w:rsid w:val="00C312E6"/>
    <w:rsid w:val="00C37477"/>
    <w:rsid w:val="00C85746"/>
    <w:rsid w:val="00C90EA0"/>
    <w:rsid w:val="00C93E7E"/>
    <w:rsid w:val="00D0694B"/>
    <w:rsid w:val="00E17BD5"/>
    <w:rsid w:val="00E855F1"/>
    <w:rsid w:val="00E96B0E"/>
    <w:rsid w:val="00EA10C4"/>
    <w:rsid w:val="00EA23B3"/>
    <w:rsid w:val="00EA7FF7"/>
    <w:rsid w:val="00EB7974"/>
    <w:rsid w:val="00F9084A"/>
    <w:rsid w:val="00FB4ED2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24F46-85F3-4324-ADF4-0534F1E8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rsid w:val="00965100"/>
  </w:style>
  <w:style w:type="character" w:styleId="a3">
    <w:name w:val="Hyperlink"/>
    <w:basedOn w:val="a0"/>
    <w:uiPriority w:val="99"/>
    <w:unhideWhenUsed/>
    <w:rsid w:val="00C90EA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24E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0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u.ru/classic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9315</TotalTime>
  <Pages>4</Pages>
  <Words>483</Words>
  <Characters>2399</Characters>
  <Application>Microsoft Office Word</Application>
  <DocSecurity>0</DocSecurity>
  <Lines>36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Afonasin</dc:creator>
  <cp:keywords/>
  <dc:description/>
  <cp:lastModifiedBy>Eugene Afonasin</cp:lastModifiedBy>
  <cp:revision>62</cp:revision>
  <cp:lastPrinted>2019-10-21T15:33:00Z</cp:lastPrinted>
  <dcterms:created xsi:type="dcterms:W3CDTF">2019-08-19T15:37:00Z</dcterms:created>
  <dcterms:modified xsi:type="dcterms:W3CDTF">2019-10-25T16:55:00Z</dcterms:modified>
</cp:coreProperties>
</file>